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F573EE" w14:textId="56D11F6E" w:rsidR="002F371B" w:rsidRPr="00177A18" w:rsidRDefault="00405ABF" w:rsidP="00FC5D1E">
      <w:pPr>
        <w:suppressAutoHyphens/>
        <w:spacing w:line="240" w:lineRule="auto"/>
        <w:ind w:firstLine="0"/>
        <w:jc w:val="left"/>
        <w:rPr>
          <w:b/>
          <w:bCs w:val="0"/>
          <w:color w:val="auto"/>
          <w:lang w:val="en-US" w:eastAsia="en-US"/>
        </w:rPr>
      </w:pPr>
      <w:r w:rsidRPr="00405ABF">
        <w:rPr>
          <w:b/>
          <w:bCs w:val="0"/>
          <w:color w:val="auto"/>
          <w:lang w:val="en-US" w:eastAsia="en-US"/>
        </w:rPr>
        <w:t xml:space="preserve">Distribution </w:t>
      </w:r>
      <w:r w:rsidR="00FC5D1E" w:rsidRPr="00405ABF">
        <w:rPr>
          <w:b/>
          <w:bCs w:val="0"/>
          <w:color w:val="auto"/>
          <w:lang w:val="en-US" w:eastAsia="en-US"/>
        </w:rPr>
        <w:t>A</w:t>
      </w:r>
      <w:r w:rsidR="00FC5D1E" w:rsidRPr="001C02A2">
        <w:rPr>
          <w:b/>
          <w:bCs w:val="0"/>
          <w:color w:val="auto"/>
          <w:lang w:val="en-US" w:eastAsia="en-US"/>
        </w:rPr>
        <w:t xml:space="preserve">nalysis </w:t>
      </w:r>
      <w:r w:rsidR="001C02A2" w:rsidRPr="001C02A2">
        <w:rPr>
          <w:b/>
          <w:bCs w:val="0"/>
          <w:color w:val="auto"/>
          <w:lang w:val="en-US" w:eastAsia="en-US"/>
        </w:rPr>
        <w:t xml:space="preserve">of </w:t>
      </w:r>
      <w:r w:rsidR="00FC5D1E" w:rsidRPr="001C02A2">
        <w:rPr>
          <w:b/>
          <w:bCs w:val="0"/>
          <w:color w:val="auto"/>
          <w:lang w:val="en-US" w:eastAsia="en-US"/>
        </w:rPr>
        <w:t xml:space="preserve">Information </w:t>
      </w:r>
      <w:r w:rsidR="001C02A2" w:rsidRPr="001C02A2">
        <w:rPr>
          <w:b/>
          <w:bCs w:val="0"/>
          <w:color w:val="auto"/>
          <w:lang w:val="en-US" w:eastAsia="en-US"/>
        </w:rPr>
        <w:t xml:space="preserve">of an </w:t>
      </w:r>
      <w:r w:rsidR="00FC5D1E" w:rsidRPr="001C02A2">
        <w:rPr>
          <w:b/>
          <w:bCs w:val="0"/>
          <w:color w:val="auto"/>
          <w:lang w:val="en-US" w:eastAsia="en-US"/>
        </w:rPr>
        <w:t xml:space="preserve">Extremist Nature </w:t>
      </w:r>
      <w:r w:rsidR="001C02A2" w:rsidRPr="001C02A2">
        <w:rPr>
          <w:b/>
          <w:bCs w:val="0"/>
          <w:color w:val="auto"/>
          <w:lang w:val="en-US" w:eastAsia="en-US"/>
        </w:rPr>
        <w:t xml:space="preserve">in </w:t>
      </w:r>
      <w:r w:rsidR="00FC5D1E" w:rsidRPr="001C02A2">
        <w:rPr>
          <w:b/>
          <w:bCs w:val="0"/>
          <w:color w:val="auto"/>
          <w:lang w:val="en-US" w:eastAsia="en-US"/>
        </w:rPr>
        <w:t xml:space="preserve">Open Sources </w:t>
      </w:r>
      <w:r w:rsidRPr="00405ABF">
        <w:rPr>
          <w:b/>
          <w:bCs w:val="0"/>
          <w:color w:val="auto"/>
          <w:lang w:val="en-US" w:eastAsia="en-US"/>
        </w:rPr>
        <w:t>over the</w:t>
      </w:r>
      <w:r w:rsidR="001C02A2" w:rsidRPr="001C02A2">
        <w:rPr>
          <w:b/>
          <w:bCs w:val="0"/>
          <w:color w:val="auto"/>
          <w:lang w:val="en-US" w:eastAsia="en-US"/>
        </w:rPr>
        <w:t xml:space="preserve"> </w:t>
      </w:r>
      <w:r w:rsidR="00FC5D1E" w:rsidRPr="001C02A2">
        <w:rPr>
          <w:b/>
          <w:bCs w:val="0"/>
          <w:color w:val="auto"/>
          <w:lang w:val="en-US" w:eastAsia="en-US"/>
        </w:rPr>
        <w:t>Sub</w:t>
      </w:r>
      <w:bookmarkStart w:id="0" w:name="_GoBack"/>
      <w:bookmarkEnd w:id="0"/>
      <w:r w:rsidR="00FC5D1E" w:rsidRPr="001C02A2">
        <w:rPr>
          <w:b/>
          <w:bCs w:val="0"/>
          <w:color w:val="auto"/>
          <w:lang w:val="en-US" w:eastAsia="en-US"/>
        </w:rPr>
        <w:t xml:space="preserve">jects </w:t>
      </w:r>
      <w:r w:rsidR="001C02A2" w:rsidRPr="001C02A2">
        <w:rPr>
          <w:b/>
          <w:bCs w:val="0"/>
          <w:color w:val="auto"/>
          <w:lang w:val="en-US" w:eastAsia="en-US"/>
        </w:rPr>
        <w:t>of the Russian Federation</w:t>
      </w:r>
    </w:p>
    <w:p w14:paraId="742F3683" w14:textId="77777777" w:rsidR="00B0647F" w:rsidRPr="00B0647F" w:rsidRDefault="00B0647F" w:rsidP="00FC5D1E">
      <w:pPr>
        <w:suppressAutoHyphens/>
        <w:spacing w:before="240"/>
        <w:jc w:val="left"/>
        <w:rPr>
          <w:b/>
          <w:bCs w:val="0"/>
          <w:color w:val="auto"/>
          <w:sz w:val="24"/>
          <w:lang w:val="en-US" w:eastAsia="en-US"/>
        </w:rPr>
      </w:pPr>
      <w:r w:rsidRPr="00B0647F">
        <w:rPr>
          <w:b/>
          <w:bCs w:val="0"/>
          <w:color w:val="auto"/>
          <w:sz w:val="24"/>
          <w:lang w:eastAsia="en-US"/>
        </w:rPr>
        <w:t>А</w:t>
      </w:r>
      <w:r w:rsidRPr="00B0647F">
        <w:rPr>
          <w:b/>
          <w:bCs w:val="0"/>
          <w:color w:val="auto"/>
          <w:sz w:val="24"/>
          <w:lang w:val="en-US" w:eastAsia="en-US"/>
        </w:rPr>
        <w:t>.</w:t>
      </w:r>
      <w:r w:rsidRPr="00B0647F">
        <w:rPr>
          <w:b/>
          <w:bCs w:val="0"/>
          <w:color w:val="auto"/>
          <w:sz w:val="24"/>
          <w:lang w:eastAsia="en-US"/>
        </w:rPr>
        <w:t>А</w:t>
      </w:r>
      <w:r w:rsidRPr="00B0647F">
        <w:rPr>
          <w:b/>
          <w:bCs w:val="0"/>
          <w:color w:val="auto"/>
          <w:sz w:val="24"/>
          <w:lang w:val="en-US" w:eastAsia="en-US"/>
        </w:rPr>
        <w:t xml:space="preserve">. Aidaralieva, </w:t>
      </w:r>
      <w:r w:rsidRPr="00B0647F">
        <w:rPr>
          <w:b/>
          <w:bCs w:val="0"/>
          <w:color w:val="auto"/>
          <w:sz w:val="24"/>
          <w:lang w:eastAsia="en-US"/>
        </w:rPr>
        <w:t>О</w:t>
      </w:r>
      <w:r w:rsidRPr="00B0647F">
        <w:rPr>
          <w:b/>
          <w:bCs w:val="0"/>
          <w:color w:val="auto"/>
          <w:sz w:val="24"/>
          <w:lang w:val="en-US" w:eastAsia="en-US"/>
        </w:rPr>
        <w:t>.V. Alferova</w:t>
      </w:r>
    </w:p>
    <w:p w14:paraId="2A4EDCCC" w14:textId="77777777" w:rsidR="00B0647F" w:rsidRPr="00B0647F" w:rsidRDefault="00B0647F" w:rsidP="00B0647F">
      <w:pPr>
        <w:spacing w:line="240" w:lineRule="auto"/>
        <w:ind w:left="709" w:firstLine="0"/>
        <w:rPr>
          <w:i/>
          <w:sz w:val="24"/>
          <w:szCs w:val="24"/>
          <w:lang w:val="en-US"/>
        </w:rPr>
      </w:pPr>
      <w:r w:rsidRPr="00B0647F">
        <w:rPr>
          <w:i/>
          <w:sz w:val="24"/>
          <w:szCs w:val="24"/>
          <w:lang w:val="en-US"/>
        </w:rPr>
        <w:t xml:space="preserve">National Research Nuclear University MEPhI (Moscow Engineering Physics Institute), </w:t>
      </w:r>
      <w:r w:rsidRPr="00B0647F">
        <w:rPr>
          <w:i/>
          <w:sz w:val="24"/>
          <w:szCs w:val="24"/>
          <w:lang w:val="en-US"/>
        </w:rPr>
        <w:br/>
        <w:t>Kashirskoe shosse 31, Moscow, 115409, Russia</w:t>
      </w:r>
    </w:p>
    <w:p w14:paraId="74623ED0" w14:textId="0AFDFDEE" w:rsidR="00B0647F" w:rsidRPr="005F5FA0" w:rsidRDefault="00B0647F" w:rsidP="00FC5D1E">
      <w:pPr>
        <w:suppressAutoHyphens/>
        <w:spacing w:before="240"/>
        <w:rPr>
          <w:bCs w:val="0"/>
          <w:color w:val="auto"/>
          <w:sz w:val="24"/>
          <w:szCs w:val="24"/>
          <w:lang w:val="en-US" w:eastAsia="en-US"/>
        </w:rPr>
      </w:pPr>
      <w:r w:rsidRPr="005F5FA0">
        <w:rPr>
          <w:bCs w:val="0"/>
          <w:color w:val="auto"/>
          <w:sz w:val="24"/>
          <w:szCs w:val="24"/>
          <w:lang w:eastAsia="en-US"/>
        </w:rPr>
        <w:t>А</w:t>
      </w:r>
      <w:r w:rsidRPr="005F5FA0">
        <w:rPr>
          <w:bCs w:val="0"/>
          <w:color w:val="auto"/>
          <w:sz w:val="24"/>
          <w:szCs w:val="24"/>
          <w:lang w:val="en-US" w:eastAsia="en-US"/>
        </w:rPr>
        <w:t>.</w:t>
      </w:r>
      <w:r w:rsidRPr="005F5FA0">
        <w:rPr>
          <w:bCs w:val="0"/>
          <w:color w:val="auto"/>
          <w:sz w:val="24"/>
          <w:szCs w:val="24"/>
          <w:lang w:eastAsia="en-US"/>
        </w:rPr>
        <w:t>А</w:t>
      </w:r>
      <w:r w:rsidRPr="005F5FA0">
        <w:rPr>
          <w:bCs w:val="0"/>
          <w:color w:val="auto"/>
          <w:sz w:val="24"/>
          <w:szCs w:val="24"/>
          <w:lang w:val="en-US" w:eastAsia="en-US"/>
        </w:rPr>
        <w:t xml:space="preserve">. Aidaralieva: </w:t>
      </w:r>
      <w:r w:rsidRPr="005F5FA0">
        <w:rPr>
          <w:color w:val="auto"/>
          <w:sz w:val="24"/>
          <w:szCs w:val="24"/>
          <w:lang w:val="en-US"/>
        </w:rPr>
        <w:t>ORCiD</w:t>
      </w:r>
      <w:r w:rsidR="00177A18" w:rsidRPr="005F5FA0">
        <w:rPr>
          <w:color w:val="auto"/>
          <w:sz w:val="24"/>
          <w:szCs w:val="24"/>
          <w:lang w:val="en-US"/>
        </w:rPr>
        <w:t xml:space="preserve"> </w:t>
      </w:r>
      <w:r w:rsidR="005F5FA0" w:rsidRPr="005F5FA0">
        <w:rPr>
          <w:color w:val="auto"/>
          <w:sz w:val="24"/>
          <w:szCs w:val="24"/>
          <w:shd w:val="clear" w:color="auto" w:fill="FFFFFF"/>
          <w:lang w:val="en-US"/>
        </w:rPr>
        <w:t>0000-0002-3263-8856</w:t>
      </w:r>
      <w:r w:rsidR="005F5FA0" w:rsidRPr="005F5FA0">
        <w:rPr>
          <w:color w:val="auto"/>
          <w:sz w:val="24"/>
          <w:szCs w:val="24"/>
          <w:lang w:val="en-US"/>
        </w:rPr>
        <w:t xml:space="preserve">; </w:t>
      </w:r>
      <w:r w:rsidR="00177A18" w:rsidRPr="005F5FA0">
        <w:rPr>
          <w:color w:val="auto"/>
          <w:sz w:val="24"/>
          <w:szCs w:val="24"/>
          <w:lang w:val="en-US"/>
        </w:rPr>
        <w:t>djaella@mail.ru</w:t>
      </w:r>
    </w:p>
    <w:p w14:paraId="43DEC774" w14:textId="2AA02D50" w:rsidR="00B0647F" w:rsidRPr="00405ABF" w:rsidRDefault="00B0647F" w:rsidP="005F5FA0">
      <w:pPr>
        <w:suppressAutoHyphens/>
        <w:rPr>
          <w:color w:val="auto"/>
          <w:sz w:val="24"/>
          <w:szCs w:val="24"/>
          <w:shd w:val="clear" w:color="auto" w:fill="FFFFFF"/>
          <w:lang w:val="en-US"/>
        </w:rPr>
      </w:pPr>
      <w:r w:rsidRPr="005F5FA0">
        <w:rPr>
          <w:bCs w:val="0"/>
          <w:color w:val="auto"/>
          <w:sz w:val="24"/>
          <w:szCs w:val="24"/>
          <w:lang w:eastAsia="en-US"/>
        </w:rPr>
        <w:t>О</w:t>
      </w:r>
      <w:r w:rsidRPr="005F5FA0">
        <w:rPr>
          <w:bCs w:val="0"/>
          <w:color w:val="auto"/>
          <w:sz w:val="24"/>
          <w:szCs w:val="24"/>
          <w:lang w:val="en-US" w:eastAsia="en-US"/>
        </w:rPr>
        <w:t xml:space="preserve">.V. Alferova: </w:t>
      </w:r>
      <w:r w:rsidRPr="005F5FA0">
        <w:rPr>
          <w:color w:val="auto"/>
          <w:sz w:val="24"/>
          <w:szCs w:val="24"/>
          <w:lang w:val="en-US"/>
        </w:rPr>
        <w:t>ORCiD</w:t>
      </w:r>
      <w:r w:rsidR="005F5FA0" w:rsidRPr="00405ABF">
        <w:rPr>
          <w:color w:val="auto"/>
          <w:sz w:val="24"/>
          <w:szCs w:val="24"/>
          <w:lang w:val="en-US"/>
        </w:rPr>
        <w:t xml:space="preserve"> </w:t>
      </w:r>
      <w:r w:rsidR="005F5FA0" w:rsidRPr="00405ABF">
        <w:rPr>
          <w:color w:val="auto"/>
          <w:sz w:val="24"/>
          <w:szCs w:val="24"/>
          <w:shd w:val="clear" w:color="auto" w:fill="FFFFFF"/>
          <w:lang w:val="en-US"/>
        </w:rPr>
        <w:t>0000-0003-3047-7291</w:t>
      </w:r>
    </w:p>
    <w:p w14:paraId="267876C2" w14:textId="520BF52D" w:rsidR="007D67E4" w:rsidRPr="00405ABF" w:rsidRDefault="00B0647F" w:rsidP="00B0647F">
      <w:pPr>
        <w:spacing w:line="240" w:lineRule="auto"/>
        <w:ind w:left="567" w:firstLine="0"/>
        <w:rPr>
          <w:color w:val="auto"/>
          <w:sz w:val="24"/>
          <w:szCs w:val="24"/>
          <w:lang w:val="en-US"/>
        </w:rPr>
      </w:pPr>
      <w:r w:rsidRPr="00B0647F">
        <w:rPr>
          <w:b/>
          <w:sz w:val="24"/>
          <w:szCs w:val="24"/>
          <w:lang w:val="en-US"/>
        </w:rPr>
        <w:t xml:space="preserve">Abstract: </w:t>
      </w:r>
      <w:r w:rsidR="00405ABF" w:rsidRPr="00405ABF">
        <w:rPr>
          <w:sz w:val="24"/>
          <w:szCs w:val="24"/>
          <w:lang w:val="en-US"/>
        </w:rPr>
        <w:t xml:space="preserve">This </w:t>
      </w:r>
      <w:r w:rsidR="00405ABF" w:rsidRPr="00405ABF">
        <w:rPr>
          <w:color w:val="auto"/>
          <w:sz w:val="24"/>
          <w:szCs w:val="24"/>
          <w:lang w:val="en-US"/>
        </w:rPr>
        <w:t>article</w:t>
      </w:r>
      <w:r w:rsidR="003A6F7C" w:rsidRPr="00B0647F">
        <w:rPr>
          <w:color w:val="auto"/>
          <w:sz w:val="24"/>
          <w:szCs w:val="24"/>
          <w:lang w:val="en-US"/>
        </w:rPr>
        <w:t xml:space="preserve"> represent</w:t>
      </w:r>
      <w:r w:rsidR="00405ABF" w:rsidRPr="00405ABF">
        <w:rPr>
          <w:color w:val="auto"/>
          <w:sz w:val="24"/>
          <w:szCs w:val="24"/>
          <w:lang w:val="en-US"/>
        </w:rPr>
        <w:t>s</w:t>
      </w:r>
      <w:r w:rsidR="003A6F7C" w:rsidRPr="00B0647F">
        <w:rPr>
          <w:color w:val="auto"/>
          <w:sz w:val="24"/>
          <w:szCs w:val="24"/>
          <w:lang w:val="en-US"/>
        </w:rPr>
        <w:t xml:space="preserve"> the </w:t>
      </w:r>
      <w:r w:rsidR="00405ABF" w:rsidRPr="00405ABF">
        <w:rPr>
          <w:color w:val="auto"/>
          <w:sz w:val="24"/>
          <w:szCs w:val="24"/>
          <w:lang w:val="en-US"/>
        </w:rPr>
        <w:t xml:space="preserve">distribution </w:t>
      </w:r>
      <w:r w:rsidR="003A6F7C" w:rsidRPr="00B0647F">
        <w:rPr>
          <w:color w:val="auto"/>
          <w:sz w:val="24"/>
          <w:szCs w:val="24"/>
          <w:lang w:val="en-US"/>
        </w:rPr>
        <w:t xml:space="preserve">analysis of extremist information in the open sources of the </w:t>
      </w:r>
      <w:r w:rsidR="00405ABF" w:rsidRPr="00405ABF">
        <w:rPr>
          <w:color w:val="auto"/>
          <w:sz w:val="24"/>
          <w:szCs w:val="24"/>
          <w:lang w:val="en-US"/>
        </w:rPr>
        <w:t>subjects</w:t>
      </w:r>
      <w:r w:rsidR="003A6F7C" w:rsidRPr="00B0647F">
        <w:rPr>
          <w:color w:val="auto"/>
          <w:sz w:val="24"/>
          <w:szCs w:val="24"/>
          <w:lang w:val="en-US"/>
        </w:rPr>
        <w:t xml:space="preserve"> of the Russian Federation (RF) and for the first time the </w:t>
      </w:r>
      <w:r w:rsidR="008E585B" w:rsidRPr="008E585B">
        <w:rPr>
          <w:color w:val="auto"/>
          <w:sz w:val="24"/>
          <w:szCs w:val="24"/>
          <w:lang w:val="en-US"/>
        </w:rPr>
        <w:t>zoning</w:t>
      </w:r>
      <w:r w:rsidR="003A6F7C" w:rsidRPr="00B0647F">
        <w:rPr>
          <w:color w:val="auto"/>
          <w:sz w:val="24"/>
          <w:szCs w:val="24"/>
          <w:lang w:val="en-US"/>
        </w:rPr>
        <w:t xml:space="preserve"> of extremist information </w:t>
      </w:r>
      <w:r w:rsidR="00405ABF" w:rsidRPr="00405ABF">
        <w:rPr>
          <w:color w:val="auto"/>
          <w:sz w:val="24"/>
          <w:szCs w:val="24"/>
          <w:lang w:val="en-US"/>
        </w:rPr>
        <w:t>over the</w:t>
      </w:r>
      <w:r w:rsidR="003A6F7C" w:rsidRPr="00B0647F">
        <w:rPr>
          <w:color w:val="auto"/>
          <w:sz w:val="24"/>
          <w:szCs w:val="24"/>
          <w:lang w:val="en-US"/>
        </w:rPr>
        <w:t xml:space="preserve"> subjects of the Russian Federation</w:t>
      </w:r>
      <w:r w:rsidR="00405ABF" w:rsidRPr="00405ABF">
        <w:rPr>
          <w:color w:val="auto"/>
          <w:sz w:val="24"/>
          <w:szCs w:val="24"/>
          <w:lang w:val="en-US"/>
        </w:rPr>
        <w:t xml:space="preserve"> are studied</w:t>
      </w:r>
      <w:r w:rsidR="003C13E9" w:rsidRPr="00405ABF">
        <w:rPr>
          <w:color w:val="auto"/>
          <w:sz w:val="24"/>
          <w:szCs w:val="24"/>
          <w:lang w:val="en-US"/>
        </w:rPr>
        <w:t>.</w:t>
      </w:r>
    </w:p>
    <w:p w14:paraId="205189D2" w14:textId="77777777" w:rsidR="00B0647F" w:rsidRPr="00B0647F" w:rsidRDefault="00B0647F" w:rsidP="00B0647F">
      <w:pPr>
        <w:spacing w:line="240" w:lineRule="auto"/>
        <w:ind w:left="567" w:firstLine="0"/>
        <w:rPr>
          <w:b/>
          <w:color w:val="auto"/>
          <w:sz w:val="24"/>
          <w:szCs w:val="24"/>
          <w:lang w:val="en-US"/>
        </w:rPr>
      </w:pPr>
    </w:p>
    <w:p w14:paraId="7670BE40" w14:textId="206A3D11" w:rsidR="007D67E4" w:rsidRPr="00B0647F" w:rsidRDefault="00B0647F" w:rsidP="00B0647F">
      <w:pPr>
        <w:spacing w:line="240" w:lineRule="auto"/>
        <w:ind w:left="567" w:firstLine="0"/>
        <w:rPr>
          <w:color w:val="auto"/>
          <w:sz w:val="24"/>
          <w:szCs w:val="24"/>
          <w:lang w:val="en-US"/>
        </w:rPr>
      </w:pPr>
      <w:r w:rsidRPr="00B0647F">
        <w:rPr>
          <w:b/>
          <w:color w:val="auto"/>
          <w:sz w:val="24"/>
          <w:szCs w:val="24"/>
          <w:lang w:val="en-US"/>
        </w:rPr>
        <w:t>Keywords:</w:t>
      </w:r>
      <w:r w:rsidR="003A6F7C" w:rsidRPr="00B0647F">
        <w:rPr>
          <w:color w:val="auto"/>
          <w:sz w:val="24"/>
          <w:szCs w:val="24"/>
          <w:lang w:val="en-US"/>
        </w:rPr>
        <w:t xml:space="preserve"> extremism, data analysis, terrorism, open sources, media</w:t>
      </w:r>
      <w:r w:rsidR="003C13E9" w:rsidRPr="00B0647F">
        <w:rPr>
          <w:color w:val="auto"/>
          <w:sz w:val="24"/>
          <w:szCs w:val="24"/>
          <w:lang w:val="en-US"/>
        </w:rPr>
        <w:t>.</w:t>
      </w:r>
    </w:p>
    <w:p w14:paraId="1D9A9604" w14:textId="069B8C39" w:rsidR="00E9484D" w:rsidRPr="00B0647F" w:rsidRDefault="003A6F7C" w:rsidP="00B0647F">
      <w:pPr>
        <w:pStyle w:val="1"/>
        <w:ind w:firstLine="0"/>
        <w:rPr>
          <w:b/>
          <w:sz w:val="28"/>
          <w:szCs w:val="28"/>
          <w:lang w:val="en-US"/>
        </w:rPr>
      </w:pPr>
      <w:r w:rsidRPr="00B0647F">
        <w:rPr>
          <w:b/>
          <w:sz w:val="28"/>
          <w:szCs w:val="28"/>
          <w:lang w:val="en-US"/>
        </w:rPr>
        <w:t>Introduction</w:t>
      </w:r>
    </w:p>
    <w:p w14:paraId="4294F049" w14:textId="4DAEF962" w:rsidR="00405ABF" w:rsidRPr="00405ABF" w:rsidRDefault="003A6F7C" w:rsidP="00405ABF">
      <w:pPr>
        <w:ind w:firstLine="0"/>
        <w:rPr>
          <w:color w:val="auto"/>
          <w:lang w:val="en-US"/>
        </w:rPr>
      </w:pPr>
      <w:r w:rsidRPr="003A6F7C">
        <w:rPr>
          <w:color w:val="auto"/>
          <w:lang w:val="en-US"/>
        </w:rPr>
        <w:t>At the current time, the flow of information on the Internet, which can characterize the situation in this or that area, is very large. In particular, the media play</w:t>
      </w:r>
      <w:r w:rsidR="00405ABF" w:rsidRPr="00405ABF">
        <w:rPr>
          <w:color w:val="auto"/>
          <w:lang w:val="en-US"/>
        </w:rPr>
        <w:t>s</w:t>
      </w:r>
      <w:r w:rsidRPr="003A6F7C">
        <w:rPr>
          <w:color w:val="auto"/>
          <w:lang w:val="en-US"/>
        </w:rPr>
        <w:t xml:space="preserve"> a very important role for politics. The media can be used for various purposes, often such as waging information warfare, manipulating the moods of the population, and so on. Often, people who perceive information from </w:t>
      </w:r>
      <w:r w:rsidR="00405ABF" w:rsidRPr="00405ABF">
        <w:rPr>
          <w:color w:val="auto"/>
          <w:lang w:val="en-US"/>
        </w:rPr>
        <w:t xml:space="preserve">an </w:t>
      </w:r>
      <w:r w:rsidRPr="003A6F7C">
        <w:rPr>
          <w:color w:val="auto"/>
          <w:lang w:val="en-US"/>
        </w:rPr>
        <w:t xml:space="preserve">open source </w:t>
      </w:r>
      <w:r w:rsidR="00405ABF" w:rsidRPr="00405ABF">
        <w:rPr>
          <w:color w:val="auto"/>
          <w:lang w:val="en-US"/>
        </w:rPr>
        <w:t>are prone to</w:t>
      </w:r>
      <w:r w:rsidRPr="003A6F7C">
        <w:rPr>
          <w:color w:val="auto"/>
          <w:lang w:val="en-US"/>
        </w:rPr>
        <w:t xml:space="preserve"> fully believe such sources, without thinking about the possibilities of manipulating or distorting the information presented.</w:t>
      </w:r>
    </w:p>
    <w:p w14:paraId="41089DD3" w14:textId="03FFC1D5" w:rsidR="00EE14D9" w:rsidRPr="003A6F7C" w:rsidRDefault="00405ABF" w:rsidP="00405ABF">
      <w:pPr>
        <w:ind w:firstLine="0"/>
        <w:rPr>
          <w:color w:val="auto"/>
          <w:lang w:val="en-US"/>
        </w:rPr>
      </w:pPr>
      <w:r w:rsidRPr="00405ABF">
        <w:rPr>
          <w:color w:val="auto"/>
          <w:lang w:val="en-US"/>
        </w:rPr>
        <w:t>It is worth noting that in recent decades the threat of terrorist activity has increased dramatically. In this regard, the relevance of the activities associated with counteracting the financing of terrorism and extremism</w:t>
      </w:r>
      <w:r w:rsidR="008F175B" w:rsidRPr="008F175B">
        <w:rPr>
          <w:color w:val="auto"/>
          <w:lang w:val="en-US"/>
        </w:rPr>
        <w:t xml:space="preserve"> becomes actual</w:t>
      </w:r>
      <w:r w:rsidRPr="00405ABF">
        <w:rPr>
          <w:color w:val="auto"/>
          <w:lang w:val="en-US"/>
        </w:rPr>
        <w:t>. Tracking the cash flows, analysis of activity in social networks and the Internet as a whole, analysis of the activities of terrorist organizations, and other areas of work.</w:t>
      </w:r>
      <w:r w:rsidR="008F175B" w:rsidRPr="008F175B">
        <w:rPr>
          <w:color w:val="auto"/>
          <w:lang w:val="en-US"/>
        </w:rPr>
        <w:t xml:space="preserve"> </w:t>
      </w:r>
    </w:p>
    <w:p w14:paraId="76329D88" w14:textId="6971986A" w:rsidR="00514B6E" w:rsidRPr="003A6F7C" w:rsidRDefault="003A6F7C" w:rsidP="00B0647F">
      <w:pPr>
        <w:ind w:firstLine="0"/>
        <w:rPr>
          <w:color w:val="auto"/>
          <w:lang w:val="en-US"/>
        </w:rPr>
      </w:pPr>
      <w:r w:rsidRPr="003A6F7C">
        <w:rPr>
          <w:color w:val="auto"/>
          <w:lang w:val="en-US"/>
        </w:rPr>
        <w:t xml:space="preserve">A more detailed review of analytical programs for working with the text and their classification is presented in the article by N.V. Tanatara </w:t>
      </w:r>
      <w:r w:rsidR="00373825" w:rsidRPr="003C13E9">
        <w:rPr>
          <w:color w:val="auto"/>
        </w:rPr>
        <w:fldChar w:fldCharType="begin"/>
      </w:r>
      <w:r w:rsidR="00373825" w:rsidRPr="003A6F7C">
        <w:rPr>
          <w:color w:val="auto"/>
          <w:lang w:val="en-US"/>
        </w:rPr>
        <w:instrText xml:space="preserve"> REF _Ref485916314 \r \h </w:instrText>
      </w:r>
      <w:r w:rsidR="003C13E9" w:rsidRPr="003A6F7C">
        <w:rPr>
          <w:color w:val="auto"/>
          <w:lang w:val="en-US"/>
        </w:rPr>
        <w:instrText xml:space="preserve"> \* MERGEFORMAT </w:instrText>
      </w:r>
      <w:r w:rsidR="00373825" w:rsidRPr="003C13E9">
        <w:rPr>
          <w:color w:val="auto"/>
        </w:rPr>
      </w:r>
      <w:r w:rsidR="00373825" w:rsidRPr="003C13E9">
        <w:rPr>
          <w:color w:val="auto"/>
        </w:rPr>
        <w:fldChar w:fldCharType="separate"/>
      </w:r>
      <w:r w:rsidR="00373825" w:rsidRPr="003A6F7C">
        <w:rPr>
          <w:color w:val="auto"/>
          <w:lang w:val="en-US"/>
        </w:rPr>
        <w:t>[10]</w:t>
      </w:r>
      <w:r w:rsidR="00373825" w:rsidRPr="003C13E9">
        <w:rPr>
          <w:color w:val="auto"/>
        </w:rPr>
        <w:fldChar w:fldCharType="end"/>
      </w:r>
      <w:r w:rsidR="0048086D" w:rsidRPr="003A6F7C">
        <w:rPr>
          <w:color w:val="auto"/>
          <w:lang w:val="en-US"/>
        </w:rPr>
        <w:t>.</w:t>
      </w:r>
      <w:r w:rsidR="000F4C21" w:rsidRPr="003A6F7C">
        <w:rPr>
          <w:color w:val="auto"/>
          <w:lang w:val="en-US"/>
        </w:rPr>
        <w:t xml:space="preserve"> </w:t>
      </w:r>
      <w:r w:rsidRPr="003A6F7C">
        <w:rPr>
          <w:color w:val="auto"/>
          <w:lang w:val="en-US"/>
        </w:rPr>
        <w:t>Also, more information on the importance of monitoring open sources and the media, as well as an overview of modern programs f</w:t>
      </w:r>
      <w:r w:rsidR="008F175B">
        <w:rPr>
          <w:color w:val="auto"/>
          <w:lang w:val="en-US"/>
        </w:rPr>
        <w:t>or implementing such monitoring</w:t>
      </w:r>
      <w:r w:rsidRPr="003A6F7C">
        <w:rPr>
          <w:color w:val="auto"/>
          <w:lang w:val="en-US"/>
        </w:rPr>
        <w:t xml:space="preserve"> is presented in the article by I.V. Yurik </w:t>
      </w:r>
      <w:r w:rsidR="005043DF" w:rsidRPr="003C13E9">
        <w:rPr>
          <w:color w:val="auto"/>
        </w:rPr>
        <w:fldChar w:fldCharType="begin"/>
      </w:r>
      <w:r w:rsidR="005043DF" w:rsidRPr="003A6F7C">
        <w:rPr>
          <w:color w:val="auto"/>
          <w:lang w:val="en-US"/>
        </w:rPr>
        <w:instrText xml:space="preserve"> REF _Ref485917432 \r \h </w:instrText>
      </w:r>
      <w:r w:rsidR="003C13E9" w:rsidRPr="003A6F7C">
        <w:rPr>
          <w:color w:val="auto"/>
          <w:lang w:val="en-US"/>
        </w:rPr>
        <w:instrText xml:space="preserve"> \* MERGEFORMAT </w:instrText>
      </w:r>
      <w:r w:rsidR="005043DF" w:rsidRPr="003C13E9">
        <w:rPr>
          <w:color w:val="auto"/>
        </w:rPr>
      </w:r>
      <w:r w:rsidR="005043DF" w:rsidRPr="003C13E9">
        <w:rPr>
          <w:color w:val="auto"/>
        </w:rPr>
        <w:fldChar w:fldCharType="separate"/>
      </w:r>
      <w:r w:rsidR="005043DF" w:rsidRPr="003A6F7C">
        <w:rPr>
          <w:color w:val="auto"/>
          <w:lang w:val="en-US"/>
        </w:rPr>
        <w:t>[11]</w:t>
      </w:r>
      <w:r w:rsidR="005043DF" w:rsidRPr="003C13E9">
        <w:rPr>
          <w:color w:val="auto"/>
        </w:rPr>
        <w:fldChar w:fldCharType="end"/>
      </w:r>
      <w:r w:rsidR="005043DF" w:rsidRPr="003A6F7C">
        <w:rPr>
          <w:color w:val="auto"/>
          <w:lang w:val="en-US"/>
        </w:rPr>
        <w:t>.</w:t>
      </w:r>
    </w:p>
    <w:p w14:paraId="56E115D2" w14:textId="1C815947" w:rsidR="00AA434E" w:rsidRPr="003A6F7C" w:rsidRDefault="008F175B" w:rsidP="00B0647F">
      <w:pPr>
        <w:ind w:firstLine="0"/>
        <w:rPr>
          <w:color w:val="auto"/>
          <w:lang w:val="en-US"/>
        </w:rPr>
      </w:pPr>
      <w:r w:rsidRPr="008F175B">
        <w:rPr>
          <w:color w:val="auto"/>
          <w:lang w:val="en-US"/>
        </w:rPr>
        <w:t>A g</w:t>
      </w:r>
      <w:r w:rsidR="003A6F7C" w:rsidRPr="003A6F7C">
        <w:rPr>
          <w:color w:val="auto"/>
          <w:lang w:val="en-US"/>
        </w:rPr>
        <w:t>raduate of the Department of Financial Monitoring (N</w:t>
      </w:r>
      <w:r w:rsidRPr="008F175B">
        <w:rPr>
          <w:color w:val="auto"/>
          <w:lang w:val="en-US"/>
        </w:rPr>
        <w:t>RNU</w:t>
      </w:r>
      <w:r w:rsidR="003A6F7C" w:rsidRPr="003A6F7C">
        <w:rPr>
          <w:color w:val="auto"/>
          <w:lang w:val="en-US"/>
        </w:rPr>
        <w:t xml:space="preserve"> MEPhI), </w:t>
      </w:r>
      <w:r w:rsidRPr="008F175B">
        <w:rPr>
          <w:color w:val="auto"/>
          <w:lang w:val="en-US"/>
        </w:rPr>
        <w:t xml:space="preserve">V.D. </w:t>
      </w:r>
      <w:r w:rsidR="003A6F7C" w:rsidRPr="003A6F7C">
        <w:rPr>
          <w:color w:val="auto"/>
          <w:lang w:val="en-US"/>
        </w:rPr>
        <w:t xml:space="preserve">Stetsurin, </w:t>
      </w:r>
      <w:r w:rsidRPr="008F175B">
        <w:rPr>
          <w:color w:val="auto"/>
          <w:lang w:val="en-US"/>
        </w:rPr>
        <w:t>i</w:t>
      </w:r>
      <w:r w:rsidR="003A6F7C" w:rsidRPr="003A6F7C">
        <w:rPr>
          <w:color w:val="auto"/>
          <w:lang w:val="en-US"/>
        </w:rPr>
        <w:t xml:space="preserve">n </w:t>
      </w:r>
      <w:r w:rsidRPr="008F175B">
        <w:rPr>
          <w:color w:val="auto"/>
          <w:lang w:val="en-US"/>
        </w:rPr>
        <w:t>his</w:t>
      </w:r>
      <w:r w:rsidR="003A6F7C" w:rsidRPr="003A6F7C">
        <w:rPr>
          <w:color w:val="auto"/>
          <w:lang w:val="en-US"/>
        </w:rPr>
        <w:t xml:space="preserve"> thesis on "Developing a methodology for monitoring the signs of activities related to extremism and terrorism in the Internet through IPAK" Avalanche </w:t>
      </w:r>
      <w:r w:rsidR="003A6F7C" w:rsidRPr="003A6F7C">
        <w:rPr>
          <w:color w:val="auto"/>
          <w:lang w:val="en-US"/>
        </w:rPr>
        <w:lastRenderedPageBreak/>
        <w:t>2.7 "</w:t>
      </w:r>
      <w:r w:rsidRPr="008F175B">
        <w:rPr>
          <w:color w:val="auto"/>
          <w:lang w:val="en-US"/>
        </w:rPr>
        <w:t xml:space="preserve"> looks at </w:t>
      </w:r>
      <w:r w:rsidR="003A6F7C" w:rsidRPr="003A6F7C">
        <w:rPr>
          <w:color w:val="auto"/>
          <w:lang w:val="en-US"/>
        </w:rPr>
        <w:t xml:space="preserve">the importance of the Internet and open sources for extremist </w:t>
      </w:r>
      <w:r w:rsidRPr="008F175B">
        <w:rPr>
          <w:color w:val="auto"/>
          <w:lang w:val="en-US"/>
        </w:rPr>
        <w:t>a</w:t>
      </w:r>
      <w:r w:rsidR="003A6F7C" w:rsidRPr="003A6F7C">
        <w:rPr>
          <w:color w:val="auto"/>
          <w:lang w:val="en-US"/>
        </w:rPr>
        <w:t xml:space="preserve">nd terrorist activities. The author also reviews Russian open source monitoring and analysis systems, develops methods for </w:t>
      </w:r>
      <w:r w:rsidRPr="008F175B">
        <w:rPr>
          <w:color w:val="auto"/>
          <w:lang w:val="en-US"/>
        </w:rPr>
        <w:t xml:space="preserve">keywords </w:t>
      </w:r>
      <w:r w:rsidR="003A6F7C" w:rsidRPr="003A6F7C">
        <w:rPr>
          <w:color w:val="auto"/>
          <w:lang w:val="en-US"/>
        </w:rPr>
        <w:t xml:space="preserve">searching and sources. According to the results of the thesis, Stetsurin analyzes the collected information: sources of publication </w:t>
      </w:r>
      <w:r w:rsidR="001C0A2C" w:rsidRPr="001C0A2C">
        <w:rPr>
          <w:color w:val="auto"/>
          <w:lang w:val="en-US"/>
        </w:rPr>
        <w:t>of</w:t>
      </w:r>
      <w:r w:rsidR="003A6F7C" w:rsidRPr="003A6F7C">
        <w:rPr>
          <w:color w:val="auto"/>
          <w:lang w:val="en-US"/>
        </w:rPr>
        <w:t xml:space="preserve"> banned materials were identified, resources were analyzed for extremist activity and propagation of radical sentiments.</w:t>
      </w:r>
    </w:p>
    <w:p w14:paraId="499CBAF6" w14:textId="0279918C" w:rsidR="003A6F7C" w:rsidRDefault="008F175B" w:rsidP="00B0647F">
      <w:pPr>
        <w:ind w:firstLine="0"/>
        <w:rPr>
          <w:color w:val="auto"/>
          <w:lang w:val="en-US"/>
        </w:rPr>
      </w:pPr>
      <w:r w:rsidRPr="008F175B">
        <w:rPr>
          <w:color w:val="auto"/>
          <w:lang w:val="en-US"/>
        </w:rPr>
        <w:t xml:space="preserve">An </w:t>
      </w:r>
      <w:r>
        <w:rPr>
          <w:color w:val="auto"/>
          <w:lang w:val="en-US"/>
        </w:rPr>
        <w:t>automatic information search</w:t>
      </w:r>
      <w:r w:rsidR="003A6F7C" w:rsidRPr="003A6F7C">
        <w:rPr>
          <w:color w:val="auto"/>
          <w:lang w:val="en-US"/>
        </w:rPr>
        <w:t xml:space="preserve"> is carried out with the help of keywords, from which search queries </w:t>
      </w:r>
      <w:r w:rsidR="001C0A2C" w:rsidRPr="001C0A2C">
        <w:rPr>
          <w:color w:val="auto"/>
          <w:lang w:val="en-US"/>
        </w:rPr>
        <w:t xml:space="preserve">assigning information sources </w:t>
      </w:r>
      <w:r w:rsidR="003A6F7C" w:rsidRPr="003A6F7C">
        <w:rPr>
          <w:color w:val="auto"/>
          <w:lang w:val="en-US"/>
        </w:rPr>
        <w:t>are formed.</w:t>
      </w:r>
    </w:p>
    <w:p w14:paraId="357983AF" w14:textId="73B4EDAF" w:rsidR="003A6F7C" w:rsidRPr="003A6F7C" w:rsidRDefault="001C0A2C" w:rsidP="00B0647F">
      <w:pPr>
        <w:ind w:firstLine="0"/>
        <w:rPr>
          <w:color w:val="auto"/>
          <w:lang w:val="en-US"/>
        </w:rPr>
      </w:pPr>
      <w:r w:rsidRPr="001C0A2C">
        <w:rPr>
          <w:color w:val="auto"/>
          <w:lang w:val="en-US"/>
        </w:rPr>
        <w:t xml:space="preserve">The </w:t>
      </w:r>
      <w:r>
        <w:rPr>
          <w:color w:val="auto"/>
          <w:lang w:val="en-US"/>
        </w:rPr>
        <w:t>f</w:t>
      </w:r>
      <w:r w:rsidR="003A6F7C" w:rsidRPr="003A6F7C">
        <w:rPr>
          <w:color w:val="auto"/>
          <w:lang w:val="en-US"/>
        </w:rPr>
        <w:t xml:space="preserve">ormation of the </w:t>
      </w:r>
      <w:r w:rsidRPr="001C0A2C">
        <w:rPr>
          <w:color w:val="auto"/>
          <w:lang w:val="en-US"/>
        </w:rPr>
        <w:t xml:space="preserve">keywords </w:t>
      </w:r>
      <w:r w:rsidR="003A6F7C" w:rsidRPr="003A6F7C">
        <w:rPr>
          <w:color w:val="auto"/>
          <w:lang w:val="en-US"/>
        </w:rPr>
        <w:t>list can occur as follows:</w:t>
      </w:r>
    </w:p>
    <w:p w14:paraId="11BDABB1" w14:textId="4E0E7EEA" w:rsidR="003A6F7C" w:rsidRPr="00B0647F" w:rsidRDefault="003A6F7C" w:rsidP="00B0647F">
      <w:pPr>
        <w:pStyle w:val="a3"/>
        <w:numPr>
          <w:ilvl w:val="0"/>
          <w:numId w:val="23"/>
        </w:numPr>
        <w:ind w:left="851" w:hanging="284"/>
        <w:rPr>
          <w:color w:val="auto"/>
          <w:lang w:val="en-US"/>
        </w:rPr>
      </w:pPr>
      <w:r w:rsidRPr="003A6F7C">
        <w:rPr>
          <w:color w:val="auto"/>
          <w:lang w:val="en-US"/>
        </w:rPr>
        <w:t xml:space="preserve">Use of the Federal List of Extremist Materials. The name of the </w:t>
      </w:r>
      <w:r w:rsidRPr="00B0647F">
        <w:rPr>
          <w:color w:val="auto"/>
          <w:lang w:val="en-US"/>
        </w:rPr>
        <w:t>material, its author, the source of the publication of the material, specific fragments of the text (most characteristic for this document) can be used;</w:t>
      </w:r>
    </w:p>
    <w:p w14:paraId="347053FB" w14:textId="79AF7C19" w:rsidR="003A6F7C" w:rsidRPr="00B0647F" w:rsidRDefault="003A6F7C" w:rsidP="00B0647F">
      <w:pPr>
        <w:pStyle w:val="a3"/>
        <w:numPr>
          <w:ilvl w:val="0"/>
          <w:numId w:val="23"/>
        </w:numPr>
        <w:ind w:left="851" w:hanging="284"/>
        <w:rPr>
          <w:color w:val="auto"/>
          <w:lang w:val="en-US"/>
        </w:rPr>
      </w:pPr>
      <w:r w:rsidRPr="00B0647F">
        <w:rPr>
          <w:color w:val="auto"/>
          <w:lang w:val="en-US"/>
        </w:rPr>
        <w:t>Use of the list of organizations and individuals for whom there is evidence of their involvement in extremist activities and terrorism. This list is available on the website of the Federal Financial Monitoring Service.</w:t>
      </w:r>
    </w:p>
    <w:p w14:paraId="5452A43E" w14:textId="6CD97101" w:rsidR="003A6F7C" w:rsidRPr="00B0647F" w:rsidRDefault="003A6F7C" w:rsidP="00B0647F">
      <w:pPr>
        <w:pStyle w:val="a3"/>
        <w:numPr>
          <w:ilvl w:val="0"/>
          <w:numId w:val="23"/>
        </w:numPr>
        <w:ind w:left="851" w:hanging="284"/>
        <w:rPr>
          <w:color w:val="auto"/>
          <w:lang w:val="en-US"/>
        </w:rPr>
      </w:pPr>
      <w:r w:rsidRPr="00B0647F">
        <w:rPr>
          <w:color w:val="auto"/>
          <w:lang w:val="en-US"/>
        </w:rPr>
        <w:t>Use of slang and slang keywords. To do this, you must first manually collect the relevant information, from which to generate a set of keywords;</w:t>
      </w:r>
    </w:p>
    <w:p w14:paraId="0173B31F" w14:textId="25960AE6" w:rsidR="003A6F7C" w:rsidRPr="003A6F7C" w:rsidRDefault="003A6F7C" w:rsidP="00B0647F">
      <w:pPr>
        <w:pStyle w:val="a3"/>
        <w:numPr>
          <w:ilvl w:val="0"/>
          <w:numId w:val="23"/>
        </w:numPr>
        <w:ind w:left="851" w:hanging="284"/>
        <w:rPr>
          <w:color w:val="auto"/>
          <w:lang w:val="en-US"/>
        </w:rPr>
      </w:pPr>
      <w:r w:rsidRPr="003A6F7C">
        <w:rPr>
          <w:color w:val="auto"/>
          <w:lang w:val="en-US"/>
        </w:rPr>
        <w:t>View the meta</w:t>
      </w:r>
      <w:r>
        <w:rPr>
          <w:color w:val="auto"/>
          <w:lang w:val="en-US"/>
        </w:rPr>
        <w:t>-</w:t>
      </w:r>
      <w:r w:rsidRPr="003A6F7C">
        <w:rPr>
          <w:color w:val="auto"/>
          <w:lang w:val="en-US"/>
        </w:rPr>
        <w:t>tag of the relevant publication's tag and update the keyword list with those that correspond to the topic. The meta</w:t>
      </w:r>
      <w:r>
        <w:rPr>
          <w:color w:val="auto"/>
          <w:lang w:val="en-US"/>
        </w:rPr>
        <w:t>-</w:t>
      </w:r>
      <w:r w:rsidRPr="003A6F7C">
        <w:rPr>
          <w:color w:val="auto"/>
          <w:lang w:val="en-US"/>
        </w:rPr>
        <w:t>tag contains words that are used to search for this source by search engines.</w:t>
      </w:r>
    </w:p>
    <w:p w14:paraId="7132DA99" w14:textId="77777777" w:rsidR="003A6F7C" w:rsidRPr="00B0647F" w:rsidRDefault="003A6F7C" w:rsidP="00B0647F">
      <w:pPr>
        <w:ind w:firstLine="0"/>
        <w:rPr>
          <w:rFonts w:eastAsiaTheme="majorEastAsia"/>
          <w:b/>
          <w:color w:val="auto"/>
          <w:lang w:val="en-US"/>
        </w:rPr>
      </w:pPr>
      <w:r w:rsidRPr="00B0647F">
        <w:rPr>
          <w:rFonts w:eastAsiaTheme="majorEastAsia"/>
          <w:b/>
          <w:color w:val="auto"/>
          <w:lang w:val="en-US"/>
        </w:rPr>
        <w:t>Materials and methods</w:t>
      </w:r>
    </w:p>
    <w:p w14:paraId="6304B635" w14:textId="480E55EF" w:rsidR="00150330" w:rsidRPr="003A6F7C" w:rsidRDefault="003A6F7C" w:rsidP="00B0647F">
      <w:pPr>
        <w:ind w:firstLine="0"/>
        <w:rPr>
          <w:color w:val="auto"/>
          <w:lang w:val="en-US"/>
        </w:rPr>
      </w:pPr>
      <w:r w:rsidRPr="003A6F7C">
        <w:rPr>
          <w:color w:val="auto"/>
          <w:lang w:val="en-US"/>
        </w:rPr>
        <w:t xml:space="preserve">The purpose of this paper is to analyze the </w:t>
      </w:r>
      <w:r w:rsidR="001C0A2C" w:rsidRPr="001C0A2C">
        <w:rPr>
          <w:color w:val="auto"/>
          <w:lang w:val="en-US"/>
        </w:rPr>
        <w:t xml:space="preserve">information </w:t>
      </w:r>
      <w:r w:rsidRPr="003A6F7C">
        <w:rPr>
          <w:color w:val="auto"/>
          <w:lang w:val="en-US"/>
        </w:rPr>
        <w:t>distribution of an extremist nature in the mass media located on the Internet.</w:t>
      </w:r>
    </w:p>
    <w:p w14:paraId="7A30D4B6" w14:textId="1625C9D4" w:rsidR="00143AA0" w:rsidRPr="00830A34" w:rsidRDefault="00830A34" w:rsidP="00B0647F">
      <w:pPr>
        <w:ind w:firstLine="0"/>
        <w:rPr>
          <w:color w:val="auto"/>
          <w:lang w:val="en-US"/>
        </w:rPr>
      </w:pPr>
      <w:r>
        <w:rPr>
          <w:color w:val="auto"/>
          <w:lang w:val="en-US"/>
        </w:rPr>
        <w:t>As i</w:t>
      </w:r>
      <w:r w:rsidRPr="00830A34">
        <w:rPr>
          <w:color w:val="auto"/>
          <w:lang w:val="en-US"/>
        </w:rPr>
        <w:t xml:space="preserve">nformation sources </w:t>
      </w:r>
      <w:r>
        <w:rPr>
          <w:color w:val="auto"/>
          <w:lang w:val="en-US"/>
        </w:rPr>
        <w:t>were taken</w:t>
      </w:r>
      <w:r w:rsidRPr="00830A34">
        <w:rPr>
          <w:color w:val="auto"/>
          <w:lang w:val="en-US"/>
        </w:rPr>
        <w:t xml:space="preserve"> the media of the subjects of the Russian Federation, in particular news sites. Collection of sources is carried out manually through search engines. Also there are directories of mass media in certain regions of the Russian Federation.</w:t>
      </w:r>
    </w:p>
    <w:p w14:paraId="5F77FD84" w14:textId="315052BB" w:rsidR="006314A8" w:rsidRPr="00830A34" w:rsidRDefault="00830A34" w:rsidP="00B0647F">
      <w:pPr>
        <w:ind w:firstLine="0"/>
        <w:rPr>
          <w:color w:val="auto"/>
          <w:lang w:val="en-US"/>
        </w:rPr>
      </w:pPr>
      <w:r w:rsidRPr="00830A34">
        <w:rPr>
          <w:color w:val="auto"/>
          <w:lang w:val="en-US"/>
        </w:rPr>
        <w:lastRenderedPageBreak/>
        <w:t xml:space="preserve">With the help of popular search engines </w:t>
      </w:r>
      <w:r>
        <w:rPr>
          <w:color w:val="auto"/>
          <w:lang w:val="en-US"/>
        </w:rPr>
        <w:t>like</w:t>
      </w:r>
      <w:r w:rsidRPr="00830A34">
        <w:rPr>
          <w:color w:val="auto"/>
          <w:lang w:val="en-US"/>
        </w:rPr>
        <w:t xml:space="preserve"> </w:t>
      </w:r>
      <w:r w:rsidR="00EF27F3" w:rsidRPr="00830A34">
        <w:rPr>
          <w:i/>
          <w:color w:val="auto"/>
          <w:lang w:val="en-US"/>
        </w:rPr>
        <w:t>Google</w:t>
      </w:r>
      <w:r w:rsidR="00EF27F3" w:rsidRPr="00830A34">
        <w:rPr>
          <w:color w:val="auto"/>
          <w:lang w:val="en-US"/>
        </w:rPr>
        <w:t xml:space="preserve"> </w:t>
      </w:r>
      <w:r w:rsidR="00BE30F4" w:rsidRPr="003C13E9">
        <w:rPr>
          <w:rStyle w:val="af1"/>
          <w:color w:val="auto"/>
        </w:rPr>
        <w:footnoteReference w:id="1"/>
      </w:r>
      <w:r>
        <w:rPr>
          <w:color w:val="auto"/>
          <w:lang w:val="en-US"/>
        </w:rPr>
        <w:t>and</w:t>
      </w:r>
      <w:r w:rsidR="00582500" w:rsidRPr="00830A34">
        <w:rPr>
          <w:color w:val="auto"/>
          <w:lang w:val="en-US"/>
        </w:rPr>
        <w:t xml:space="preserve"> </w:t>
      </w:r>
      <w:r>
        <w:rPr>
          <w:i/>
          <w:color w:val="auto"/>
          <w:lang w:val="en-US"/>
        </w:rPr>
        <w:t>Yandex</w:t>
      </w:r>
      <w:r w:rsidR="00582500" w:rsidRPr="00830A34">
        <w:rPr>
          <w:color w:val="auto"/>
          <w:lang w:val="en-US"/>
        </w:rPr>
        <w:t xml:space="preserve"> </w:t>
      </w:r>
      <w:r w:rsidR="00BE30F4" w:rsidRPr="003C13E9">
        <w:rPr>
          <w:rStyle w:val="af1"/>
          <w:color w:val="auto"/>
        </w:rPr>
        <w:footnoteReference w:id="2"/>
      </w:r>
      <w:r>
        <w:rPr>
          <w:color w:val="auto"/>
          <w:lang w:val="en-US"/>
        </w:rPr>
        <w:t xml:space="preserve"> </w:t>
      </w:r>
      <w:r w:rsidRPr="00830A34">
        <w:rPr>
          <w:color w:val="auto"/>
          <w:lang w:val="en-US"/>
        </w:rPr>
        <w:t xml:space="preserve">a manual search of the necessary media sources for each subject of the Russian Federation was carried out (560 sources were </w:t>
      </w:r>
      <w:r w:rsidR="006379A1" w:rsidRPr="006379A1">
        <w:rPr>
          <w:color w:val="auto"/>
          <w:lang w:val="en-US"/>
        </w:rPr>
        <w:t>prepared</w:t>
      </w:r>
      <w:r w:rsidRPr="00830A34">
        <w:rPr>
          <w:color w:val="auto"/>
          <w:lang w:val="en-US"/>
        </w:rPr>
        <w:t xml:space="preserve"> for collecting information).</w:t>
      </w:r>
    </w:p>
    <w:p w14:paraId="59DF3C62" w14:textId="29628629" w:rsidR="00F44A9B" w:rsidRPr="00830A34" w:rsidRDefault="00830A34" w:rsidP="00B0647F">
      <w:pPr>
        <w:ind w:firstLine="0"/>
        <w:rPr>
          <w:color w:val="auto"/>
          <w:lang w:val="en-US"/>
        </w:rPr>
      </w:pPr>
      <w:r w:rsidRPr="00830A34">
        <w:rPr>
          <w:color w:val="auto"/>
          <w:lang w:val="en-US"/>
        </w:rPr>
        <w:t xml:space="preserve">Using the methods described in </w:t>
      </w:r>
      <w:r w:rsidR="00BE30F4" w:rsidRPr="003C13E9">
        <w:rPr>
          <w:color w:val="auto"/>
        </w:rPr>
        <w:fldChar w:fldCharType="begin"/>
      </w:r>
      <w:r w:rsidR="00BE30F4" w:rsidRPr="00830A34">
        <w:rPr>
          <w:color w:val="auto"/>
          <w:lang w:val="en-US"/>
        </w:rPr>
        <w:instrText xml:space="preserve"> REF _Ref485917432 \r \h </w:instrText>
      </w:r>
      <w:r w:rsidR="003C13E9" w:rsidRPr="00830A34">
        <w:rPr>
          <w:color w:val="auto"/>
          <w:lang w:val="en-US"/>
        </w:rPr>
        <w:instrText xml:space="preserve"> \* MERGEFORMAT </w:instrText>
      </w:r>
      <w:r w:rsidR="00BE30F4" w:rsidRPr="003C13E9">
        <w:rPr>
          <w:color w:val="auto"/>
        </w:rPr>
      </w:r>
      <w:r w:rsidR="00BE30F4" w:rsidRPr="003C13E9">
        <w:rPr>
          <w:color w:val="auto"/>
        </w:rPr>
        <w:fldChar w:fldCharType="separate"/>
      </w:r>
      <w:r w:rsidR="00BE30F4" w:rsidRPr="00830A34">
        <w:rPr>
          <w:color w:val="auto"/>
          <w:lang w:val="en-US"/>
        </w:rPr>
        <w:t>[11]</w:t>
      </w:r>
      <w:r w:rsidR="00BE30F4" w:rsidRPr="003C13E9">
        <w:rPr>
          <w:color w:val="auto"/>
        </w:rPr>
        <w:fldChar w:fldCharType="end"/>
      </w:r>
      <w:r w:rsidR="00BE30F4" w:rsidRPr="00830A34">
        <w:rPr>
          <w:color w:val="auto"/>
          <w:lang w:val="en-US"/>
        </w:rPr>
        <w:t xml:space="preserve"> </w:t>
      </w:r>
      <w:r>
        <w:rPr>
          <w:color w:val="auto"/>
          <w:lang w:val="en-US"/>
        </w:rPr>
        <w:t>t</w:t>
      </w:r>
      <w:r w:rsidRPr="00830A34">
        <w:rPr>
          <w:color w:val="auto"/>
          <w:lang w:val="en-US"/>
        </w:rPr>
        <w:t xml:space="preserve">he search for relevant keywords was performed to generate search queries. </w:t>
      </w:r>
      <w:r w:rsidR="006379A1" w:rsidRPr="006379A1">
        <w:rPr>
          <w:color w:val="auto"/>
          <w:lang w:val="en-US"/>
        </w:rPr>
        <w:t>As t</w:t>
      </w:r>
      <w:r w:rsidRPr="00830A34">
        <w:rPr>
          <w:color w:val="auto"/>
          <w:lang w:val="en-US"/>
        </w:rPr>
        <w:t xml:space="preserve">he key words were </w:t>
      </w:r>
      <w:r w:rsidR="006379A1" w:rsidRPr="006379A1">
        <w:rPr>
          <w:color w:val="auto"/>
          <w:lang w:val="en-US"/>
        </w:rPr>
        <w:t xml:space="preserve">used </w:t>
      </w:r>
      <w:r w:rsidRPr="00830A34">
        <w:rPr>
          <w:color w:val="auto"/>
          <w:lang w:val="en-US"/>
        </w:rPr>
        <w:t>wo</w:t>
      </w:r>
      <w:r w:rsidR="006379A1">
        <w:rPr>
          <w:color w:val="auto"/>
          <w:lang w:val="en-US"/>
        </w:rPr>
        <w:t>rds such as terrorism, terrorist attack</w:t>
      </w:r>
      <w:r w:rsidRPr="00830A34">
        <w:rPr>
          <w:color w:val="auto"/>
          <w:lang w:val="en-US"/>
        </w:rPr>
        <w:t>, terrorism financing, terrorism sponsorship, organized group, criminal group, terrorist, terror, IGIL, bomb, fighter, fascism, fascists, gen</w:t>
      </w:r>
      <w:r w:rsidR="006379A1">
        <w:rPr>
          <w:color w:val="auto"/>
          <w:lang w:val="en-US"/>
        </w:rPr>
        <w:t>ocide, extremism, extremist, OC</w:t>
      </w:r>
      <w:r w:rsidRPr="00830A34">
        <w:rPr>
          <w:color w:val="auto"/>
          <w:lang w:val="en-US"/>
        </w:rPr>
        <w:t xml:space="preserve">G, combat operation, hostage, </w:t>
      </w:r>
      <w:r w:rsidR="006379A1" w:rsidRPr="006379A1">
        <w:rPr>
          <w:color w:val="auto"/>
          <w:lang w:val="en-US"/>
        </w:rPr>
        <w:t xml:space="preserve">to </w:t>
      </w:r>
      <w:r w:rsidRPr="00830A34">
        <w:rPr>
          <w:color w:val="auto"/>
          <w:lang w:val="en-US"/>
        </w:rPr>
        <w:t xml:space="preserve">collect money, collecting </w:t>
      </w:r>
      <w:r w:rsidR="006379A1" w:rsidRPr="006379A1">
        <w:rPr>
          <w:color w:val="auto"/>
          <w:lang w:val="en-US"/>
        </w:rPr>
        <w:t xml:space="preserve">of </w:t>
      </w:r>
      <w:r w:rsidRPr="00830A34">
        <w:rPr>
          <w:color w:val="auto"/>
          <w:lang w:val="en-US"/>
        </w:rPr>
        <w:t>money. From these words, using the language of search queries, more universal forms have been formed (for example, terrorism *).</w:t>
      </w:r>
    </w:p>
    <w:p w14:paraId="1E2699CE" w14:textId="3FE4C172" w:rsidR="00F91D56" w:rsidRPr="00830A34" w:rsidRDefault="00830A34" w:rsidP="00B0647F">
      <w:pPr>
        <w:ind w:firstLine="0"/>
        <w:rPr>
          <w:color w:val="auto"/>
          <w:lang w:val="en-US"/>
        </w:rPr>
      </w:pPr>
      <w:r w:rsidRPr="00830A34">
        <w:rPr>
          <w:color w:val="auto"/>
          <w:lang w:val="en-US"/>
        </w:rPr>
        <w:t>At present, the use of automatic programs for searching and collecting information is quite common. Among such programs are popular: Avalanche, Babkee, SiteSputnik, CyberMode</w:t>
      </w:r>
      <w:r w:rsidR="006379A1" w:rsidRPr="006379A1">
        <w:rPr>
          <w:color w:val="auto"/>
          <w:lang w:val="en-US"/>
        </w:rPr>
        <w:t>,</w:t>
      </w:r>
      <w:r w:rsidRPr="00830A34">
        <w:rPr>
          <w:color w:val="auto"/>
          <w:lang w:val="en-US"/>
        </w:rPr>
        <w:t xml:space="preserve"> Web Parcer and others.</w:t>
      </w:r>
      <w:r>
        <w:rPr>
          <w:color w:val="auto"/>
          <w:lang w:val="en-US"/>
        </w:rPr>
        <w:t xml:space="preserve"> </w:t>
      </w:r>
      <w:r w:rsidRPr="00830A34">
        <w:rPr>
          <w:color w:val="auto"/>
          <w:lang w:val="en-US"/>
        </w:rPr>
        <w:t>However, almost all of these programs are limited in search functions, often parsing pages of specified sites</w:t>
      </w:r>
      <w:r w:rsidR="006379A1" w:rsidRPr="006379A1">
        <w:rPr>
          <w:color w:val="auto"/>
          <w:lang w:val="en-US"/>
        </w:rPr>
        <w:t xml:space="preserve"> is carried out</w:t>
      </w:r>
      <w:r w:rsidRPr="00830A34">
        <w:rPr>
          <w:color w:val="auto"/>
          <w:lang w:val="en-US"/>
        </w:rPr>
        <w:t xml:space="preserve">, or searching for keywords among the sources </w:t>
      </w:r>
      <w:r w:rsidR="006379A1" w:rsidRPr="006379A1">
        <w:rPr>
          <w:color w:val="auto"/>
          <w:lang w:val="en-US"/>
        </w:rPr>
        <w:t xml:space="preserve">which have been </w:t>
      </w:r>
      <w:r w:rsidRPr="00830A34">
        <w:rPr>
          <w:color w:val="auto"/>
          <w:lang w:val="en-US"/>
        </w:rPr>
        <w:t>already installed in the program. For the present work, it is necessary to combine both functions.</w:t>
      </w:r>
      <w:r>
        <w:rPr>
          <w:color w:val="auto"/>
          <w:lang w:val="en-US"/>
        </w:rPr>
        <w:t xml:space="preserve"> </w:t>
      </w:r>
      <w:r w:rsidRPr="00830A34">
        <w:rPr>
          <w:color w:val="auto"/>
          <w:lang w:val="en-US"/>
        </w:rPr>
        <w:t xml:space="preserve">Also, none of the above programs performs the required type of search in the provided demo version. In this regard, information </w:t>
      </w:r>
      <w:r w:rsidR="00B10537" w:rsidRPr="00B10537">
        <w:rPr>
          <w:color w:val="auto"/>
          <w:lang w:val="en-US"/>
        </w:rPr>
        <w:t>search</w:t>
      </w:r>
      <w:r w:rsidRPr="00830A34">
        <w:rPr>
          <w:color w:val="auto"/>
          <w:lang w:val="en-US"/>
        </w:rPr>
        <w:t xml:space="preserve"> was implemented manually through a search engine.</w:t>
      </w:r>
    </w:p>
    <w:p w14:paraId="24827659" w14:textId="5F3297C4" w:rsidR="00830A34" w:rsidRPr="00B10537" w:rsidRDefault="00830A34" w:rsidP="00B0647F">
      <w:pPr>
        <w:ind w:firstLine="0"/>
        <w:rPr>
          <w:color w:val="auto"/>
          <w:lang w:val="en-US"/>
        </w:rPr>
      </w:pPr>
      <w:r w:rsidRPr="00830A34">
        <w:rPr>
          <w:color w:val="auto"/>
          <w:lang w:val="en-US"/>
        </w:rPr>
        <w:t>In the Russian-speaking part of the Internet, the most widely used</w:t>
      </w:r>
      <w:r w:rsidR="00F91D56" w:rsidRPr="00830A34">
        <w:rPr>
          <w:color w:val="auto"/>
          <w:lang w:val="en-US"/>
        </w:rPr>
        <w:t xml:space="preserve">: </w:t>
      </w:r>
      <w:r>
        <w:rPr>
          <w:i/>
          <w:color w:val="auto"/>
          <w:lang w:val="en-US"/>
        </w:rPr>
        <w:t>Yandex</w:t>
      </w:r>
      <w:r w:rsidR="00F91D56" w:rsidRPr="00830A34">
        <w:rPr>
          <w:color w:val="auto"/>
          <w:lang w:val="en-US"/>
        </w:rPr>
        <w:t xml:space="preserve">, </w:t>
      </w:r>
      <w:r w:rsidR="00F91D56" w:rsidRPr="00830A34">
        <w:rPr>
          <w:i/>
          <w:color w:val="auto"/>
          <w:lang w:val="en-US"/>
        </w:rPr>
        <w:t>Google</w:t>
      </w:r>
      <w:r w:rsidR="00BE30F4" w:rsidRPr="00830A34">
        <w:rPr>
          <w:color w:val="auto"/>
          <w:lang w:val="en-US"/>
        </w:rPr>
        <w:t xml:space="preserve"> </w:t>
      </w:r>
      <w:r w:rsidR="00BE30F4" w:rsidRPr="003C13E9">
        <w:rPr>
          <w:color w:val="auto"/>
        </w:rPr>
        <w:t>и</w:t>
      </w:r>
      <w:r w:rsidR="00BE30F4" w:rsidRPr="00830A34">
        <w:rPr>
          <w:color w:val="auto"/>
          <w:lang w:val="en-US"/>
        </w:rPr>
        <w:t xml:space="preserve"> </w:t>
      </w:r>
      <w:r w:rsidR="00BE30F4" w:rsidRPr="00830A34">
        <w:rPr>
          <w:i/>
          <w:color w:val="auto"/>
          <w:lang w:val="en-US"/>
        </w:rPr>
        <w:t>Rambler</w:t>
      </w:r>
      <w:r w:rsidR="00BE30F4" w:rsidRPr="003C13E9">
        <w:rPr>
          <w:rStyle w:val="af1"/>
          <w:color w:val="auto"/>
        </w:rPr>
        <w:footnoteReference w:id="3"/>
      </w:r>
      <w:r w:rsidR="00F91D56" w:rsidRPr="00830A34">
        <w:rPr>
          <w:color w:val="auto"/>
          <w:lang w:val="en-US"/>
        </w:rPr>
        <w:t xml:space="preserve">. </w:t>
      </w:r>
      <w:r>
        <w:rPr>
          <w:color w:val="auto"/>
          <w:lang w:val="en-US"/>
        </w:rPr>
        <w:t>Currently</w:t>
      </w:r>
      <w:r w:rsidR="00F91D56" w:rsidRPr="00830A34">
        <w:rPr>
          <w:color w:val="auto"/>
          <w:lang w:val="en-US"/>
        </w:rPr>
        <w:t xml:space="preserve"> </w:t>
      </w:r>
      <w:r w:rsidR="00F91D56" w:rsidRPr="00830A34">
        <w:rPr>
          <w:i/>
          <w:color w:val="auto"/>
          <w:lang w:val="en-US"/>
        </w:rPr>
        <w:t>Rambler</w:t>
      </w:r>
      <w:r w:rsidR="00F91D56" w:rsidRPr="00830A34">
        <w:rPr>
          <w:color w:val="auto"/>
          <w:lang w:val="en-US"/>
        </w:rPr>
        <w:t xml:space="preserve"> </w:t>
      </w:r>
      <w:r>
        <w:rPr>
          <w:color w:val="auto"/>
          <w:lang w:val="en-US"/>
        </w:rPr>
        <w:t>uses the searching techniques as</w:t>
      </w:r>
      <w:r w:rsidR="00F91D56" w:rsidRPr="00830A34">
        <w:rPr>
          <w:color w:val="auto"/>
          <w:lang w:val="en-US"/>
        </w:rPr>
        <w:t xml:space="preserve"> </w:t>
      </w:r>
      <w:r>
        <w:rPr>
          <w:i/>
          <w:color w:val="auto"/>
          <w:lang w:val="en-US"/>
        </w:rPr>
        <w:t xml:space="preserve">Yandex </w:t>
      </w:r>
      <w:r w:rsidRPr="00830A34">
        <w:rPr>
          <w:color w:val="auto"/>
          <w:lang w:val="en-US"/>
        </w:rPr>
        <w:t>uses</w:t>
      </w:r>
      <w:r w:rsidR="00F91D56" w:rsidRPr="00830A34">
        <w:rPr>
          <w:color w:val="auto"/>
          <w:lang w:val="en-US"/>
        </w:rPr>
        <w:t xml:space="preserve">, </w:t>
      </w:r>
      <w:r w:rsidR="00B10537" w:rsidRPr="00B10537">
        <w:rPr>
          <w:color w:val="auto"/>
          <w:lang w:val="en-US"/>
        </w:rPr>
        <w:t xml:space="preserve">that is why the comparison of </w:t>
      </w:r>
      <w:r>
        <w:rPr>
          <w:color w:val="auto"/>
          <w:lang w:val="en-US"/>
        </w:rPr>
        <w:t xml:space="preserve"> </w:t>
      </w:r>
      <w:r w:rsidR="00F91D56" w:rsidRPr="00830A34">
        <w:rPr>
          <w:i/>
          <w:color w:val="auto"/>
          <w:lang w:val="en-US"/>
        </w:rPr>
        <w:t>Google</w:t>
      </w:r>
      <w:r w:rsidR="00F91D56" w:rsidRPr="00830A34">
        <w:rPr>
          <w:color w:val="auto"/>
          <w:lang w:val="en-US"/>
        </w:rPr>
        <w:t xml:space="preserve"> </w:t>
      </w:r>
      <w:r w:rsidR="00B10537" w:rsidRPr="00B10537">
        <w:rPr>
          <w:color w:val="auto"/>
          <w:lang w:val="en-US"/>
        </w:rPr>
        <w:t>and</w:t>
      </w:r>
      <w:r w:rsidR="00F91D56" w:rsidRPr="00830A34">
        <w:rPr>
          <w:color w:val="auto"/>
          <w:lang w:val="en-US"/>
        </w:rPr>
        <w:t xml:space="preserve"> </w:t>
      </w:r>
      <w:r w:rsidR="00B10537" w:rsidRPr="00B10537">
        <w:rPr>
          <w:i/>
          <w:color w:val="auto"/>
          <w:lang w:val="en-US"/>
        </w:rPr>
        <w:t xml:space="preserve">Yandex </w:t>
      </w:r>
      <w:r w:rsidR="00B10537" w:rsidRPr="00B10537">
        <w:rPr>
          <w:color w:val="auto"/>
          <w:lang w:val="en-US"/>
        </w:rPr>
        <w:t>has been made</w:t>
      </w:r>
      <w:r w:rsidR="000409F1" w:rsidRPr="00830A34">
        <w:rPr>
          <w:color w:val="auto"/>
          <w:lang w:val="en-US"/>
        </w:rPr>
        <w:t xml:space="preserve">. </w:t>
      </w:r>
      <w:r w:rsidRPr="00830A34">
        <w:rPr>
          <w:color w:val="auto"/>
          <w:lang w:val="en-US"/>
        </w:rPr>
        <w:t xml:space="preserve">According to the information received, where the amount of documents found by </w:t>
      </w:r>
      <w:r w:rsidRPr="00830A34">
        <w:rPr>
          <w:i/>
          <w:color w:val="auto"/>
          <w:lang w:val="en-US"/>
        </w:rPr>
        <w:t>Google</w:t>
      </w:r>
      <w:r w:rsidRPr="00830A34">
        <w:rPr>
          <w:color w:val="auto"/>
          <w:lang w:val="en-US"/>
        </w:rPr>
        <w:t xml:space="preserve"> is almost 17 times greater than that of </w:t>
      </w:r>
      <w:r w:rsidRPr="00830A34">
        <w:rPr>
          <w:i/>
          <w:color w:val="auto"/>
          <w:lang w:val="en-US"/>
        </w:rPr>
        <w:t>Yandex</w:t>
      </w:r>
      <w:r w:rsidRPr="00830A34">
        <w:rPr>
          <w:color w:val="auto"/>
          <w:lang w:val="en-US"/>
        </w:rPr>
        <w:t xml:space="preserve">, the relevance of </w:t>
      </w:r>
      <w:r w:rsidRPr="00830A34">
        <w:rPr>
          <w:i/>
          <w:color w:val="auto"/>
          <w:lang w:val="en-US"/>
        </w:rPr>
        <w:t>Google's</w:t>
      </w:r>
      <w:r w:rsidRPr="00830A34">
        <w:rPr>
          <w:color w:val="auto"/>
          <w:lang w:val="en-US"/>
        </w:rPr>
        <w:t xml:space="preserve"> results is 85.8% (</w:t>
      </w:r>
      <w:r w:rsidRPr="00830A34">
        <w:rPr>
          <w:i/>
          <w:color w:val="auto"/>
          <w:lang w:val="en-US"/>
        </w:rPr>
        <w:t>Yandex</w:t>
      </w:r>
      <w:r w:rsidRPr="00830A34">
        <w:rPr>
          <w:color w:val="auto"/>
          <w:lang w:val="en-US"/>
        </w:rPr>
        <w:t xml:space="preserve"> 77.7%), and the quality of the thematic search from </w:t>
      </w:r>
      <w:r w:rsidRPr="00830A34">
        <w:rPr>
          <w:i/>
          <w:color w:val="auto"/>
          <w:lang w:val="en-US"/>
        </w:rPr>
        <w:t>Google</w:t>
      </w:r>
      <w:r w:rsidRPr="00830A34">
        <w:rPr>
          <w:color w:val="auto"/>
          <w:lang w:val="en-US"/>
        </w:rPr>
        <w:t xml:space="preserve"> is about 23.8% (</w:t>
      </w:r>
      <w:r w:rsidRPr="00830A34">
        <w:rPr>
          <w:i/>
          <w:color w:val="auto"/>
          <w:lang w:val="en-US"/>
        </w:rPr>
        <w:t>Yandex</w:t>
      </w:r>
      <w:r w:rsidRPr="00830A34">
        <w:rPr>
          <w:color w:val="auto"/>
          <w:lang w:val="en-US"/>
        </w:rPr>
        <w:t xml:space="preserve"> 20.1%), </w:t>
      </w:r>
      <w:r w:rsidR="00B10537" w:rsidRPr="00B10537">
        <w:rPr>
          <w:color w:val="auto"/>
          <w:lang w:val="en-US"/>
        </w:rPr>
        <w:t>Google</w:t>
      </w:r>
      <w:r w:rsidRPr="00830A34">
        <w:rPr>
          <w:color w:val="auto"/>
          <w:lang w:val="en-US"/>
        </w:rPr>
        <w:t xml:space="preserve"> was chosen </w:t>
      </w:r>
      <w:r w:rsidR="00B10537" w:rsidRPr="00B10537">
        <w:rPr>
          <w:color w:val="auto"/>
          <w:lang w:val="en-US"/>
        </w:rPr>
        <w:t>as the most optimal system for searching</w:t>
      </w:r>
      <w:r w:rsidRPr="00B10537">
        <w:rPr>
          <w:color w:val="auto"/>
          <w:lang w:val="en-US"/>
        </w:rPr>
        <w:t>.</w:t>
      </w:r>
    </w:p>
    <w:p w14:paraId="76EA25BF" w14:textId="74FFF00E" w:rsidR="006371AE" w:rsidRPr="00830A34" w:rsidRDefault="00830A34" w:rsidP="00B0647F">
      <w:pPr>
        <w:ind w:firstLine="0"/>
        <w:rPr>
          <w:color w:val="auto"/>
          <w:lang w:val="en-US"/>
        </w:rPr>
      </w:pPr>
      <w:r w:rsidRPr="00830A34">
        <w:rPr>
          <w:color w:val="auto"/>
          <w:lang w:val="en-US"/>
        </w:rPr>
        <w:lastRenderedPageBreak/>
        <w:t xml:space="preserve">To search for information, we used queries from various combinations of keywords and a team of search queries to restrict the search </w:t>
      </w:r>
      <w:r w:rsidR="00B10537" w:rsidRPr="00B10537">
        <w:rPr>
          <w:color w:val="auto"/>
          <w:lang w:val="en-US"/>
        </w:rPr>
        <w:t>medium</w:t>
      </w:r>
      <w:r w:rsidRPr="00830A34">
        <w:rPr>
          <w:color w:val="auto"/>
          <w:lang w:val="en-US"/>
        </w:rPr>
        <w:t xml:space="preserve"> to a given media source (for example, </w:t>
      </w:r>
      <w:r w:rsidRPr="00830A34">
        <w:rPr>
          <w:i/>
          <w:color w:val="auto"/>
          <w:lang w:val="en-US"/>
        </w:rPr>
        <w:t>terrorism * or extremism * site: Smolensk-i.ru</w:t>
      </w:r>
      <w:r w:rsidRPr="00830A34">
        <w:rPr>
          <w:color w:val="auto"/>
          <w:lang w:val="en-US"/>
        </w:rPr>
        <w:t>).</w:t>
      </w:r>
    </w:p>
    <w:p w14:paraId="279AE376" w14:textId="1DB68C2F" w:rsidR="00830A34" w:rsidRDefault="00830A34" w:rsidP="00B0647F">
      <w:pPr>
        <w:ind w:firstLine="0"/>
        <w:rPr>
          <w:lang w:val="en-US"/>
        </w:rPr>
      </w:pPr>
      <w:r w:rsidRPr="00830A34">
        <w:rPr>
          <w:lang w:val="en-US"/>
        </w:rPr>
        <w:t xml:space="preserve">The search was carried out </w:t>
      </w:r>
      <w:r w:rsidR="00B10537" w:rsidRPr="00B10537">
        <w:rPr>
          <w:lang w:val="en-US"/>
        </w:rPr>
        <w:t>over</w:t>
      </w:r>
      <w:r w:rsidRPr="00830A34">
        <w:rPr>
          <w:lang w:val="en-US"/>
        </w:rPr>
        <w:t xml:space="preserve"> publications </w:t>
      </w:r>
      <w:r w:rsidR="00B10537" w:rsidRPr="00B10537">
        <w:rPr>
          <w:lang w:val="en-US"/>
        </w:rPr>
        <w:t>in</w:t>
      </w:r>
      <w:r w:rsidRPr="00830A34">
        <w:rPr>
          <w:lang w:val="en-US"/>
        </w:rPr>
        <w:t xml:space="preserve"> 2016. Based on the results of the search, 1317 publications related to </w:t>
      </w:r>
      <w:r w:rsidRPr="00B0647F">
        <w:rPr>
          <w:color w:val="auto"/>
          <w:lang w:val="en-US"/>
        </w:rPr>
        <w:t>terrorism</w:t>
      </w:r>
      <w:r w:rsidRPr="00830A34">
        <w:rPr>
          <w:lang w:val="en-US"/>
        </w:rPr>
        <w:t xml:space="preserve"> and extremism were found on all the media sources collected.</w:t>
      </w:r>
    </w:p>
    <w:p w14:paraId="1CED288A" w14:textId="2707F813" w:rsidR="00B5440D" w:rsidRPr="00B0647F" w:rsidRDefault="00830A34" w:rsidP="00B0647F">
      <w:pPr>
        <w:pStyle w:val="1"/>
        <w:spacing w:before="0"/>
        <w:ind w:firstLine="0"/>
        <w:rPr>
          <w:b/>
          <w:sz w:val="28"/>
          <w:szCs w:val="28"/>
          <w:lang w:val="en-US"/>
        </w:rPr>
      </w:pPr>
      <w:r w:rsidRPr="00B0647F">
        <w:rPr>
          <w:b/>
          <w:sz w:val="28"/>
          <w:szCs w:val="28"/>
          <w:lang w:val="en-US"/>
        </w:rPr>
        <w:t>Results</w:t>
      </w:r>
    </w:p>
    <w:p w14:paraId="11E1DB51" w14:textId="77777777" w:rsidR="00830A34" w:rsidRPr="00830A34" w:rsidRDefault="00830A34" w:rsidP="00B0647F">
      <w:pPr>
        <w:ind w:firstLine="0"/>
        <w:rPr>
          <w:color w:val="auto"/>
          <w:lang w:val="en-US"/>
        </w:rPr>
      </w:pPr>
      <w:r w:rsidRPr="00830A34">
        <w:rPr>
          <w:color w:val="auto"/>
          <w:lang w:val="en-US"/>
        </w:rPr>
        <w:t>First of all, it is necessary to mention the nature of the sources under consideration. During the search for information, several types of media in the subjects of the Russian Federation were identified:</w:t>
      </w:r>
    </w:p>
    <w:p w14:paraId="20A78021" w14:textId="1DB54A2C" w:rsidR="00830A34" w:rsidRPr="00830A34" w:rsidRDefault="00830A34" w:rsidP="00B0647F">
      <w:pPr>
        <w:pStyle w:val="a3"/>
        <w:numPr>
          <w:ilvl w:val="0"/>
          <w:numId w:val="23"/>
        </w:numPr>
        <w:ind w:left="851" w:hanging="284"/>
        <w:rPr>
          <w:color w:val="auto"/>
          <w:lang w:val="en-US"/>
        </w:rPr>
      </w:pPr>
      <w:r w:rsidRPr="00830A34">
        <w:rPr>
          <w:color w:val="auto"/>
          <w:lang w:val="en-US"/>
        </w:rPr>
        <w:t xml:space="preserve">Mass media, publishing information about events that occur exclusively in this </w:t>
      </w:r>
      <w:r w:rsidR="00B10537" w:rsidRPr="00B10537">
        <w:rPr>
          <w:color w:val="auto"/>
          <w:lang w:val="en-US"/>
        </w:rPr>
        <w:t>subject</w:t>
      </w:r>
      <w:r w:rsidRPr="00830A34">
        <w:rPr>
          <w:color w:val="auto"/>
          <w:lang w:val="en-US"/>
        </w:rPr>
        <w:t>;</w:t>
      </w:r>
    </w:p>
    <w:p w14:paraId="54EB3353" w14:textId="6AA0CFCF" w:rsidR="00830A34" w:rsidRPr="00830A34" w:rsidRDefault="00830A34" w:rsidP="00B0647F">
      <w:pPr>
        <w:pStyle w:val="a3"/>
        <w:numPr>
          <w:ilvl w:val="0"/>
          <w:numId w:val="23"/>
        </w:numPr>
        <w:ind w:left="851" w:hanging="284"/>
        <w:rPr>
          <w:color w:val="auto"/>
          <w:lang w:val="en-US"/>
        </w:rPr>
      </w:pPr>
      <w:r w:rsidRPr="00830A34">
        <w:rPr>
          <w:color w:val="auto"/>
          <w:lang w:val="en-US"/>
        </w:rPr>
        <w:t>The media, which publishes information about events occurring both in this subject, and in the country and the world, as a whole.</w:t>
      </w:r>
    </w:p>
    <w:p w14:paraId="365136C1" w14:textId="5F731D6D" w:rsidR="00830A34" w:rsidRDefault="00830A34" w:rsidP="00B0647F">
      <w:pPr>
        <w:ind w:firstLine="0"/>
        <w:rPr>
          <w:color w:val="auto"/>
          <w:lang w:val="en-US"/>
        </w:rPr>
      </w:pPr>
      <w:r w:rsidRPr="00830A34">
        <w:rPr>
          <w:color w:val="auto"/>
          <w:lang w:val="en-US"/>
        </w:rPr>
        <w:t xml:space="preserve">Accordingly, the amount of relevant information that </w:t>
      </w:r>
      <w:r w:rsidR="008E585B" w:rsidRPr="008E585B">
        <w:rPr>
          <w:color w:val="auto"/>
          <w:lang w:val="en-US"/>
        </w:rPr>
        <w:t>was</w:t>
      </w:r>
      <w:r w:rsidRPr="00830A34">
        <w:rPr>
          <w:color w:val="auto"/>
          <w:lang w:val="en-US"/>
        </w:rPr>
        <w:t xml:space="preserve"> found depends on the type of media </w:t>
      </w:r>
      <w:r w:rsidR="008E585B" w:rsidRPr="008E585B">
        <w:rPr>
          <w:color w:val="auto"/>
          <w:lang w:val="en-US"/>
        </w:rPr>
        <w:t xml:space="preserve">in the </w:t>
      </w:r>
      <w:r w:rsidRPr="00830A34">
        <w:rPr>
          <w:color w:val="auto"/>
          <w:lang w:val="en-US"/>
        </w:rPr>
        <w:t xml:space="preserve">subject considered. It is also important to understand that the news resources of especially large </w:t>
      </w:r>
      <w:r w:rsidR="008E585B" w:rsidRPr="008E585B">
        <w:rPr>
          <w:color w:val="auto"/>
          <w:lang w:val="en-US"/>
        </w:rPr>
        <w:t>subjects</w:t>
      </w:r>
      <w:r w:rsidRPr="00830A34">
        <w:rPr>
          <w:color w:val="auto"/>
          <w:lang w:val="en-US"/>
        </w:rPr>
        <w:t xml:space="preserve"> often integrate the information of geographically close subjects.</w:t>
      </w:r>
    </w:p>
    <w:p w14:paraId="2145757C" w14:textId="39AFC489" w:rsidR="001C02A2" w:rsidRDefault="001C02A2" w:rsidP="00B0647F">
      <w:pPr>
        <w:ind w:firstLine="0"/>
        <w:rPr>
          <w:color w:val="auto"/>
          <w:lang w:val="en-US"/>
        </w:rPr>
      </w:pPr>
      <w:r w:rsidRPr="001C02A2">
        <w:rPr>
          <w:color w:val="auto"/>
          <w:lang w:val="en-US"/>
        </w:rPr>
        <w:t xml:space="preserve">In the analysis it is necessary to distinguish what the data was collected for. An analysis of crime related to terrorism can be carried out, then one stream of information is considered. In the case of an analysis of media policy in the field of news related to extremism and terrorism, the range of information sought is significantly increased. </w:t>
      </w:r>
      <w:r w:rsidRPr="00B0647F">
        <w:rPr>
          <w:color w:val="auto"/>
          <w:lang w:val="en-US"/>
        </w:rPr>
        <w:t>In this paper we considered the second case.</w:t>
      </w:r>
    </w:p>
    <w:p w14:paraId="018CD38F" w14:textId="11F36C36" w:rsidR="001C02A2" w:rsidRPr="001C02A2" w:rsidRDefault="001C02A2" w:rsidP="00B0647F">
      <w:pPr>
        <w:ind w:firstLine="0"/>
        <w:rPr>
          <w:color w:val="auto"/>
          <w:lang w:val="en-US"/>
        </w:rPr>
      </w:pPr>
      <w:r w:rsidRPr="001C02A2">
        <w:rPr>
          <w:color w:val="auto"/>
          <w:lang w:val="en-US"/>
        </w:rPr>
        <w:t xml:space="preserve">The list of subjects of the Russian Federation with the largest number of publications on these subjects was made up </w:t>
      </w:r>
      <w:r w:rsidR="008E585B" w:rsidRPr="008E585B">
        <w:rPr>
          <w:color w:val="auto"/>
          <w:lang w:val="en-US"/>
        </w:rPr>
        <w:t>by</w:t>
      </w:r>
      <w:r w:rsidRPr="001C02A2">
        <w:rPr>
          <w:color w:val="auto"/>
          <w:lang w:val="en-US"/>
        </w:rPr>
        <w:t xml:space="preserve"> Moscow (133 publications, 10.15% of the total number of publications) and the Republic of Dagestan (129 publications, 9.84% of the total number of publications). The third place was taken by the Chechen Republic (83 publications, 6.33% of the total number of publications).</w:t>
      </w:r>
    </w:p>
    <w:p w14:paraId="76140148" w14:textId="1C843724" w:rsidR="004B4E94" w:rsidRPr="001C02A2" w:rsidRDefault="001C02A2" w:rsidP="00B0647F">
      <w:pPr>
        <w:ind w:firstLine="0"/>
        <w:rPr>
          <w:color w:val="auto"/>
          <w:lang w:val="en-US"/>
        </w:rPr>
      </w:pPr>
      <w:r w:rsidRPr="001C02A2">
        <w:rPr>
          <w:color w:val="auto"/>
          <w:lang w:val="en-US"/>
        </w:rPr>
        <w:t>The zoning according to the results of the analysis is shown in Fig.</w:t>
      </w:r>
      <w:r>
        <w:rPr>
          <w:color w:val="auto"/>
          <w:lang w:val="en-US"/>
        </w:rPr>
        <w:t xml:space="preserve"> 1.</w:t>
      </w:r>
    </w:p>
    <w:p w14:paraId="16B20434" w14:textId="77777777" w:rsidR="00D0690F" w:rsidRPr="001C02A2" w:rsidRDefault="00D0690F" w:rsidP="00B0647F">
      <w:pPr>
        <w:ind w:firstLine="0"/>
        <w:rPr>
          <w:color w:val="auto"/>
          <w:lang w:val="en-US"/>
        </w:rPr>
      </w:pPr>
    </w:p>
    <w:p w14:paraId="755C0348" w14:textId="77777777" w:rsidR="00D0690F" w:rsidRDefault="00150330" w:rsidP="00C231A2">
      <w:pPr>
        <w:keepNext/>
        <w:ind w:firstLine="0"/>
      </w:pPr>
      <w:r w:rsidRPr="003C13E9">
        <w:rPr>
          <w:noProof/>
          <w:color w:val="auto"/>
        </w:rPr>
        <w:lastRenderedPageBreak/>
        <w:drawing>
          <wp:inline distT="0" distB="0" distL="0" distR="0" wp14:anchorId="41F7B990" wp14:editId="02572707">
            <wp:extent cx="6045104" cy="3237548"/>
            <wp:effectExtent l="0" t="0" r="0" b="1270"/>
            <wp:docPr id="8"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83916" cy="3258335"/>
                    </a:xfrm>
                    <a:prstGeom prst="rect">
                      <a:avLst/>
                    </a:prstGeom>
                  </pic:spPr>
                </pic:pic>
              </a:graphicData>
            </a:graphic>
          </wp:inline>
        </w:drawing>
      </w:r>
    </w:p>
    <w:p w14:paraId="7FB0F018" w14:textId="4F1663EB" w:rsidR="00150330" w:rsidRPr="00B0647F" w:rsidRDefault="00B0647F" w:rsidP="004B15BD">
      <w:pPr>
        <w:pStyle w:val="af2"/>
        <w:jc w:val="center"/>
        <w:rPr>
          <w:i w:val="0"/>
          <w:color w:val="auto"/>
          <w:sz w:val="20"/>
          <w:szCs w:val="20"/>
          <w:lang w:val="en-US"/>
        </w:rPr>
      </w:pPr>
      <w:r w:rsidRPr="00B0647F">
        <w:rPr>
          <w:i w:val="0"/>
          <w:color w:val="auto"/>
          <w:sz w:val="20"/>
          <w:szCs w:val="20"/>
          <w:lang w:val="en-US"/>
        </w:rPr>
        <w:t>Fig.</w:t>
      </w:r>
      <w:r w:rsidR="00D0690F" w:rsidRPr="00B0647F">
        <w:rPr>
          <w:i w:val="0"/>
          <w:color w:val="auto"/>
          <w:sz w:val="20"/>
          <w:szCs w:val="20"/>
          <w:lang w:val="en-US"/>
        </w:rPr>
        <w:t xml:space="preserve"> </w:t>
      </w:r>
      <w:r w:rsidR="00D0690F" w:rsidRPr="00B0647F">
        <w:rPr>
          <w:i w:val="0"/>
          <w:color w:val="auto"/>
          <w:sz w:val="20"/>
          <w:szCs w:val="20"/>
        </w:rPr>
        <w:fldChar w:fldCharType="begin"/>
      </w:r>
      <w:r w:rsidR="00D0690F" w:rsidRPr="00B0647F">
        <w:rPr>
          <w:i w:val="0"/>
          <w:color w:val="auto"/>
          <w:sz w:val="20"/>
          <w:szCs w:val="20"/>
          <w:lang w:val="en-US"/>
        </w:rPr>
        <w:instrText xml:space="preserve"> SEQ </w:instrText>
      </w:r>
      <w:r w:rsidR="00D0690F" w:rsidRPr="00B0647F">
        <w:rPr>
          <w:i w:val="0"/>
          <w:color w:val="auto"/>
          <w:sz w:val="20"/>
          <w:szCs w:val="20"/>
        </w:rPr>
        <w:instrText>Рисунок</w:instrText>
      </w:r>
      <w:r w:rsidR="00D0690F" w:rsidRPr="00B0647F">
        <w:rPr>
          <w:i w:val="0"/>
          <w:color w:val="auto"/>
          <w:sz w:val="20"/>
          <w:szCs w:val="20"/>
          <w:lang w:val="en-US"/>
        </w:rPr>
        <w:instrText xml:space="preserve"> \* ARABIC </w:instrText>
      </w:r>
      <w:r w:rsidR="00D0690F" w:rsidRPr="00B0647F">
        <w:rPr>
          <w:i w:val="0"/>
          <w:color w:val="auto"/>
          <w:sz w:val="20"/>
          <w:szCs w:val="20"/>
        </w:rPr>
        <w:fldChar w:fldCharType="separate"/>
      </w:r>
      <w:r w:rsidR="00D0690F" w:rsidRPr="00B0647F">
        <w:rPr>
          <w:i w:val="0"/>
          <w:noProof/>
          <w:color w:val="auto"/>
          <w:sz w:val="20"/>
          <w:szCs w:val="20"/>
          <w:lang w:val="en-US"/>
        </w:rPr>
        <w:t>1</w:t>
      </w:r>
      <w:r w:rsidR="00D0690F" w:rsidRPr="00B0647F">
        <w:rPr>
          <w:i w:val="0"/>
          <w:color w:val="auto"/>
          <w:sz w:val="20"/>
          <w:szCs w:val="20"/>
        </w:rPr>
        <w:fldChar w:fldCharType="end"/>
      </w:r>
      <w:r w:rsidR="00D0690F" w:rsidRPr="00B0647F">
        <w:rPr>
          <w:i w:val="0"/>
          <w:color w:val="auto"/>
          <w:sz w:val="20"/>
          <w:szCs w:val="20"/>
          <w:lang w:val="en-US"/>
        </w:rPr>
        <w:t xml:space="preserve"> </w:t>
      </w:r>
      <w:r w:rsidRPr="00B0647F">
        <w:rPr>
          <w:color w:val="auto"/>
          <w:sz w:val="20"/>
          <w:szCs w:val="20"/>
          <w:lang w:val="en-US"/>
        </w:rPr>
        <w:t xml:space="preserve">—  </w:t>
      </w:r>
      <w:r w:rsidR="001C02A2" w:rsidRPr="00B0647F">
        <w:rPr>
          <w:i w:val="0"/>
          <w:color w:val="auto"/>
          <w:sz w:val="20"/>
          <w:szCs w:val="20"/>
          <w:lang w:val="en-US"/>
        </w:rPr>
        <w:t>Top 10 subjects by the number of publications of an extremist nature</w:t>
      </w:r>
    </w:p>
    <w:p w14:paraId="16FA5E4C" w14:textId="73ECED68" w:rsidR="001C02A2" w:rsidRPr="001C02A2" w:rsidRDefault="001C02A2" w:rsidP="00B0647F">
      <w:pPr>
        <w:ind w:firstLine="0"/>
        <w:rPr>
          <w:color w:val="auto"/>
          <w:lang w:val="en-US"/>
        </w:rPr>
      </w:pPr>
      <w:r w:rsidRPr="001C02A2">
        <w:rPr>
          <w:color w:val="auto"/>
          <w:lang w:val="en-US"/>
        </w:rPr>
        <w:t>Further, comparing these ind</w:t>
      </w:r>
      <w:r>
        <w:rPr>
          <w:color w:val="auto"/>
          <w:lang w:val="en-US"/>
        </w:rPr>
        <w:t xml:space="preserve">icators with registered crimes </w:t>
      </w:r>
      <w:r>
        <w:rPr>
          <w:color w:val="auto"/>
          <w:lang w:val="en-US"/>
        </w:rPr>
        <w:fldChar w:fldCharType="begin"/>
      </w:r>
      <w:r>
        <w:rPr>
          <w:color w:val="auto"/>
          <w:lang w:val="en-US"/>
        </w:rPr>
        <w:instrText xml:space="preserve"> REF _Ref498111025 \r \h </w:instrText>
      </w:r>
      <w:r>
        <w:rPr>
          <w:color w:val="auto"/>
          <w:lang w:val="en-US"/>
        </w:rPr>
      </w:r>
      <w:r>
        <w:rPr>
          <w:color w:val="auto"/>
          <w:lang w:val="en-US"/>
        </w:rPr>
        <w:fldChar w:fldCharType="separate"/>
      </w:r>
      <w:r>
        <w:rPr>
          <w:color w:val="auto"/>
          <w:lang w:val="en-US"/>
        </w:rPr>
        <w:t>[2]</w:t>
      </w:r>
      <w:r>
        <w:rPr>
          <w:color w:val="auto"/>
          <w:lang w:val="en-US"/>
        </w:rPr>
        <w:fldChar w:fldCharType="end"/>
      </w:r>
      <w:r w:rsidRPr="001C02A2">
        <w:rPr>
          <w:color w:val="auto"/>
          <w:lang w:val="en-US"/>
        </w:rPr>
        <w:t xml:space="preserve"> of a terrorist nature, it was found that Dagestan (907 crimes) and Chechnya (156 crimes) were in the top three lists. </w:t>
      </w:r>
      <w:r w:rsidR="008E585B" w:rsidRPr="008E585B">
        <w:rPr>
          <w:color w:val="auto"/>
          <w:lang w:val="en-US"/>
        </w:rPr>
        <w:t xml:space="preserve">Moscow </w:t>
      </w:r>
      <w:r w:rsidRPr="001C02A2">
        <w:rPr>
          <w:color w:val="auto"/>
          <w:lang w:val="en-US"/>
        </w:rPr>
        <w:t>fell into the top ten of the subjects with the highest number of registered crimes</w:t>
      </w:r>
      <w:r w:rsidR="008E585B" w:rsidRPr="008E585B">
        <w:rPr>
          <w:color w:val="auto"/>
          <w:lang w:val="en-US"/>
        </w:rPr>
        <w:t xml:space="preserve"> (58)</w:t>
      </w:r>
      <w:r w:rsidRPr="001C02A2">
        <w:rPr>
          <w:color w:val="auto"/>
          <w:lang w:val="en-US"/>
        </w:rPr>
        <w:t>.</w:t>
      </w:r>
    </w:p>
    <w:p w14:paraId="1E004BEC" w14:textId="5F074A7E" w:rsidR="001C02A2" w:rsidRPr="001C02A2" w:rsidRDefault="001C02A2" w:rsidP="00B0647F">
      <w:pPr>
        <w:ind w:firstLine="0"/>
        <w:rPr>
          <w:color w:val="auto"/>
          <w:lang w:val="en-US"/>
        </w:rPr>
      </w:pPr>
      <w:r w:rsidRPr="001C02A2">
        <w:rPr>
          <w:color w:val="auto"/>
          <w:lang w:val="en-US"/>
        </w:rPr>
        <w:t xml:space="preserve">The media often publish news of high-profile lawsuits. </w:t>
      </w:r>
      <w:r w:rsidR="008E585B" w:rsidRPr="008E585B">
        <w:rPr>
          <w:color w:val="auto"/>
          <w:lang w:val="en-US"/>
        </w:rPr>
        <w:t xml:space="preserve">A correlation </w:t>
      </w:r>
      <w:r w:rsidR="008E585B">
        <w:rPr>
          <w:color w:val="auto"/>
          <w:lang w:val="en-US"/>
        </w:rPr>
        <w:t>coefficient</w:t>
      </w:r>
      <w:r w:rsidR="008E585B" w:rsidRPr="008E585B">
        <w:rPr>
          <w:color w:val="auto"/>
          <w:lang w:val="en-US"/>
        </w:rPr>
        <w:t xml:space="preserve"> between the number of publications and the number of crimes with a terrorist nature comprises 0.57</w:t>
      </w:r>
      <w:r w:rsidRPr="001C02A2">
        <w:rPr>
          <w:color w:val="auto"/>
          <w:lang w:val="en-US"/>
        </w:rPr>
        <w:t xml:space="preserve">, which indicates the </w:t>
      </w:r>
      <w:r w:rsidR="008E585B" w:rsidRPr="008E585B">
        <w:rPr>
          <w:color w:val="auto"/>
          <w:lang w:val="en-US"/>
        </w:rPr>
        <w:t>slight</w:t>
      </w:r>
      <w:r w:rsidRPr="001C02A2">
        <w:rPr>
          <w:color w:val="auto"/>
          <w:lang w:val="en-US"/>
        </w:rPr>
        <w:t xml:space="preserve"> relationship between these two indicators. In addition, in these regions there is a large number of publications related to the prevention and fight against terrorism and extremism, for example, news about the National Guard of the Russian Federation, news about the commissions on combating terrorism, etc.</w:t>
      </w:r>
    </w:p>
    <w:p w14:paraId="1B5A6F7D" w14:textId="20B49568" w:rsidR="00150330" w:rsidRPr="00177A18" w:rsidRDefault="001C02A2" w:rsidP="00B0647F">
      <w:pPr>
        <w:ind w:firstLine="0"/>
        <w:rPr>
          <w:color w:val="auto"/>
          <w:lang w:val="en-US"/>
        </w:rPr>
      </w:pPr>
      <w:r w:rsidRPr="001C02A2">
        <w:rPr>
          <w:color w:val="auto"/>
          <w:lang w:val="en-US"/>
        </w:rPr>
        <w:t xml:space="preserve">Also, such </w:t>
      </w:r>
      <w:r w:rsidR="00153CE5" w:rsidRPr="00153CE5">
        <w:rPr>
          <w:color w:val="auto"/>
          <w:lang w:val="en-US"/>
        </w:rPr>
        <w:t>subject</w:t>
      </w:r>
      <w:r w:rsidRPr="001C02A2">
        <w:rPr>
          <w:color w:val="auto"/>
          <w:lang w:val="en-US"/>
        </w:rPr>
        <w:t>s as Chechnya, Dagestan, Tatarstan, Bashkortostan have a large part of the population with a Muslim faith. Also a fairly large number of Muslims live in Moscow and St. Petersburg.</w:t>
      </w:r>
    </w:p>
    <w:p w14:paraId="1C308F7C" w14:textId="2E1CBDBD" w:rsidR="001C02A2" w:rsidRPr="001C02A2" w:rsidRDefault="001C02A2" w:rsidP="00B0647F">
      <w:pPr>
        <w:ind w:firstLine="0"/>
        <w:rPr>
          <w:color w:val="auto"/>
          <w:lang w:val="en-US"/>
        </w:rPr>
      </w:pPr>
      <w:r w:rsidRPr="001C02A2">
        <w:rPr>
          <w:color w:val="auto"/>
          <w:lang w:val="en-US"/>
        </w:rPr>
        <w:t xml:space="preserve">If we talk about the content of the publications </w:t>
      </w:r>
      <w:r w:rsidR="00153CE5" w:rsidRPr="00153CE5">
        <w:rPr>
          <w:color w:val="auto"/>
          <w:lang w:val="en-US"/>
        </w:rPr>
        <w:t>in</w:t>
      </w:r>
      <w:r w:rsidRPr="001C02A2">
        <w:rPr>
          <w:color w:val="auto"/>
          <w:lang w:val="en-US"/>
        </w:rPr>
        <w:t xml:space="preserve"> Dagestan and Chechnya, in these subjects the vast majority of publications are connected with the prevention and struggle of terrorism. Dagestan and Chechnya are located on the border of the Russian Federation, close to countries with </w:t>
      </w:r>
      <w:r w:rsidR="00153CE5" w:rsidRPr="00153CE5">
        <w:rPr>
          <w:color w:val="auto"/>
          <w:lang w:val="en-US"/>
        </w:rPr>
        <w:t xml:space="preserve">a </w:t>
      </w:r>
      <w:r w:rsidRPr="001C02A2">
        <w:rPr>
          <w:color w:val="auto"/>
          <w:lang w:val="en-US"/>
        </w:rPr>
        <w:t>high terrorist activity (Iraq, Syria, Iran, etc.).</w:t>
      </w:r>
    </w:p>
    <w:p w14:paraId="0DFD36E1" w14:textId="39E261CD" w:rsidR="001C02A2" w:rsidRPr="001C02A2" w:rsidRDefault="001C02A2" w:rsidP="00B0647F">
      <w:pPr>
        <w:ind w:firstLine="0"/>
        <w:rPr>
          <w:color w:val="auto"/>
          <w:lang w:val="en-US"/>
        </w:rPr>
      </w:pPr>
      <w:r w:rsidRPr="001C02A2">
        <w:rPr>
          <w:color w:val="auto"/>
          <w:lang w:val="en-US"/>
        </w:rPr>
        <w:lastRenderedPageBreak/>
        <w:t xml:space="preserve">Subjects of the trio with the least number of publications were Ivanovo Region, Kirov Region, Kostroma Region. Comparing this </w:t>
      </w:r>
      <w:r w:rsidR="006827A6">
        <w:rPr>
          <w:color w:val="auto"/>
          <w:lang w:val="en-US"/>
        </w:rPr>
        <w:t>sample</w:t>
      </w:r>
      <w:r w:rsidR="00153CE5" w:rsidRPr="00153CE5">
        <w:rPr>
          <w:color w:val="auto"/>
          <w:lang w:val="en-US"/>
        </w:rPr>
        <w:t xml:space="preserve"> </w:t>
      </w:r>
      <w:r w:rsidRPr="001C02A2">
        <w:rPr>
          <w:color w:val="auto"/>
          <w:lang w:val="en-US"/>
        </w:rPr>
        <w:t xml:space="preserve">with the subjects with the lowest number of recorded crimes of a terrorist nature, only Murmansk region was the intersection of these two </w:t>
      </w:r>
      <w:r w:rsidR="006827A6">
        <w:rPr>
          <w:color w:val="auto"/>
          <w:lang w:val="en-US"/>
        </w:rPr>
        <w:t>samp</w:t>
      </w:r>
      <w:r w:rsidR="006827A6" w:rsidRPr="006827A6">
        <w:rPr>
          <w:color w:val="auto"/>
          <w:lang w:val="en-US"/>
        </w:rPr>
        <w:t>les</w:t>
      </w:r>
      <w:r w:rsidRPr="001C02A2">
        <w:rPr>
          <w:color w:val="auto"/>
          <w:lang w:val="en-US"/>
        </w:rPr>
        <w:t>.</w:t>
      </w:r>
    </w:p>
    <w:p w14:paraId="462F1D5F" w14:textId="0907A487" w:rsidR="001C02A2" w:rsidRPr="001C02A2" w:rsidRDefault="001C02A2" w:rsidP="00B0647F">
      <w:pPr>
        <w:ind w:firstLine="0"/>
        <w:rPr>
          <w:color w:val="auto"/>
          <w:lang w:val="en-US"/>
        </w:rPr>
      </w:pPr>
      <w:r w:rsidRPr="001C02A2">
        <w:rPr>
          <w:color w:val="auto"/>
          <w:lang w:val="en-US"/>
        </w:rPr>
        <w:t>Also, the average number of publications per subject of the Russian Federation was considered - approximately 15 publications per year. That is a little more than one publication for a month. 24 subjects of the Russian Federation a month, on average, have more than one publication on topics related to terrorism and extremism. This is a fairly small number, but it must be remembered that in reality the distribution of pub</w:t>
      </w:r>
      <w:r w:rsidR="00B0647F">
        <w:rPr>
          <w:color w:val="auto"/>
          <w:lang w:val="en-US"/>
        </w:rPr>
        <w:t>lications is very uneven (Fig</w:t>
      </w:r>
      <w:r w:rsidR="00B0647F" w:rsidRPr="00B0647F">
        <w:rPr>
          <w:color w:val="auto"/>
          <w:lang w:val="en-US"/>
        </w:rPr>
        <w:t>.</w:t>
      </w:r>
      <w:r w:rsidRPr="001C02A2">
        <w:rPr>
          <w:color w:val="auto"/>
          <w:lang w:val="en-US"/>
        </w:rPr>
        <w:t xml:space="preserve"> 2).</w:t>
      </w:r>
    </w:p>
    <w:p w14:paraId="6479A03C" w14:textId="792BA03F" w:rsidR="00977C68" w:rsidRPr="001C02A2" w:rsidRDefault="001C02A2" w:rsidP="00B0647F">
      <w:pPr>
        <w:ind w:firstLine="0"/>
        <w:rPr>
          <w:color w:val="auto"/>
          <w:lang w:val="en-US"/>
        </w:rPr>
      </w:pPr>
      <w:r w:rsidRPr="001C02A2">
        <w:rPr>
          <w:color w:val="auto"/>
          <w:lang w:val="en-US"/>
        </w:rPr>
        <w:t>It is difficult to make assumptions about the reasons for such an uneven distribution as the number of sources per subject is rather small. In the following papers, it is possible to increase the number of sources considered and to carry out a more detailed analysis of the distribution of the publications</w:t>
      </w:r>
      <w:r w:rsidR="00153CE5" w:rsidRPr="00153CE5">
        <w:rPr>
          <w:lang w:val="en-US"/>
        </w:rPr>
        <w:t xml:space="preserve"> </w:t>
      </w:r>
      <w:r w:rsidR="00153CE5" w:rsidRPr="00153CE5">
        <w:rPr>
          <w:color w:val="auto"/>
          <w:lang w:val="en-US"/>
        </w:rPr>
        <w:t>number</w:t>
      </w:r>
      <w:r w:rsidRPr="001C02A2">
        <w:rPr>
          <w:color w:val="auto"/>
          <w:lang w:val="en-US"/>
        </w:rPr>
        <w:t>.</w:t>
      </w:r>
    </w:p>
    <w:p w14:paraId="2ED60B3B" w14:textId="77777777" w:rsidR="00977C68" w:rsidRPr="001C02A2" w:rsidRDefault="00977C68" w:rsidP="004B15BD">
      <w:pPr>
        <w:rPr>
          <w:color w:val="auto"/>
          <w:lang w:val="en-US"/>
        </w:rPr>
      </w:pPr>
    </w:p>
    <w:p w14:paraId="4DB2B639" w14:textId="77777777" w:rsidR="00D0690F" w:rsidRDefault="00747720" w:rsidP="00C231A2">
      <w:pPr>
        <w:keepNext/>
        <w:ind w:firstLine="0"/>
        <w:jc w:val="center"/>
      </w:pPr>
      <w:r w:rsidRPr="003C13E9">
        <w:rPr>
          <w:noProof/>
          <w:color w:val="auto"/>
        </w:rPr>
        <w:drawing>
          <wp:inline distT="0" distB="0" distL="0" distR="0" wp14:anchorId="023CDE65" wp14:editId="7DBE1CB3">
            <wp:extent cx="6015974" cy="3817088"/>
            <wp:effectExtent l="0" t="0" r="4445" b="0"/>
            <wp:docPr id="11" name="Изображение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Снимок экрана 2017-01-24 в 4.54.2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38903" cy="3831636"/>
                    </a:xfrm>
                    <a:prstGeom prst="rect">
                      <a:avLst/>
                    </a:prstGeom>
                  </pic:spPr>
                </pic:pic>
              </a:graphicData>
            </a:graphic>
          </wp:inline>
        </w:drawing>
      </w:r>
    </w:p>
    <w:p w14:paraId="6FA71CE5" w14:textId="4051A5BB" w:rsidR="00747720" w:rsidRPr="001C02A2" w:rsidRDefault="00B0647F" w:rsidP="004B15BD">
      <w:pPr>
        <w:pStyle w:val="af2"/>
        <w:jc w:val="center"/>
        <w:rPr>
          <w:i w:val="0"/>
          <w:color w:val="auto"/>
          <w:sz w:val="20"/>
          <w:szCs w:val="20"/>
          <w:lang w:val="en-US"/>
        </w:rPr>
      </w:pPr>
      <w:r>
        <w:rPr>
          <w:i w:val="0"/>
          <w:sz w:val="20"/>
          <w:szCs w:val="20"/>
          <w:lang w:val="en-US"/>
        </w:rPr>
        <w:t>Fig</w:t>
      </w:r>
      <w:r w:rsidRPr="00B0647F">
        <w:rPr>
          <w:i w:val="0"/>
          <w:sz w:val="20"/>
          <w:szCs w:val="20"/>
          <w:lang w:val="en-US"/>
        </w:rPr>
        <w:t>.</w:t>
      </w:r>
      <w:r w:rsidR="00D0690F" w:rsidRPr="001C02A2">
        <w:rPr>
          <w:i w:val="0"/>
          <w:sz w:val="20"/>
          <w:szCs w:val="20"/>
          <w:lang w:val="en-US"/>
        </w:rPr>
        <w:t xml:space="preserve"> </w:t>
      </w:r>
      <w:r w:rsidR="00D0690F" w:rsidRPr="00D0690F">
        <w:rPr>
          <w:i w:val="0"/>
          <w:sz w:val="20"/>
          <w:szCs w:val="20"/>
        </w:rPr>
        <w:fldChar w:fldCharType="begin"/>
      </w:r>
      <w:r w:rsidR="00D0690F" w:rsidRPr="001C02A2">
        <w:rPr>
          <w:i w:val="0"/>
          <w:sz w:val="20"/>
          <w:szCs w:val="20"/>
          <w:lang w:val="en-US"/>
        </w:rPr>
        <w:instrText xml:space="preserve"> SEQ </w:instrText>
      </w:r>
      <w:r w:rsidR="00D0690F" w:rsidRPr="00D0690F">
        <w:rPr>
          <w:i w:val="0"/>
          <w:sz w:val="20"/>
          <w:szCs w:val="20"/>
        </w:rPr>
        <w:instrText>Рисунок</w:instrText>
      </w:r>
      <w:r w:rsidR="00D0690F" w:rsidRPr="001C02A2">
        <w:rPr>
          <w:i w:val="0"/>
          <w:sz w:val="20"/>
          <w:szCs w:val="20"/>
          <w:lang w:val="en-US"/>
        </w:rPr>
        <w:instrText xml:space="preserve"> \* ARABIC </w:instrText>
      </w:r>
      <w:r w:rsidR="00D0690F" w:rsidRPr="00D0690F">
        <w:rPr>
          <w:i w:val="0"/>
          <w:sz w:val="20"/>
          <w:szCs w:val="20"/>
        </w:rPr>
        <w:fldChar w:fldCharType="separate"/>
      </w:r>
      <w:r w:rsidR="00D0690F" w:rsidRPr="001C02A2">
        <w:rPr>
          <w:i w:val="0"/>
          <w:noProof/>
          <w:sz w:val="20"/>
          <w:szCs w:val="20"/>
          <w:lang w:val="en-US"/>
        </w:rPr>
        <w:t>2</w:t>
      </w:r>
      <w:r w:rsidR="00D0690F" w:rsidRPr="00D0690F">
        <w:rPr>
          <w:i w:val="0"/>
          <w:sz w:val="20"/>
          <w:szCs w:val="20"/>
        </w:rPr>
        <w:fldChar w:fldCharType="end"/>
      </w:r>
      <w:r w:rsidRPr="00B0647F">
        <w:rPr>
          <w:i w:val="0"/>
          <w:sz w:val="20"/>
          <w:szCs w:val="20"/>
          <w:lang w:val="en-US"/>
        </w:rPr>
        <w:t xml:space="preserve"> </w:t>
      </w:r>
      <w:r w:rsidRPr="00B0647F">
        <w:rPr>
          <w:sz w:val="20"/>
          <w:szCs w:val="20"/>
          <w:lang w:val="en-US"/>
        </w:rPr>
        <w:t xml:space="preserve">— </w:t>
      </w:r>
      <w:r w:rsidR="00D0690F" w:rsidRPr="001C02A2">
        <w:rPr>
          <w:i w:val="0"/>
          <w:sz w:val="20"/>
          <w:szCs w:val="20"/>
          <w:lang w:val="en-US"/>
        </w:rPr>
        <w:t xml:space="preserve"> </w:t>
      </w:r>
      <w:r w:rsidR="001C02A2" w:rsidRPr="001C02A2">
        <w:rPr>
          <w:i w:val="0"/>
          <w:color w:val="auto"/>
          <w:sz w:val="20"/>
          <w:szCs w:val="20"/>
          <w:lang w:val="en-US"/>
        </w:rPr>
        <w:t xml:space="preserve">Distribution of the number of publications </w:t>
      </w:r>
      <w:r w:rsidR="00153CE5" w:rsidRPr="00153CE5">
        <w:rPr>
          <w:i w:val="0"/>
          <w:color w:val="auto"/>
          <w:sz w:val="20"/>
          <w:szCs w:val="20"/>
          <w:lang w:val="en-US"/>
        </w:rPr>
        <w:t>over</w:t>
      </w:r>
      <w:r w:rsidR="001C02A2" w:rsidRPr="001C02A2">
        <w:rPr>
          <w:i w:val="0"/>
          <w:color w:val="auto"/>
          <w:sz w:val="20"/>
          <w:szCs w:val="20"/>
          <w:lang w:val="en-US"/>
        </w:rPr>
        <w:t xml:space="preserve"> subjects</w:t>
      </w:r>
    </w:p>
    <w:p w14:paraId="62668ED9" w14:textId="77777777" w:rsidR="00B0647F" w:rsidRPr="00177A18" w:rsidRDefault="00B0647F" w:rsidP="001C02A2">
      <w:pPr>
        <w:rPr>
          <w:rFonts w:eastAsiaTheme="majorEastAsia"/>
          <w:color w:val="auto"/>
          <w:lang w:val="en-US"/>
        </w:rPr>
      </w:pPr>
    </w:p>
    <w:p w14:paraId="3074A573" w14:textId="77777777" w:rsidR="001C02A2" w:rsidRPr="00B0647F" w:rsidRDefault="001C02A2" w:rsidP="00B0647F">
      <w:pPr>
        <w:ind w:firstLine="0"/>
        <w:rPr>
          <w:rFonts w:eastAsiaTheme="majorEastAsia"/>
          <w:b/>
          <w:color w:val="auto"/>
          <w:lang w:val="en-US"/>
        </w:rPr>
      </w:pPr>
      <w:r w:rsidRPr="00B0647F">
        <w:rPr>
          <w:rFonts w:eastAsiaTheme="majorEastAsia"/>
          <w:b/>
          <w:color w:val="auto"/>
          <w:lang w:val="en-US"/>
        </w:rPr>
        <w:lastRenderedPageBreak/>
        <w:t>Conclusion</w:t>
      </w:r>
    </w:p>
    <w:p w14:paraId="05FC0546" w14:textId="2CC524AE" w:rsidR="001C02A2" w:rsidRPr="001C02A2" w:rsidRDefault="001C02A2" w:rsidP="00B0647F">
      <w:pPr>
        <w:ind w:firstLine="0"/>
        <w:rPr>
          <w:rFonts w:eastAsiaTheme="majorEastAsia"/>
          <w:color w:val="auto"/>
          <w:lang w:val="en-US"/>
        </w:rPr>
      </w:pPr>
      <w:r w:rsidRPr="001C02A2">
        <w:rPr>
          <w:rFonts w:eastAsiaTheme="majorEastAsia"/>
          <w:color w:val="auto"/>
          <w:lang w:val="en-US"/>
        </w:rPr>
        <w:t xml:space="preserve">At present, there are practically no people who would not use the Internet for various purposes. In this regard, the value of open sources in the network is significantly increased, but at the same time, there is a growing threat of using such sources for illegal purposes. Regarding the media, located on the Internet, the importance of publications available </w:t>
      </w:r>
      <w:r w:rsidR="00153CE5" w:rsidRPr="00153CE5">
        <w:rPr>
          <w:rFonts w:eastAsiaTheme="majorEastAsia"/>
          <w:color w:val="auto"/>
          <w:lang w:val="en-US"/>
        </w:rPr>
        <w:t>on the</w:t>
      </w:r>
      <w:r w:rsidRPr="001C02A2">
        <w:rPr>
          <w:rFonts w:eastAsiaTheme="majorEastAsia"/>
          <w:color w:val="auto"/>
          <w:lang w:val="en-US"/>
        </w:rPr>
        <w:t xml:space="preserve"> Internet versions of publications increases.</w:t>
      </w:r>
    </w:p>
    <w:p w14:paraId="3062EF66" w14:textId="04A19A88" w:rsidR="001C02A2" w:rsidRPr="001C02A2" w:rsidRDefault="001C02A2" w:rsidP="00B0647F">
      <w:pPr>
        <w:ind w:firstLine="0"/>
        <w:rPr>
          <w:rFonts w:eastAsiaTheme="majorEastAsia"/>
          <w:color w:val="auto"/>
          <w:lang w:val="en-US"/>
        </w:rPr>
      </w:pPr>
      <w:r w:rsidRPr="001C02A2">
        <w:rPr>
          <w:rFonts w:eastAsiaTheme="majorEastAsia"/>
          <w:color w:val="auto"/>
          <w:lang w:val="en-US"/>
        </w:rPr>
        <w:t xml:space="preserve">In the course of this work, media values for extremist and terrorist activities were considered, lists of media for each </w:t>
      </w:r>
      <w:r w:rsidR="00153CE5" w:rsidRPr="00153CE5">
        <w:rPr>
          <w:rFonts w:eastAsiaTheme="majorEastAsia"/>
          <w:color w:val="auto"/>
          <w:lang w:val="en-US"/>
        </w:rPr>
        <w:t>subject</w:t>
      </w:r>
      <w:r w:rsidRPr="001C02A2">
        <w:rPr>
          <w:rFonts w:eastAsiaTheme="majorEastAsia"/>
          <w:color w:val="auto"/>
          <w:lang w:val="en-US"/>
        </w:rPr>
        <w:t xml:space="preserve"> of the Russian Federation were formed, and a list of relevant keywords for search queries was compiled.</w:t>
      </w:r>
    </w:p>
    <w:p w14:paraId="7FE20B86" w14:textId="5E86F2E5" w:rsidR="00CE5423" w:rsidRPr="001C02A2" w:rsidRDefault="001C02A2" w:rsidP="00B0647F">
      <w:pPr>
        <w:ind w:firstLine="0"/>
        <w:rPr>
          <w:color w:val="auto"/>
          <w:lang w:val="en-US"/>
        </w:rPr>
      </w:pPr>
      <w:r w:rsidRPr="001C02A2">
        <w:rPr>
          <w:rFonts w:eastAsiaTheme="majorEastAsia"/>
          <w:color w:val="auto"/>
          <w:lang w:val="en-US"/>
        </w:rPr>
        <w:t>The largest number of publications was placed in such subjects as Moscow, the Republic of Dagestan, the Republic of Chechnya, the Amur Region, the Altai Territory, the Arkhangelsk Region, the Republic of Bashkortostan, the Astrakhan Region, St. Petersburg, the Republic of Tatarstan.</w:t>
      </w:r>
    </w:p>
    <w:p w14:paraId="03F88A28" w14:textId="77777777" w:rsidR="001C02A2" w:rsidRPr="001C02A2" w:rsidRDefault="001C02A2" w:rsidP="00B0647F">
      <w:pPr>
        <w:ind w:firstLine="0"/>
        <w:rPr>
          <w:color w:val="auto"/>
          <w:lang w:val="en-US"/>
        </w:rPr>
      </w:pPr>
      <w:r w:rsidRPr="001C02A2">
        <w:rPr>
          <w:color w:val="auto"/>
          <w:lang w:val="en-US"/>
        </w:rPr>
        <w:t>The reasons for such indicators are the location of the subjects, the religion of the population, the specifics of the material published by the media.</w:t>
      </w:r>
    </w:p>
    <w:p w14:paraId="4CC89F35" w14:textId="7891A5AB" w:rsidR="005562CB" w:rsidRPr="001C02A2" w:rsidRDefault="001C02A2" w:rsidP="00B0647F">
      <w:pPr>
        <w:ind w:firstLine="0"/>
        <w:rPr>
          <w:color w:val="auto"/>
          <w:lang w:val="en-US"/>
        </w:rPr>
      </w:pPr>
      <w:r w:rsidRPr="001C02A2">
        <w:rPr>
          <w:color w:val="auto"/>
          <w:lang w:val="en-US"/>
        </w:rPr>
        <w:t>In the future, it is possible to increase the characteristics by which data analysis is carried out, the number of media under monitoring is increased for each subject, and a pr</w:t>
      </w:r>
      <w:r w:rsidR="00153CE5">
        <w:rPr>
          <w:color w:val="auto"/>
          <w:lang w:val="en-US"/>
        </w:rPr>
        <w:t>ogram is created for automatic search</w:t>
      </w:r>
      <w:r w:rsidRPr="001C02A2">
        <w:rPr>
          <w:color w:val="auto"/>
          <w:lang w:val="en-US"/>
        </w:rPr>
        <w:t xml:space="preserve"> of information with the required specified parameters.</w:t>
      </w:r>
    </w:p>
    <w:p w14:paraId="60FEFA2F" w14:textId="3BBF2732" w:rsidR="008477DD" w:rsidRPr="00B0647F" w:rsidRDefault="00B0647F" w:rsidP="00B0647F">
      <w:pPr>
        <w:ind w:right="-1" w:firstLine="0"/>
        <w:rPr>
          <w:b/>
        </w:rPr>
      </w:pPr>
      <w:r w:rsidRPr="009A5CB2">
        <w:rPr>
          <w:b/>
        </w:rPr>
        <w:t>References</w:t>
      </w:r>
    </w:p>
    <w:p w14:paraId="3DA3AF9E" w14:textId="388FBFFE" w:rsidR="00EC0572" w:rsidRPr="001C02A2" w:rsidRDefault="001C02A2" w:rsidP="00B0647F">
      <w:pPr>
        <w:pStyle w:val="references"/>
        <w:tabs>
          <w:tab w:val="clear" w:pos="360"/>
          <w:tab w:val="num" w:pos="-142"/>
        </w:tabs>
        <w:spacing w:line="360" w:lineRule="auto"/>
        <w:ind w:left="284" w:hanging="142"/>
        <w:rPr>
          <w:sz w:val="28"/>
          <w:szCs w:val="28"/>
          <w:shd w:val="clear" w:color="auto" w:fill="FFFFFF"/>
        </w:rPr>
      </w:pPr>
      <w:bookmarkStart w:id="1" w:name="_Ref485918738"/>
      <w:r>
        <w:rPr>
          <w:sz w:val="28"/>
          <w:szCs w:val="28"/>
        </w:rPr>
        <w:t>Stetsurin</w:t>
      </w:r>
      <w:r w:rsidR="00EC0572" w:rsidRPr="001C02A2">
        <w:rPr>
          <w:sz w:val="28"/>
          <w:szCs w:val="28"/>
        </w:rPr>
        <w:t xml:space="preserve"> </w:t>
      </w:r>
      <w:r>
        <w:rPr>
          <w:sz w:val="28"/>
          <w:szCs w:val="28"/>
        </w:rPr>
        <w:t>V</w:t>
      </w:r>
      <w:r w:rsidR="00EC0572" w:rsidRPr="001C02A2">
        <w:rPr>
          <w:sz w:val="28"/>
          <w:szCs w:val="28"/>
        </w:rPr>
        <w:t>.</w:t>
      </w:r>
      <w:r>
        <w:rPr>
          <w:sz w:val="28"/>
          <w:szCs w:val="28"/>
        </w:rPr>
        <w:t>D</w:t>
      </w:r>
      <w:r w:rsidR="00EC0572" w:rsidRPr="001C02A2">
        <w:rPr>
          <w:sz w:val="28"/>
          <w:szCs w:val="28"/>
        </w:rPr>
        <w:t xml:space="preserve">. </w:t>
      </w:r>
      <w:r w:rsidRPr="001C02A2">
        <w:rPr>
          <w:sz w:val="28"/>
          <w:szCs w:val="28"/>
          <w:shd w:val="clear" w:color="auto" w:fill="FFFFFF"/>
        </w:rPr>
        <w:t xml:space="preserve">Developing a methodology for monitoring the signs of activities related to extremism and terrorism in the Internet through IPAK </w:t>
      </w:r>
      <w:r w:rsidR="00EC0572" w:rsidRPr="001C02A2">
        <w:rPr>
          <w:sz w:val="28"/>
          <w:szCs w:val="28"/>
        </w:rPr>
        <w:t>«</w:t>
      </w:r>
      <w:r w:rsidR="00EC0572" w:rsidRPr="003C13E9">
        <w:rPr>
          <w:sz w:val="28"/>
          <w:szCs w:val="28"/>
        </w:rPr>
        <w:t>Avalanche</w:t>
      </w:r>
      <w:r w:rsidR="00EC0572" w:rsidRPr="001C02A2">
        <w:rPr>
          <w:sz w:val="28"/>
          <w:szCs w:val="28"/>
        </w:rPr>
        <w:t xml:space="preserve"> 2.7» // </w:t>
      </w:r>
      <w:r>
        <w:rPr>
          <w:sz w:val="28"/>
          <w:szCs w:val="28"/>
        </w:rPr>
        <w:t>Diploma project</w:t>
      </w:r>
      <w:r w:rsidR="00EC0572" w:rsidRPr="001C02A2">
        <w:rPr>
          <w:sz w:val="28"/>
          <w:szCs w:val="28"/>
        </w:rPr>
        <w:t xml:space="preserve">/ </w:t>
      </w:r>
      <w:r>
        <w:rPr>
          <w:sz w:val="28"/>
          <w:szCs w:val="28"/>
        </w:rPr>
        <w:t>NRNU MEPhI</w:t>
      </w:r>
      <w:r w:rsidR="00EC0572" w:rsidRPr="001C02A2">
        <w:rPr>
          <w:sz w:val="28"/>
          <w:szCs w:val="28"/>
        </w:rPr>
        <w:t xml:space="preserve">. </w:t>
      </w:r>
      <w:r w:rsidR="00EC0572" w:rsidRPr="001C02A2">
        <w:rPr>
          <w:sz w:val="28"/>
          <w:szCs w:val="28"/>
          <w:shd w:val="clear" w:color="auto" w:fill="FFFFFF"/>
        </w:rPr>
        <w:t xml:space="preserve">— </w:t>
      </w:r>
      <w:r>
        <w:rPr>
          <w:sz w:val="28"/>
          <w:szCs w:val="28"/>
          <w:shd w:val="clear" w:color="auto" w:fill="FFFFFF"/>
        </w:rPr>
        <w:t>Moscow</w:t>
      </w:r>
      <w:r w:rsidR="00EC0572" w:rsidRPr="001C02A2">
        <w:rPr>
          <w:sz w:val="28"/>
          <w:szCs w:val="28"/>
          <w:shd w:val="clear" w:color="auto" w:fill="FFFFFF"/>
        </w:rPr>
        <w:t xml:space="preserve">, 2013 — </w:t>
      </w:r>
      <w:r w:rsidR="00EC0572" w:rsidRPr="003C13E9">
        <w:rPr>
          <w:sz w:val="28"/>
          <w:szCs w:val="28"/>
          <w:shd w:val="clear" w:color="auto" w:fill="FFFFFF"/>
        </w:rPr>
        <w:t>C</w:t>
      </w:r>
      <w:r w:rsidR="00EC0572" w:rsidRPr="001C02A2">
        <w:rPr>
          <w:sz w:val="28"/>
          <w:szCs w:val="28"/>
          <w:shd w:val="clear" w:color="auto" w:fill="FFFFFF"/>
        </w:rPr>
        <w:t>.</w:t>
      </w:r>
      <w:r w:rsidR="00EC0572" w:rsidRPr="003C13E9">
        <w:rPr>
          <w:sz w:val="28"/>
          <w:szCs w:val="28"/>
          <w:shd w:val="clear" w:color="auto" w:fill="FFFFFF"/>
        </w:rPr>
        <w:t> </w:t>
      </w:r>
      <w:r w:rsidR="00EC0572" w:rsidRPr="001C02A2">
        <w:rPr>
          <w:sz w:val="28"/>
          <w:szCs w:val="28"/>
          <w:shd w:val="clear" w:color="auto" w:fill="FFFFFF"/>
        </w:rPr>
        <w:t>1-131.</w:t>
      </w:r>
      <w:bookmarkEnd w:id="1"/>
    </w:p>
    <w:p w14:paraId="165786F6" w14:textId="65D89DC7" w:rsidR="00262FDD" w:rsidRPr="001C02A2" w:rsidRDefault="001C02A2" w:rsidP="00B0647F">
      <w:pPr>
        <w:pStyle w:val="references"/>
        <w:tabs>
          <w:tab w:val="clear" w:pos="360"/>
          <w:tab w:val="num" w:pos="-142"/>
        </w:tabs>
        <w:spacing w:line="360" w:lineRule="auto"/>
        <w:ind w:left="284" w:hanging="142"/>
        <w:rPr>
          <w:rFonts w:eastAsia="MS Mincho"/>
          <w:sz w:val="28"/>
          <w:szCs w:val="28"/>
        </w:rPr>
      </w:pPr>
      <w:bookmarkStart w:id="2" w:name="_Ref485999357"/>
      <w:bookmarkStart w:id="3" w:name="_Ref498111025"/>
      <w:r w:rsidRPr="001C02A2">
        <w:rPr>
          <w:sz w:val="28"/>
          <w:szCs w:val="28"/>
          <w:shd w:val="clear" w:color="auto" w:fill="FFFFFF"/>
        </w:rPr>
        <w:t xml:space="preserve">Portal of legal statistics of the General Prosecutor's Office of the Russian Federation [Electronic resource]: Access mode: http://crimestat.ru/ (date of reference </w:t>
      </w:r>
      <w:r w:rsidR="00D07873" w:rsidRPr="001C02A2">
        <w:rPr>
          <w:sz w:val="28"/>
          <w:szCs w:val="28"/>
          <w:shd w:val="clear" w:color="auto" w:fill="FFFFFF"/>
        </w:rPr>
        <w:t>25.12.2016)</w:t>
      </w:r>
      <w:bookmarkEnd w:id="2"/>
      <w:r w:rsidR="001C591D" w:rsidRPr="001C02A2">
        <w:rPr>
          <w:sz w:val="28"/>
          <w:szCs w:val="28"/>
          <w:shd w:val="clear" w:color="auto" w:fill="FFFFFF"/>
        </w:rPr>
        <w:t>.</w:t>
      </w:r>
      <w:bookmarkEnd w:id="3"/>
    </w:p>
    <w:p w14:paraId="3A89A3E0" w14:textId="11F9B811" w:rsidR="00262FDD" w:rsidRPr="003C13E9" w:rsidRDefault="001C02A2" w:rsidP="00B0647F">
      <w:pPr>
        <w:pStyle w:val="references"/>
        <w:tabs>
          <w:tab w:val="clear" w:pos="360"/>
          <w:tab w:val="num" w:pos="-142"/>
        </w:tabs>
        <w:spacing w:line="360" w:lineRule="auto"/>
        <w:ind w:left="284" w:hanging="142"/>
        <w:rPr>
          <w:rFonts w:eastAsia="MS Mincho"/>
          <w:sz w:val="28"/>
          <w:szCs w:val="28"/>
          <w:lang w:val="ru-RU"/>
        </w:rPr>
      </w:pPr>
      <w:bookmarkStart w:id="4" w:name="_Ref485916314"/>
      <w:r w:rsidRPr="001C02A2">
        <w:rPr>
          <w:sz w:val="28"/>
          <w:szCs w:val="28"/>
          <w:shd w:val="clear" w:color="auto" w:fill="FFFFFF"/>
        </w:rPr>
        <w:t xml:space="preserve">Tanatar N.V. Intellectual search and analytical systems for monitoring the media / N.V. Tanatar, A.G. Fedorchuk // Libraries of national academies of sciences: problems of functioning, development tendencies. - 2008. - Issue. </w:t>
      </w:r>
      <w:r w:rsidRPr="001C02A2">
        <w:rPr>
          <w:sz w:val="28"/>
          <w:szCs w:val="28"/>
          <w:shd w:val="clear" w:color="auto" w:fill="FFFFFF"/>
          <w:lang w:val="ru-RU"/>
        </w:rPr>
        <w:t>6th</w:t>
      </w:r>
      <w:r w:rsidR="000F4C21" w:rsidRPr="003C13E9">
        <w:rPr>
          <w:sz w:val="28"/>
          <w:szCs w:val="28"/>
          <w:shd w:val="clear" w:color="auto" w:fill="FFFFFF"/>
          <w:lang w:val="ru-RU"/>
        </w:rPr>
        <w:t xml:space="preserve"> </w:t>
      </w:r>
      <w:r w:rsidR="00AC56AF" w:rsidRPr="003C13E9">
        <w:rPr>
          <w:sz w:val="28"/>
          <w:szCs w:val="28"/>
          <w:shd w:val="clear" w:color="auto" w:fill="FFFFFF"/>
          <w:lang w:val="ru-RU"/>
        </w:rPr>
        <w:t>— С</w:t>
      </w:r>
      <w:r w:rsidR="00D07873" w:rsidRPr="003C13E9">
        <w:rPr>
          <w:sz w:val="28"/>
          <w:szCs w:val="28"/>
          <w:shd w:val="clear" w:color="auto" w:fill="FFFFFF"/>
          <w:lang w:val="ru-RU"/>
        </w:rPr>
        <w:t>.</w:t>
      </w:r>
      <w:r w:rsidR="000F4C21" w:rsidRPr="003C13E9">
        <w:rPr>
          <w:sz w:val="28"/>
          <w:szCs w:val="28"/>
          <w:shd w:val="clear" w:color="auto" w:fill="FFFFFF"/>
          <w:lang w:val="ru-RU"/>
        </w:rPr>
        <w:t> </w:t>
      </w:r>
      <w:r w:rsidR="00D07873" w:rsidRPr="003C13E9">
        <w:rPr>
          <w:sz w:val="28"/>
          <w:szCs w:val="28"/>
          <w:shd w:val="clear" w:color="auto" w:fill="FFFFFF"/>
          <w:lang w:val="ru-RU"/>
        </w:rPr>
        <w:t>205-219</w:t>
      </w:r>
      <w:bookmarkEnd w:id="4"/>
      <w:r w:rsidR="00AC56AF" w:rsidRPr="003C13E9">
        <w:rPr>
          <w:sz w:val="28"/>
          <w:szCs w:val="28"/>
          <w:shd w:val="clear" w:color="auto" w:fill="FFFFFF"/>
          <w:lang w:val="ru-RU"/>
        </w:rPr>
        <w:t>.</w:t>
      </w:r>
    </w:p>
    <w:p w14:paraId="633BA55F" w14:textId="2101E498" w:rsidR="00262FDD" w:rsidRPr="001C02A2" w:rsidRDefault="001C02A2" w:rsidP="00B0647F">
      <w:pPr>
        <w:pStyle w:val="references"/>
        <w:tabs>
          <w:tab w:val="clear" w:pos="360"/>
          <w:tab w:val="num" w:pos="-142"/>
        </w:tabs>
        <w:spacing w:line="360" w:lineRule="auto"/>
        <w:ind w:left="284" w:hanging="142"/>
        <w:rPr>
          <w:sz w:val="28"/>
          <w:szCs w:val="28"/>
          <w:shd w:val="clear" w:color="auto" w:fill="FFFFFF"/>
        </w:rPr>
      </w:pPr>
      <w:bookmarkStart w:id="5" w:name="_Ref485917432"/>
      <w:r w:rsidRPr="001C02A2">
        <w:rPr>
          <w:sz w:val="28"/>
          <w:szCs w:val="28"/>
          <w:shd w:val="clear" w:color="auto" w:fill="FFFFFF"/>
        </w:rPr>
        <w:lastRenderedPageBreak/>
        <w:t>Yurik I.V. Monitoring media in the practice of information services: from history to the present / I.V. Yurik, A.V. Shkutova // Library Light.</w:t>
      </w:r>
      <w:r w:rsidR="00AC56AF" w:rsidRPr="001C02A2">
        <w:rPr>
          <w:sz w:val="28"/>
          <w:szCs w:val="28"/>
          <w:shd w:val="clear" w:color="auto" w:fill="FFFFFF"/>
        </w:rPr>
        <w:t xml:space="preserve"> — </w:t>
      </w:r>
      <w:r w:rsidR="000F4C21" w:rsidRPr="001C02A2">
        <w:rPr>
          <w:sz w:val="28"/>
          <w:szCs w:val="28"/>
          <w:shd w:val="clear" w:color="auto" w:fill="FFFFFF"/>
        </w:rPr>
        <w:t>2014</w:t>
      </w:r>
      <w:r w:rsidR="00AC56AF" w:rsidRPr="001C02A2">
        <w:rPr>
          <w:sz w:val="28"/>
          <w:szCs w:val="28"/>
          <w:shd w:val="clear" w:color="auto" w:fill="FFFFFF"/>
        </w:rPr>
        <w:t>.</w:t>
      </w:r>
      <w:r w:rsidR="000F4C21" w:rsidRPr="001C02A2">
        <w:rPr>
          <w:sz w:val="28"/>
          <w:szCs w:val="28"/>
          <w:shd w:val="clear" w:color="auto" w:fill="FFFFFF"/>
        </w:rPr>
        <w:t xml:space="preserve"> </w:t>
      </w:r>
      <w:r w:rsidR="00AC56AF" w:rsidRPr="001C02A2">
        <w:rPr>
          <w:sz w:val="28"/>
          <w:szCs w:val="28"/>
          <w:shd w:val="clear" w:color="auto" w:fill="FFFFFF"/>
        </w:rPr>
        <w:t xml:space="preserve">— </w:t>
      </w:r>
      <w:r w:rsidR="000F4C21" w:rsidRPr="001C02A2">
        <w:rPr>
          <w:sz w:val="28"/>
          <w:szCs w:val="28"/>
          <w:shd w:val="clear" w:color="auto" w:fill="FFFFFF"/>
        </w:rPr>
        <w:t xml:space="preserve">№1 </w:t>
      </w:r>
      <w:r w:rsidR="00AC56AF" w:rsidRPr="001C02A2">
        <w:rPr>
          <w:sz w:val="28"/>
          <w:szCs w:val="28"/>
          <w:shd w:val="clear" w:color="auto" w:fill="FFFFFF"/>
        </w:rPr>
        <w:t xml:space="preserve">— </w:t>
      </w:r>
      <w:r w:rsidR="00AC56AF" w:rsidRPr="003C13E9">
        <w:rPr>
          <w:sz w:val="28"/>
          <w:szCs w:val="28"/>
          <w:shd w:val="clear" w:color="auto" w:fill="FFFFFF"/>
          <w:lang w:val="ru-RU"/>
        </w:rPr>
        <w:t>С</w:t>
      </w:r>
      <w:r w:rsidR="000F4C21" w:rsidRPr="001C02A2">
        <w:rPr>
          <w:sz w:val="28"/>
          <w:szCs w:val="28"/>
          <w:shd w:val="clear" w:color="auto" w:fill="FFFFFF"/>
        </w:rPr>
        <w:t>. 28-29.</w:t>
      </w:r>
      <w:bookmarkEnd w:id="5"/>
    </w:p>
    <w:p w14:paraId="28E4C753" w14:textId="77777777" w:rsidR="001C02A2" w:rsidRDefault="001C02A2" w:rsidP="004B15BD">
      <w:pPr>
        <w:rPr>
          <w:shd w:val="clear" w:color="auto" w:fill="FFFFFF"/>
          <w:lang w:val="en-US"/>
        </w:rPr>
      </w:pPr>
    </w:p>
    <w:p w14:paraId="23BD4B06" w14:textId="65C0E6F5" w:rsidR="004B15BD" w:rsidRPr="001C02A2" w:rsidRDefault="004B15BD" w:rsidP="004B15BD">
      <w:pPr>
        <w:rPr>
          <w:shd w:val="clear" w:color="auto" w:fill="FFFFFF"/>
          <w:lang w:val="en-US"/>
        </w:rPr>
      </w:pPr>
    </w:p>
    <w:sectPr w:rsidR="004B15BD" w:rsidRPr="001C02A2" w:rsidSect="003C13E9">
      <w:footerReference w:type="even" r:id="rId10"/>
      <w:footerReference w:type="default" r:id="rId11"/>
      <w:type w:val="continuous"/>
      <w:pgSz w:w="11900" w:h="16840"/>
      <w:pgMar w:top="1134" w:right="1134" w:bottom="1134" w:left="1134" w:header="397" w:footer="397" w:gutter="0"/>
      <w:cols w:space="272"/>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F0CFEB" w14:textId="77777777" w:rsidR="00474573" w:rsidRDefault="00474573" w:rsidP="00B61396">
      <w:pPr>
        <w:spacing w:line="240" w:lineRule="auto"/>
      </w:pPr>
      <w:r>
        <w:separator/>
      </w:r>
    </w:p>
  </w:endnote>
  <w:endnote w:type="continuationSeparator" w:id="0">
    <w:p w14:paraId="30E8126D" w14:textId="77777777" w:rsidR="00474573" w:rsidRDefault="00474573" w:rsidP="00B613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F0EF0" w14:textId="77777777" w:rsidR="008F175B" w:rsidRDefault="008F175B" w:rsidP="00CC086C">
    <w:pPr>
      <w:pStyle w:val="a7"/>
      <w:framePr w:wrap="none"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79B39A3" w14:textId="77777777" w:rsidR="008F175B" w:rsidRDefault="008F175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244152"/>
      <w:docPartObj>
        <w:docPartGallery w:val="Page Numbers (Bottom of Page)"/>
        <w:docPartUnique/>
      </w:docPartObj>
    </w:sdtPr>
    <w:sdtEndPr/>
    <w:sdtContent>
      <w:p w14:paraId="39E7B879" w14:textId="53F4B7B7" w:rsidR="008F175B" w:rsidRDefault="008F175B" w:rsidP="00C231A2">
        <w:pPr>
          <w:pStyle w:val="a7"/>
          <w:jc w:val="center"/>
        </w:pPr>
        <w:r>
          <w:fldChar w:fldCharType="begin"/>
        </w:r>
        <w:r>
          <w:instrText>PAGE   \* MERGEFORMAT</w:instrText>
        </w:r>
        <w:r>
          <w:fldChar w:fldCharType="separate"/>
        </w:r>
        <w:r w:rsidR="00FC5D1E">
          <w:rPr>
            <w:noProof/>
          </w:rPr>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87B1E1" w14:textId="77777777" w:rsidR="00474573" w:rsidRDefault="00474573" w:rsidP="00B61396">
      <w:pPr>
        <w:spacing w:line="240" w:lineRule="auto"/>
      </w:pPr>
      <w:r>
        <w:separator/>
      </w:r>
    </w:p>
  </w:footnote>
  <w:footnote w:type="continuationSeparator" w:id="0">
    <w:p w14:paraId="3A38E595" w14:textId="77777777" w:rsidR="00474573" w:rsidRDefault="00474573" w:rsidP="00B61396">
      <w:pPr>
        <w:spacing w:line="240" w:lineRule="auto"/>
      </w:pPr>
      <w:r>
        <w:continuationSeparator/>
      </w:r>
    </w:p>
  </w:footnote>
  <w:footnote w:id="1">
    <w:p w14:paraId="76EBB0FC" w14:textId="47ED9875" w:rsidR="008F175B" w:rsidRPr="003C13E9" w:rsidRDefault="008F175B">
      <w:pPr>
        <w:pStyle w:val="af"/>
        <w:rPr>
          <w:i/>
          <w:sz w:val="24"/>
          <w:szCs w:val="24"/>
          <w:lang w:val="en-US"/>
        </w:rPr>
      </w:pPr>
      <w:r w:rsidRPr="003C13E9">
        <w:rPr>
          <w:rStyle w:val="af1"/>
          <w:i/>
          <w:sz w:val="24"/>
          <w:szCs w:val="24"/>
        </w:rPr>
        <w:footnoteRef/>
      </w:r>
      <w:r w:rsidRPr="003C13E9">
        <w:rPr>
          <w:i/>
          <w:sz w:val="24"/>
          <w:szCs w:val="24"/>
        </w:rPr>
        <w:t xml:space="preserve"> </w:t>
      </w:r>
      <w:r w:rsidRPr="003C13E9">
        <w:rPr>
          <w:i/>
          <w:sz w:val="24"/>
          <w:szCs w:val="24"/>
          <w:lang w:val="en-US"/>
        </w:rPr>
        <w:t>www.google.ru</w:t>
      </w:r>
    </w:p>
  </w:footnote>
  <w:footnote w:id="2">
    <w:p w14:paraId="7B2C32BB" w14:textId="1866F713" w:rsidR="008F175B" w:rsidRPr="00BE30F4" w:rsidRDefault="008F175B">
      <w:pPr>
        <w:pStyle w:val="af"/>
        <w:rPr>
          <w:lang w:val="en-US"/>
        </w:rPr>
      </w:pPr>
      <w:r w:rsidRPr="003C13E9">
        <w:rPr>
          <w:rStyle w:val="af1"/>
          <w:i/>
          <w:sz w:val="24"/>
          <w:szCs w:val="24"/>
        </w:rPr>
        <w:footnoteRef/>
      </w:r>
      <w:r w:rsidRPr="003C13E9">
        <w:rPr>
          <w:i/>
          <w:sz w:val="24"/>
          <w:szCs w:val="24"/>
        </w:rPr>
        <w:t xml:space="preserve"> </w:t>
      </w:r>
      <w:r w:rsidRPr="003C13E9">
        <w:rPr>
          <w:i/>
          <w:sz w:val="24"/>
          <w:szCs w:val="24"/>
          <w:lang w:val="en-US"/>
        </w:rPr>
        <w:t>www.yandex.ru</w:t>
      </w:r>
    </w:p>
  </w:footnote>
  <w:footnote w:id="3">
    <w:p w14:paraId="39BF88A8" w14:textId="4EF36836" w:rsidR="008F175B" w:rsidRPr="003C13E9" w:rsidRDefault="008F175B">
      <w:pPr>
        <w:pStyle w:val="af"/>
        <w:rPr>
          <w:i/>
          <w:sz w:val="24"/>
          <w:szCs w:val="24"/>
          <w:lang w:val="en-US"/>
        </w:rPr>
      </w:pPr>
      <w:r w:rsidRPr="003C13E9">
        <w:rPr>
          <w:rStyle w:val="af1"/>
          <w:i/>
          <w:sz w:val="24"/>
          <w:szCs w:val="24"/>
        </w:rPr>
        <w:footnoteRef/>
      </w:r>
      <w:r w:rsidRPr="003C13E9">
        <w:rPr>
          <w:i/>
          <w:sz w:val="24"/>
          <w:szCs w:val="24"/>
        </w:rPr>
        <w:t xml:space="preserve"> </w:t>
      </w:r>
      <w:r w:rsidRPr="003C13E9">
        <w:rPr>
          <w:i/>
          <w:sz w:val="24"/>
          <w:szCs w:val="24"/>
          <w:lang w:val="en-US"/>
        </w:rPr>
        <w:t>www.rambler.ru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449E4"/>
    <w:multiLevelType w:val="hybridMultilevel"/>
    <w:tmpl w:val="115673CC"/>
    <w:lvl w:ilvl="0" w:tplc="F26A5A10">
      <w:start w:val="1"/>
      <w:numFmt w:val="decimal"/>
      <w:lvlText w:val="%1)"/>
      <w:lvlJc w:val="left"/>
      <w:pPr>
        <w:ind w:left="1069" w:hanging="360"/>
      </w:pPr>
      <w:rPr>
        <w:rFonts w:hint="default"/>
      </w:rPr>
    </w:lvl>
    <w:lvl w:ilvl="1" w:tplc="CDE09F66">
      <w:start w:val="1"/>
      <w:numFmt w:val="lowerLetter"/>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B852F54"/>
    <w:multiLevelType w:val="hybridMultilevel"/>
    <w:tmpl w:val="C0A872A6"/>
    <w:lvl w:ilvl="0" w:tplc="4C3AAED8">
      <w:start w:val="1"/>
      <w:numFmt w:val="bullet"/>
      <w:lvlText w:val="-"/>
      <w:lvlJc w:val="left"/>
      <w:pPr>
        <w:ind w:left="1429" w:hanging="360"/>
      </w:pPr>
      <w:rPr>
        <w:rFonts w:ascii="Times New Roman" w:hAnsi="Times New Roman" w:hint="default"/>
        <w:w w:val="100"/>
        <w:sz w:val="28"/>
        <w:szCs w:val="28"/>
      </w:rPr>
    </w:lvl>
    <w:lvl w:ilvl="1" w:tplc="04190003" w:tentative="1">
      <w:start w:val="1"/>
      <w:numFmt w:val="bullet"/>
      <w:lvlText w:val="o"/>
      <w:lvlJc w:val="left"/>
      <w:pPr>
        <w:ind w:left="2149" w:hanging="360"/>
      </w:pPr>
      <w:rPr>
        <w:rFonts w:ascii="Courier New" w:hAnsi="Courier New" w:cs="Courier New" w:hint="default"/>
      </w:rPr>
    </w:lvl>
    <w:lvl w:ilvl="2" w:tplc="4C3AAED8">
      <w:start w:val="1"/>
      <w:numFmt w:val="bullet"/>
      <w:lvlText w:val="-"/>
      <w:lvlJc w:val="left"/>
      <w:pPr>
        <w:ind w:left="1429" w:hanging="360"/>
      </w:pPr>
      <w:rPr>
        <w:rFonts w:ascii="Times New Roman" w:hAnsi="Times New Roman" w:hint="default"/>
        <w:w w:val="100"/>
        <w:sz w:val="28"/>
        <w:szCs w:val="28"/>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C9E2AB7"/>
    <w:multiLevelType w:val="hybridMultilevel"/>
    <w:tmpl w:val="ED627C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1E74C9"/>
    <w:multiLevelType w:val="hybridMultilevel"/>
    <w:tmpl w:val="20FA88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4F7734E"/>
    <w:multiLevelType w:val="hybridMultilevel"/>
    <w:tmpl w:val="802C8570"/>
    <w:lvl w:ilvl="0" w:tplc="DDEC2B4C">
      <w:start w:val="1"/>
      <w:numFmt w:val="bullet"/>
      <w:lvlText w:val="-"/>
      <w:lvlJc w:val="left"/>
      <w:pPr>
        <w:ind w:left="1429" w:hanging="360"/>
      </w:pPr>
      <w:rPr>
        <w:rFonts w:ascii="Courier New" w:eastAsia="Courier New" w:hAnsi="Courier New" w:hint="default"/>
        <w:w w:val="100"/>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99D5622"/>
    <w:multiLevelType w:val="hybridMultilevel"/>
    <w:tmpl w:val="0F3265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D1D5C9A"/>
    <w:multiLevelType w:val="hybridMultilevel"/>
    <w:tmpl w:val="B2F03E92"/>
    <w:lvl w:ilvl="0" w:tplc="4C3AAED8">
      <w:start w:val="1"/>
      <w:numFmt w:val="bullet"/>
      <w:lvlText w:val="-"/>
      <w:lvlJc w:val="left"/>
      <w:pPr>
        <w:ind w:left="1429" w:hanging="360"/>
      </w:pPr>
      <w:rPr>
        <w:rFonts w:ascii="Times New Roman" w:hAnsi="Times New Roman" w:hint="default"/>
        <w:w w:val="100"/>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EAE0439"/>
    <w:multiLevelType w:val="hybridMultilevel"/>
    <w:tmpl w:val="ED627C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86F4AC2"/>
    <w:multiLevelType w:val="hybridMultilevel"/>
    <w:tmpl w:val="5750F612"/>
    <w:lvl w:ilvl="0" w:tplc="433E1AD2">
      <w:start w:val="1"/>
      <w:numFmt w:val="bullet"/>
      <w:lvlText w:val="–"/>
      <w:lvlJc w:val="left"/>
      <w:pPr>
        <w:ind w:left="1789" w:hanging="360"/>
      </w:pPr>
      <w:rPr>
        <w:rFonts w:ascii="Times New Roman" w:hAnsi="Times New Roman" w:cs="Times New Roman"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9">
    <w:nsid w:val="42027F1D"/>
    <w:multiLevelType w:val="hybridMultilevel"/>
    <w:tmpl w:val="C23620BA"/>
    <w:lvl w:ilvl="0" w:tplc="4C3AAED8">
      <w:start w:val="1"/>
      <w:numFmt w:val="bullet"/>
      <w:lvlText w:val="-"/>
      <w:lvlJc w:val="left"/>
      <w:pPr>
        <w:ind w:left="1429" w:hanging="360"/>
      </w:pPr>
      <w:rPr>
        <w:rFonts w:ascii="Times New Roman" w:hAnsi="Times New Roman" w:hint="default"/>
        <w:w w:val="100"/>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20D234A"/>
    <w:multiLevelType w:val="hybridMultilevel"/>
    <w:tmpl w:val="002AB404"/>
    <w:lvl w:ilvl="0" w:tplc="4C3AAED8">
      <w:start w:val="1"/>
      <w:numFmt w:val="bullet"/>
      <w:lvlText w:val="-"/>
      <w:lvlJc w:val="left"/>
      <w:pPr>
        <w:ind w:left="1429" w:hanging="360"/>
      </w:pPr>
      <w:rPr>
        <w:rFonts w:ascii="Times New Roman" w:hAnsi="Times New Roman" w:hint="default"/>
        <w:w w:val="100"/>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E3D4B0A"/>
    <w:multiLevelType w:val="hybridMultilevel"/>
    <w:tmpl w:val="1DCED7B2"/>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01751EC"/>
    <w:multiLevelType w:val="hybridMultilevel"/>
    <w:tmpl w:val="DF02F424"/>
    <w:lvl w:ilvl="0" w:tplc="0AB4DDD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0A875BA"/>
    <w:multiLevelType w:val="hybridMultilevel"/>
    <w:tmpl w:val="86D07D56"/>
    <w:lvl w:ilvl="0" w:tplc="4C3AAED8">
      <w:start w:val="1"/>
      <w:numFmt w:val="bullet"/>
      <w:lvlText w:val="-"/>
      <w:lvlJc w:val="left"/>
      <w:pPr>
        <w:ind w:left="1429" w:hanging="360"/>
      </w:pPr>
      <w:rPr>
        <w:rFonts w:ascii="Times New Roman" w:hAnsi="Times New Roman" w:hint="default"/>
        <w:w w:val="100"/>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2CA544A"/>
    <w:multiLevelType w:val="singleLevel"/>
    <w:tmpl w:val="29BA532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8"/>
        <w:szCs w:val="28"/>
      </w:rPr>
    </w:lvl>
  </w:abstractNum>
  <w:abstractNum w:abstractNumId="15">
    <w:nsid w:val="5A8F6353"/>
    <w:multiLevelType w:val="hybridMultilevel"/>
    <w:tmpl w:val="6658975C"/>
    <w:lvl w:ilvl="0" w:tplc="04190017">
      <w:start w:val="1"/>
      <w:numFmt w:val="lowerLetter"/>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6">
    <w:nsid w:val="662034CA"/>
    <w:multiLevelType w:val="hybridMultilevel"/>
    <w:tmpl w:val="F348CA44"/>
    <w:lvl w:ilvl="0" w:tplc="080E65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76B49C9"/>
    <w:multiLevelType w:val="hybridMultilevel"/>
    <w:tmpl w:val="21788146"/>
    <w:lvl w:ilvl="0" w:tplc="04190017">
      <w:start w:val="1"/>
      <w:numFmt w:val="lowerLetter"/>
      <w:lvlText w:val="%1)"/>
      <w:lvlJc w:val="left"/>
      <w:pPr>
        <w:ind w:left="1429" w:hanging="360"/>
      </w:pPr>
    </w:lvl>
    <w:lvl w:ilvl="1" w:tplc="04190019">
      <w:start w:val="1"/>
      <w:numFmt w:val="lowerLetter"/>
      <w:lvlText w:val="%2."/>
      <w:lvlJc w:val="left"/>
      <w:pPr>
        <w:ind w:left="2149" w:hanging="360"/>
      </w:pPr>
    </w:lvl>
    <w:lvl w:ilvl="2" w:tplc="F320D884">
      <w:start w:val="7"/>
      <w:numFmt w:val="bullet"/>
      <w:lvlText w:val="•"/>
      <w:lvlJc w:val="left"/>
      <w:pPr>
        <w:ind w:left="3049" w:hanging="360"/>
      </w:pPr>
      <w:rPr>
        <w:rFonts w:ascii="Times New Roman" w:eastAsiaTheme="minorHAnsi" w:hAnsi="Times New Roman" w:cs="Times New Roman"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6E4B0A86"/>
    <w:multiLevelType w:val="hybridMultilevel"/>
    <w:tmpl w:val="CAFCD4B6"/>
    <w:lvl w:ilvl="0" w:tplc="080E65B4">
      <w:start w:val="1"/>
      <w:numFmt w:val="bullet"/>
      <w:lvlText w:val="‒"/>
      <w:lvlJc w:val="left"/>
      <w:pPr>
        <w:ind w:left="1789" w:hanging="360"/>
      </w:pPr>
      <w:rPr>
        <w:rFonts w:ascii="Times New Roman" w:hAnsi="Times New Roman" w:cs="Times New Roman"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9">
    <w:nsid w:val="75A47011"/>
    <w:multiLevelType w:val="hybridMultilevel"/>
    <w:tmpl w:val="2F5C3E32"/>
    <w:lvl w:ilvl="0" w:tplc="4C3AAED8">
      <w:start w:val="1"/>
      <w:numFmt w:val="bullet"/>
      <w:lvlText w:val="-"/>
      <w:lvlJc w:val="left"/>
      <w:pPr>
        <w:ind w:left="1429" w:hanging="360"/>
      </w:pPr>
      <w:rPr>
        <w:rFonts w:ascii="Times New Roman" w:hAnsi="Times New Roman" w:hint="default"/>
        <w:w w:val="100"/>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7A128B6"/>
    <w:multiLevelType w:val="hybridMultilevel"/>
    <w:tmpl w:val="271A783C"/>
    <w:lvl w:ilvl="0" w:tplc="4C3AAED8">
      <w:start w:val="1"/>
      <w:numFmt w:val="bullet"/>
      <w:lvlText w:val="-"/>
      <w:lvlJc w:val="left"/>
      <w:pPr>
        <w:ind w:left="1429" w:hanging="360"/>
      </w:pPr>
      <w:rPr>
        <w:rFonts w:ascii="Times New Roman" w:hAnsi="Times New Roman" w:hint="default"/>
        <w:w w:val="100"/>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3"/>
  </w:num>
  <w:num w:numId="3">
    <w:abstractNumId w:val="7"/>
  </w:num>
  <w:num w:numId="4">
    <w:abstractNumId w:val="2"/>
  </w:num>
  <w:num w:numId="5">
    <w:abstractNumId w:val="19"/>
  </w:num>
  <w:num w:numId="6">
    <w:abstractNumId w:val="11"/>
  </w:num>
  <w:num w:numId="7">
    <w:abstractNumId w:val="12"/>
  </w:num>
  <w:num w:numId="8">
    <w:abstractNumId w:val="15"/>
  </w:num>
  <w:num w:numId="9">
    <w:abstractNumId w:val="0"/>
  </w:num>
  <w:num w:numId="10">
    <w:abstractNumId w:val="6"/>
  </w:num>
  <w:num w:numId="11">
    <w:abstractNumId w:val="10"/>
  </w:num>
  <w:num w:numId="12">
    <w:abstractNumId w:val="20"/>
  </w:num>
  <w:num w:numId="13">
    <w:abstractNumId w:val="9"/>
  </w:num>
  <w:num w:numId="14">
    <w:abstractNumId w:val="13"/>
  </w:num>
  <w:num w:numId="15">
    <w:abstractNumId w:val="17"/>
  </w:num>
  <w:num w:numId="16">
    <w:abstractNumId w:val="1"/>
  </w:num>
  <w:num w:numId="17">
    <w:abstractNumId w:val="5"/>
  </w:num>
  <w:num w:numId="18">
    <w:abstractNumId w:val="14"/>
  </w:num>
  <w:num w:numId="19">
    <w:abstractNumId w:val="14"/>
  </w:num>
  <w:num w:numId="20">
    <w:abstractNumId w:val="18"/>
  </w:num>
  <w:num w:numId="21">
    <w:abstractNumId w:val="16"/>
  </w:num>
  <w:num w:numId="22">
    <w:abstractNumId w:val="14"/>
  </w:num>
  <w:num w:numId="23">
    <w:abstractNumId w:val="8"/>
  </w:num>
  <w:num w:numId="24">
    <w:abstractNumId w:val="14"/>
  </w:num>
  <w:num w:numId="25">
    <w:abstractNumId w:val="14"/>
  </w:num>
  <w:num w:numId="26">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916"/>
    <w:rsid w:val="0000222E"/>
    <w:rsid w:val="000266F8"/>
    <w:rsid w:val="00034916"/>
    <w:rsid w:val="000409F1"/>
    <w:rsid w:val="00040D1A"/>
    <w:rsid w:val="000416B9"/>
    <w:rsid w:val="00045185"/>
    <w:rsid w:val="0004639C"/>
    <w:rsid w:val="00054701"/>
    <w:rsid w:val="000657EC"/>
    <w:rsid w:val="0006704B"/>
    <w:rsid w:val="000A4F97"/>
    <w:rsid w:val="000C06A3"/>
    <w:rsid w:val="000C0A75"/>
    <w:rsid w:val="000C403C"/>
    <w:rsid w:val="000D60DA"/>
    <w:rsid w:val="000D6E81"/>
    <w:rsid w:val="000E6056"/>
    <w:rsid w:val="000E6F55"/>
    <w:rsid w:val="000F4C21"/>
    <w:rsid w:val="000F7F8E"/>
    <w:rsid w:val="00102740"/>
    <w:rsid w:val="00113A1F"/>
    <w:rsid w:val="0011502C"/>
    <w:rsid w:val="00115E53"/>
    <w:rsid w:val="00124893"/>
    <w:rsid w:val="00125847"/>
    <w:rsid w:val="001266C3"/>
    <w:rsid w:val="00127A86"/>
    <w:rsid w:val="00131684"/>
    <w:rsid w:val="00143AA0"/>
    <w:rsid w:val="00150330"/>
    <w:rsid w:val="001505CF"/>
    <w:rsid w:val="00153CE5"/>
    <w:rsid w:val="001656BB"/>
    <w:rsid w:val="00167B1D"/>
    <w:rsid w:val="001741D7"/>
    <w:rsid w:val="00177A18"/>
    <w:rsid w:val="001840F4"/>
    <w:rsid w:val="00184F9B"/>
    <w:rsid w:val="001B22DD"/>
    <w:rsid w:val="001B356D"/>
    <w:rsid w:val="001B6D0C"/>
    <w:rsid w:val="001C02A2"/>
    <w:rsid w:val="001C0A2C"/>
    <w:rsid w:val="001C591D"/>
    <w:rsid w:val="001D4F91"/>
    <w:rsid w:val="001E56F8"/>
    <w:rsid w:val="001E73EB"/>
    <w:rsid w:val="001F2560"/>
    <w:rsid w:val="00205739"/>
    <w:rsid w:val="00205F00"/>
    <w:rsid w:val="00222605"/>
    <w:rsid w:val="00223AAF"/>
    <w:rsid w:val="00230380"/>
    <w:rsid w:val="00231445"/>
    <w:rsid w:val="002426DA"/>
    <w:rsid w:val="002460BB"/>
    <w:rsid w:val="00251E67"/>
    <w:rsid w:val="002579E9"/>
    <w:rsid w:val="00262FDD"/>
    <w:rsid w:val="00263B94"/>
    <w:rsid w:val="00265676"/>
    <w:rsid w:val="00266E7C"/>
    <w:rsid w:val="00281AAD"/>
    <w:rsid w:val="00283E48"/>
    <w:rsid w:val="00285543"/>
    <w:rsid w:val="002918DD"/>
    <w:rsid w:val="0029454D"/>
    <w:rsid w:val="002A1D2C"/>
    <w:rsid w:val="002A2484"/>
    <w:rsid w:val="002B04F0"/>
    <w:rsid w:val="002B523D"/>
    <w:rsid w:val="002B5308"/>
    <w:rsid w:val="002C370C"/>
    <w:rsid w:val="002C503B"/>
    <w:rsid w:val="002D2965"/>
    <w:rsid w:val="002E0717"/>
    <w:rsid w:val="002E7727"/>
    <w:rsid w:val="002F2F41"/>
    <w:rsid w:val="002F371B"/>
    <w:rsid w:val="00300F51"/>
    <w:rsid w:val="0030568B"/>
    <w:rsid w:val="003056B1"/>
    <w:rsid w:val="0030707C"/>
    <w:rsid w:val="003148DD"/>
    <w:rsid w:val="00314A00"/>
    <w:rsid w:val="00315327"/>
    <w:rsid w:val="003210AD"/>
    <w:rsid w:val="0032250F"/>
    <w:rsid w:val="00326BDD"/>
    <w:rsid w:val="00326E2A"/>
    <w:rsid w:val="00327D11"/>
    <w:rsid w:val="00334E43"/>
    <w:rsid w:val="00342821"/>
    <w:rsid w:val="00357112"/>
    <w:rsid w:val="003572C2"/>
    <w:rsid w:val="003607CC"/>
    <w:rsid w:val="0036437A"/>
    <w:rsid w:val="00373404"/>
    <w:rsid w:val="00373825"/>
    <w:rsid w:val="00376E81"/>
    <w:rsid w:val="00391D55"/>
    <w:rsid w:val="00397959"/>
    <w:rsid w:val="003A2CEE"/>
    <w:rsid w:val="003A67EA"/>
    <w:rsid w:val="003A6F7C"/>
    <w:rsid w:val="003B3CF7"/>
    <w:rsid w:val="003B4F61"/>
    <w:rsid w:val="003C0A38"/>
    <w:rsid w:val="003C13E9"/>
    <w:rsid w:val="003C1B71"/>
    <w:rsid w:val="003D405C"/>
    <w:rsid w:val="003E1FD2"/>
    <w:rsid w:val="003E2E76"/>
    <w:rsid w:val="003E37C3"/>
    <w:rsid w:val="003F23C4"/>
    <w:rsid w:val="003F7591"/>
    <w:rsid w:val="003F77D9"/>
    <w:rsid w:val="00405ABF"/>
    <w:rsid w:val="00414AA8"/>
    <w:rsid w:val="00415A14"/>
    <w:rsid w:val="0044258B"/>
    <w:rsid w:val="0045008A"/>
    <w:rsid w:val="00454034"/>
    <w:rsid w:val="00457235"/>
    <w:rsid w:val="00460713"/>
    <w:rsid w:val="0046094A"/>
    <w:rsid w:val="0046282E"/>
    <w:rsid w:val="00470CE0"/>
    <w:rsid w:val="004729A1"/>
    <w:rsid w:val="00474573"/>
    <w:rsid w:val="0048086D"/>
    <w:rsid w:val="00483366"/>
    <w:rsid w:val="00490B4F"/>
    <w:rsid w:val="004A0554"/>
    <w:rsid w:val="004A75D7"/>
    <w:rsid w:val="004B15BD"/>
    <w:rsid w:val="004B3DCA"/>
    <w:rsid w:val="004B467E"/>
    <w:rsid w:val="004B4E94"/>
    <w:rsid w:val="004B7E41"/>
    <w:rsid w:val="004C1AD0"/>
    <w:rsid w:val="004D362C"/>
    <w:rsid w:val="004D775B"/>
    <w:rsid w:val="004F7AA3"/>
    <w:rsid w:val="00503FF1"/>
    <w:rsid w:val="005043DF"/>
    <w:rsid w:val="00514B6E"/>
    <w:rsid w:val="00515779"/>
    <w:rsid w:val="005373C0"/>
    <w:rsid w:val="00541A36"/>
    <w:rsid w:val="00544D88"/>
    <w:rsid w:val="005562CB"/>
    <w:rsid w:val="00560656"/>
    <w:rsid w:val="0058117B"/>
    <w:rsid w:val="005823B6"/>
    <w:rsid w:val="00582500"/>
    <w:rsid w:val="0058411D"/>
    <w:rsid w:val="00586EEF"/>
    <w:rsid w:val="005A0B92"/>
    <w:rsid w:val="005A716E"/>
    <w:rsid w:val="005B21EF"/>
    <w:rsid w:val="005B229E"/>
    <w:rsid w:val="005B415B"/>
    <w:rsid w:val="005B4C0A"/>
    <w:rsid w:val="005B5174"/>
    <w:rsid w:val="005B6753"/>
    <w:rsid w:val="005C6842"/>
    <w:rsid w:val="005D05C1"/>
    <w:rsid w:val="005D4738"/>
    <w:rsid w:val="005D4C62"/>
    <w:rsid w:val="005D56A5"/>
    <w:rsid w:val="005D5E47"/>
    <w:rsid w:val="005D6879"/>
    <w:rsid w:val="005E0905"/>
    <w:rsid w:val="005E22E0"/>
    <w:rsid w:val="005F5FA0"/>
    <w:rsid w:val="00600AB1"/>
    <w:rsid w:val="00610E79"/>
    <w:rsid w:val="00615778"/>
    <w:rsid w:val="006240C8"/>
    <w:rsid w:val="006314A8"/>
    <w:rsid w:val="00632D27"/>
    <w:rsid w:val="00634B90"/>
    <w:rsid w:val="00635798"/>
    <w:rsid w:val="006371AE"/>
    <w:rsid w:val="006379A1"/>
    <w:rsid w:val="00645BB7"/>
    <w:rsid w:val="00653A04"/>
    <w:rsid w:val="00655ED9"/>
    <w:rsid w:val="00662242"/>
    <w:rsid w:val="00662379"/>
    <w:rsid w:val="006713FE"/>
    <w:rsid w:val="00673A5B"/>
    <w:rsid w:val="00677A7E"/>
    <w:rsid w:val="006827A6"/>
    <w:rsid w:val="0068348B"/>
    <w:rsid w:val="0068605F"/>
    <w:rsid w:val="00687808"/>
    <w:rsid w:val="006913DB"/>
    <w:rsid w:val="0069307C"/>
    <w:rsid w:val="006A1D91"/>
    <w:rsid w:val="006A25C0"/>
    <w:rsid w:val="006A2B66"/>
    <w:rsid w:val="006A4811"/>
    <w:rsid w:val="006B0F80"/>
    <w:rsid w:val="006C2AAB"/>
    <w:rsid w:val="006D2B0F"/>
    <w:rsid w:val="006E222F"/>
    <w:rsid w:val="006E5E6A"/>
    <w:rsid w:val="006E6484"/>
    <w:rsid w:val="006F2290"/>
    <w:rsid w:val="006F72E2"/>
    <w:rsid w:val="00704F46"/>
    <w:rsid w:val="00707EFE"/>
    <w:rsid w:val="007116E6"/>
    <w:rsid w:val="007162D9"/>
    <w:rsid w:val="00716A57"/>
    <w:rsid w:val="00726498"/>
    <w:rsid w:val="00746890"/>
    <w:rsid w:val="00747720"/>
    <w:rsid w:val="00752E02"/>
    <w:rsid w:val="00754B9C"/>
    <w:rsid w:val="00757162"/>
    <w:rsid w:val="0076002A"/>
    <w:rsid w:val="00761F8E"/>
    <w:rsid w:val="007812E4"/>
    <w:rsid w:val="00787B95"/>
    <w:rsid w:val="007900A7"/>
    <w:rsid w:val="00790B74"/>
    <w:rsid w:val="00793C17"/>
    <w:rsid w:val="00794364"/>
    <w:rsid w:val="007A2E70"/>
    <w:rsid w:val="007A3E65"/>
    <w:rsid w:val="007A4FBA"/>
    <w:rsid w:val="007B0D67"/>
    <w:rsid w:val="007B2AB5"/>
    <w:rsid w:val="007B5FC6"/>
    <w:rsid w:val="007C57CF"/>
    <w:rsid w:val="007C62F2"/>
    <w:rsid w:val="007D04D8"/>
    <w:rsid w:val="007D0655"/>
    <w:rsid w:val="007D2186"/>
    <w:rsid w:val="007D61C5"/>
    <w:rsid w:val="007D67E4"/>
    <w:rsid w:val="007E2EA9"/>
    <w:rsid w:val="007E35A7"/>
    <w:rsid w:val="007E570B"/>
    <w:rsid w:val="007E7AE5"/>
    <w:rsid w:val="007F2DBD"/>
    <w:rsid w:val="007F6BDE"/>
    <w:rsid w:val="008078AA"/>
    <w:rsid w:val="00810A07"/>
    <w:rsid w:val="00813399"/>
    <w:rsid w:val="00813658"/>
    <w:rsid w:val="00821DBE"/>
    <w:rsid w:val="0082361E"/>
    <w:rsid w:val="00827DF1"/>
    <w:rsid w:val="00830A34"/>
    <w:rsid w:val="00831446"/>
    <w:rsid w:val="00840BA5"/>
    <w:rsid w:val="00841E64"/>
    <w:rsid w:val="00844E68"/>
    <w:rsid w:val="008477DD"/>
    <w:rsid w:val="00850819"/>
    <w:rsid w:val="00855D59"/>
    <w:rsid w:val="00860685"/>
    <w:rsid w:val="00861CD8"/>
    <w:rsid w:val="00865ADD"/>
    <w:rsid w:val="00866EFD"/>
    <w:rsid w:val="008773B8"/>
    <w:rsid w:val="00880515"/>
    <w:rsid w:val="0088445C"/>
    <w:rsid w:val="008850FE"/>
    <w:rsid w:val="008868B0"/>
    <w:rsid w:val="00897DC9"/>
    <w:rsid w:val="008A1D82"/>
    <w:rsid w:val="008A42AE"/>
    <w:rsid w:val="008B2677"/>
    <w:rsid w:val="008B4BC8"/>
    <w:rsid w:val="008B6FB9"/>
    <w:rsid w:val="008C063E"/>
    <w:rsid w:val="008C0BCB"/>
    <w:rsid w:val="008C1A92"/>
    <w:rsid w:val="008C3A8E"/>
    <w:rsid w:val="008E179E"/>
    <w:rsid w:val="008E1ECC"/>
    <w:rsid w:val="008E20FD"/>
    <w:rsid w:val="008E3F27"/>
    <w:rsid w:val="008E4B60"/>
    <w:rsid w:val="008E585B"/>
    <w:rsid w:val="008E7DF1"/>
    <w:rsid w:val="008F175B"/>
    <w:rsid w:val="008F31D3"/>
    <w:rsid w:val="009028F4"/>
    <w:rsid w:val="009076B5"/>
    <w:rsid w:val="009133DC"/>
    <w:rsid w:val="00915A42"/>
    <w:rsid w:val="00925CC3"/>
    <w:rsid w:val="00934EAF"/>
    <w:rsid w:val="009356C6"/>
    <w:rsid w:val="00943A48"/>
    <w:rsid w:val="009508CB"/>
    <w:rsid w:val="0095480B"/>
    <w:rsid w:val="009650E2"/>
    <w:rsid w:val="00965DEF"/>
    <w:rsid w:val="00967FFB"/>
    <w:rsid w:val="0097000A"/>
    <w:rsid w:val="00972DAA"/>
    <w:rsid w:val="0097516D"/>
    <w:rsid w:val="00977388"/>
    <w:rsid w:val="00977C68"/>
    <w:rsid w:val="00986D92"/>
    <w:rsid w:val="009926EE"/>
    <w:rsid w:val="009A4392"/>
    <w:rsid w:val="009B4375"/>
    <w:rsid w:val="009C24E4"/>
    <w:rsid w:val="009C5741"/>
    <w:rsid w:val="009D4F74"/>
    <w:rsid w:val="009D6EC5"/>
    <w:rsid w:val="009E5D08"/>
    <w:rsid w:val="009E7606"/>
    <w:rsid w:val="009E7DAF"/>
    <w:rsid w:val="009F635A"/>
    <w:rsid w:val="00A02387"/>
    <w:rsid w:val="00A02CA0"/>
    <w:rsid w:val="00A2128D"/>
    <w:rsid w:val="00A26064"/>
    <w:rsid w:val="00A27D1C"/>
    <w:rsid w:val="00A33AC2"/>
    <w:rsid w:val="00A376F3"/>
    <w:rsid w:val="00A45078"/>
    <w:rsid w:val="00A5028E"/>
    <w:rsid w:val="00A52A97"/>
    <w:rsid w:val="00A61F55"/>
    <w:rsid w:val="00A626CA"/>
    <w:rsid w:val="00A70763"/>
    <w:rsid w:val="00A7451C"/>
    <w:rsid w:val="00A82115"/>
    <w:rsid w:val="00A90960"/>
    <w:rsid w:val="00A97AF0"/>
    <w:rsid w:val="00AA0E05"/>
    <w:rsid w:val="00AA434E"/>
    <w:rsid w:val="00AA5E48"/>
    <w:rsid w:val="00AB1979"/>
    <w:rsid w:val="00AB3A20"/>
    <w:rsid w:val="00AB5133"/>
    <w:rsid w:val="00AB699C"/>
    <w:rsid w:val="00AB712D"/>
    <w:rsid w:val="00AB7949"/>
    <w:rsid w:val="00AC0450"/>
    <w:rsid w:val="00AC5419"/>
    <w:rsid w:val="00AC56AF"/>
    <w:rsid w:val="00AD0589"/>
    <w:rsid w:val="00AD474D"/>
    <w:rsid w:val="00AF3E47"/>
    <w:rsid w:val="00B02307"/>
    <w:rsid w:val="00B04476"/>
    <w:rsid w:val="00B0647F"/>
    <w:rsid w:val="00B10537"/>
    <w:rsid w:val="00B137A4"/>
    <w:rsid w:val="00B13FB2"/>
    <w:rsid w:val="00B314A7"/>
    <w:rsid w:val="00B41B58"/>
    <w:rsid w:val="00B5440D"/>
    <w:rsid w:val="00B5668A"/>
    <w:rsid w:val="00B57126"/>
    <w:rsid w:val="00B61396"/>
    <w:rsid w:val="00B667ED"/>
    <w:rsid w:val="00B73640"/>
    <w:rsid w:val="00B80E77"/>
    <w:rsid w:val="00B81DED"/>
    <w:rsid w:val="00B8510D"/>
    <w:rsid w:val="00B86036"/>
    <w:rsid w:val="00B94980"/>
    <w:rsid w:val="00B962D0"/>
    <w:rsid w:val="00BA2FF1"/>
    <w:rsid w:val="00BA639D"/>
    <w:rsid w:val="00BC4612"/>
    <w:rsid w:val="00BD0325"/>
    <w:rsid w:val="00BD4BB1"/>
    <w:rsid w:val="00BE30F4"/>
    <w:rsid w:val="00BF7A58"/>
    <w:rsid w:val="00C0692F"/>
    <w:rsid w:val="00C1742F"/>
    <w:rsid w:val="00C231A2"/>
    <w:rsid w:val="00C25012"/>
    <w:rsid w:val="00C31E39"/>
    <w:rsid w:val="00C36360"/>
    <w:rsid w:val="00C42CED"/>
    <w:rsid w:val="00C60BFA"/>
    <w:rsid w:val="00C620C8"/>
    <w:rsid w:val="00C8240E"/>
    <w:rsid w:val="00C86B5F"/>
    <w:rsid w:val="00C87B1E"/>
    <w:rsid w:val="00CA4B68"/>
    <w:rsid w:val="00CA556B"/>
    <w:rsid w:val="00CB5FA2"/>
    <w:rsid w:val="00CC086C"/>
    <w:rsid w:val="00CC13D1"/>
    <w:rsid w:val="00CD09DF"/>
    <w:rsid w:val="00CD5818"/>
    <w:rsid w:val="00CE27C4"/>
    <w:rsid w:val="00CE5423"/>
    <w:rsid w:val="00CE661D"/>
    <w:rsid w:val="00CF22D0"/>
    <w:rsid w:val="00D0690F"/>
    <w:rsid w:val="00D07873"/>
    <w:rsid w:val="00D14590"/>
    <w:rsid w:val="00D22B43"/>
    <w:rsid w:val="00D40418"/>
    <w:rsid w:val="00D42823"/>
    <w:rsid w:val="00D4359B"/>
    <w:rsid w:val="00D43FB2"/>
    <w:rsid w:val="00D44148"/>
    <w:rsid w:val="00D617D9"/>
    <w:rsid w:val="00D63B7D"/>
    <w:rsid w:val="00D708F3"/>
    <w:rsid w:val="00D74AC0"/>
    <w:rsid w:val="00D859F8"/>
    <w:rsid w:val="00D868D6"/>
    <w:rsid w:val="00D86EB2"/>
    <w:rsid w:val="00D93DC8"/>
    <w:rsid w:val="00D97222"/>
    <w:rsid w:val="00DD10DE"/>
    <w:rsid w:val="00DD2419"/>
    <w:rsid w:val="00DD4369"/>
    <w:rsid w:val="00DD5EE2"/>
    <w:rsid w:val="00DE451C"/>
    <w:rsid w:val="00DE78D0"/>
    <w:rsid w:val="00DF0733"/>
    <w:rsid w:val="00DF0C40"/>
    <w:rsid w:val="00DF2D7C"/>
    <w:rsid w:val="00DF38C3"/>
    <w:rsid w:val="00E03CC7"/>
    <w:rsid w:val="00E1661F"/>
    <w:rsid w:val="00E17C37"/>
    <w:rsid w:val="00E17D0D"/>
    <w:rsid w:val="00E27163"/>
    <w:rsid w:val="00E33741"/>
    <w:rsid w:val="00E410C8"/>
    <w:rsid w:val="00E41D50"/>
    <w:rsid w:val="00E42FFF"/>
    <w:rsid w:val="00E50DE7"/>
    <w:rsid w:val="00E5158E"/>
    <w:rsid w:val="00E5356D"/>
    <w:rsid w:val="00E5515E"/>
    <w:rsid w:val="00E62086"/>
    <w:rsid w:val="00E7073B"/>
    <w:rsid w:val="00E7081D"/>
    <w:rsid w:val="00E7326F"/>
    <w:rsid w:val="00E75116"/>
    <w:rsid w:val="00E75345"/>
    <w:rsid w:val="00E8109D"/>
    <w:rsid w:val="00E83A9A"/>
    <w:rsid w:val="00E91590"/>
    <w:rsid w:val="00E9484D"/>
    <w:rsid w:val="00EA58AB"/>
    <w:rsid w:val="00EB2244"/>
    <w:rsid w:val="00EC0572"/>
    <w:rsid w:val="00EC2A51"/>
    <w:rsid w:val="00EC51D8"/>
    <w:rsid w:val="00EC5BE9"/>
    <w:rsid w:val="00ED2924"/>
    <w:rsid w:val="00ED6220"/>
    <w:rsid w:val="00EE00DC"/>
    <w:rsid w:val="00EE14D9"/>
    <w:rsid w:val="00EF27F3"/>
    <w:rsid w:val="00EF2DDC"/>
    <w:rsid w:val="00EF5EF1"/>
    <w:rsid w:val="00EF69A0"/>
    <w:rsid w:val="00F032A0"/>
    <w:rsid w:val="00F0336A"/>
    <w:rsid w:val="00F034CF"/>
    <w:rsid w:val="00F11548"/>
    <w:rsid w:val="00F24E31"/>
    <w:rsid w:val="00F41EDB"/>
    <w:rsid w:val="00F44476"/>
    <w:rsid w:val="00F44A9B"/>
    <w:rsid w:val="00F55DBC"/>
    <w:rsid w:val="00F633FB"/>
    <w:rsid w:val="00F77704"/>
    <w:rsid w:val="00F824C1"/>
    <w:rsid w:val="00F91D56"/>
    <w:rsid w:val="00F92404"/>
    <w:rsid w:val="00F9282F"/>
    <w:rsid w:val="00F93D69"/>
    <w:rsid w:val="00F93F9A"/>
    <w:rsid w:val="00F9745B"/>
    <w:rsid w:val="00FA6254"/>
    <w:rsid w:val="00FB1E02"/>
    <w:rsid w:val="00FB3DD2"/>
    <w:rsid w:val="00FB57D5"/>
    <w:rsid w:val="00FB674F"/>
    <w:rsid w:val="00FC1A40"/>
    <w:rsid w:val="00FC1EC3"/>
    <w:rsid w:val="00FC5D1E"/>
    <w:rsid w:val="00FC6473"/>
    <w:rsid w:val="00FD0D8B"/>
    <w:rsid w:val="00FD7D20"/>
    <w:rsid w:val="00FE6605"/>
    <w:rsid w:val="00FF359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9319D5"/>
  <w15:docId w15:val="{23703D55-83A4-4DB5-8F5A-4B20E4B2C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399"/>
    <w:pPr>
      <w:spacing w:line="360" w:lineRule="auto"/>
      <w:ind w:firstLine="709"/>
      <w:jc w:val="both"/>
    </w:pPr>
    <w:rPr>
      <w:rFonts w:ascii="Times New Roman" w:hAnsi="Times New Roman" w:cs="Times New Roman"/>
      <w:bCs/>
      <w:color w:val="000000"/>
      <w:sz w:val="28"/>
      <w:szCs w:val="28"/>
      <w:lang w:eastAsia="ru-RU"/>
    </w:rPr>
  </w:style>
  <w:style w:type="paragraph" w:styleId="1">
    <w:name w:val="heading 1"/>
    <w:basedOn w:val="a"/>
    <w:next w:val="a"/>
    <w:link w:val="10"/>
    <w:uiPriority w:val="9"/>
    <w:qFormat/>
    <w:rsid w:val="00143AA0"/>
    <w:pPr>
      <w:keepNext/>
      <w:keepLines/>
      <w:spacing w:before="240"/>
      <w:outlineLvl w:val="0"/>
    </w:pPr>
    <w:rPr>
      <w:rFonts w:eastAsiaTheme="majorEastAsia"/>
      <w:color w:val="auto"/>
      <w:sz w:val="32"/>
      <w:szCs w:val="32"/>
    </w:rPr>
  </w:style>
  <w:style w:type="paragraph" w:styleId="2">
    <w:name w:val="heading 2"/>
    <w:basedOn w:val="a"/>
    <w:next w:val="a"/>
    <w:link w:val="20"/>
    <w:uiPriority w:val="9"/>
    <w:unhideWhenUsed/>
    <w:qFormat/>
    <w:rsid w:val="003B3CF7"/>
    <w:pPr>
      <w:keepNext/>
      <w:keepLines/>
      <w:spacing w:before="40"/>
      <w:outlineLvl w:val="1"/>
    </w:pPr>
    <w:rPr>
      <w:rFonts w:eastAsiaTheme="majorEastAsia"/>
      <w:color w:val="auto"/>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2115"/>
    <w:pPr>
      <w:ind w:left="720"/>
      <w:contextualSpacing/>
    </w:pPr>
  </w:style>
  <w:style w:type="paragraph" w:customStyle="1" w:styleId="21">
    <w:name w:val="Основной текст 21"/>
    <w:basedOn w:val="a"/>
    <w:rsid w:val="00F824C1"/>
    <w:pPr>
      <w:widowControl w:val="0"/>
      <w:overflowPunct w:val="0"/>
      <w:autoSpaceDE w:val="0"/>
      <w:autoSpaceDN w:val="0"/>
      <w:adjustRightInd w:val="0"/>
      <w:ind w:firstLine="284"/>
    </w:pPr>
    <w:rPr>
      <w:rFonts w:eastAsia="Times New Roman"/>
      <w:sz w:val="20"/>
      <w:szCs w:val="20"/>
    </w:rPr>
  </w:style>
  <w:style w:type="character" w:customStyle="1" w:styleId="apple-converted-space">
    <w:name w:val="apple-converted-space"/>
    <w:basedOn w:val="a0"/>
    <w:rsid w:val="0006704B"/>
  </w:style>
  <w:style w:type="character" w:styleId="a4">
    <w:name w:val="Hyperlink"/>
    <w:basedOn w:val="a0"/>
    <w:uiPriority w:val="99"/>
    <w:unhideWhenUsed/>
    <w:rsid w:val="0006704B"/>
    <w:rPr>
      <w:color w:val="0000FF"/>
      <w:u w:val="single"/>
    </w:rPr>
  </w:style>
  <w:style w:type="paragraph" w:customStyle="1" w:styleId="s1">
    <w:name w:val="s_1"/>
    <w:basedOn w:val="a"/>
    <w:rsid w:val="00813399"/>
    <w:pPr>
      <w:spacing w:before="100" w:beforeAutospacing="1" w:after="100" w:afterAutospacing="1"/>
    </w:pPr>
  </w:style>
  <w:style w:type="character" w:customStyle="1" w:styleId="s10">
    <w:name w:val="s_10"/>
    <w:basedOn w:val="a0"/>
    <w:rsid w:val="00813399"/>
  </w:style>
  <w:style w:type="paragraph" w:styleId="a5">
    <w:name w:val="Normal (Web)"/>
    <w:basedOn w:val="a"/>
    <w:uiPriority w:val="99"/>
    <w:semiHidden/>
    <w:unhideWhenUsed/>
    <w:rsid w:val="00143AA0"/>
    <w:pPr>
      <w:spacing w:before="100" w:beforeAutospacing="1" w:after="100" w:afterAutospacing="1" w:line="240" w:lineRule="auto"/>
      <w:ind w:firstLine="0"/>
      <w:jc w:val="left"/>
    </w:pPr>
    <w:rPr>
      <w:bCs w:val="0"/>
      <w:color w:val="auto"/>
      <w:sz w:val="24"/>
      <w:szCs w:val="24"/>
    </w:rPr>
  </w:style>
  <w:style w:type="character" w:customStyle="1" w:styleId="10">
    <w:name w:val="Заголовок 1 Знак"/>
    <w:basedOn w:val="a0"/>
    <w:link w:val="1"/>
    <w:uiPriority w:val="9"/>
    <w:rsid w:val="00143AA0"/>
    <w:rPr>
      <w:rFonts w:ascii="Times New Roman" w:eastAsiaTheme="majorEastAsia" w:hAnsi="Times New Roman" w:cs="Times New Roman"/>
      <w:bCs/>
      <w:sz w:val="32"/>
      <w:szCs w:val="32"/>
      <w:lang w:eastAsia="ru-RU"/>
    </w:rPr>
  </w:style>
  <w:style w:type="paragraph" w:styleId="a6">
    <w:name w:val="TOC Heading"/>
    <w:basedOn w:val="1"/>
    <w:next w:val="a"/>
    <w:uiPriority w:val="39"/>
    <w:unhideWhenUsed/>
    <w:qFormat/>
    <w:rsid w:val="00CC13D1"/>
    <w:pPr>
      <w:spacing w:before="480" w:line="276" w:lineRule="auto"/>
      <w:ind w:firstLine="0"/>
      <w:jc w:val="left"/>
      <w:outlineLvl w:val="9"/>
    </w:pPr>
    <w:rPr>
      <w:rFonts w:asciiTheme="majorHAnsi" w:hAnsiTheme="majorHAnsi" w:cstheme="majorBidi"/>
      <w:b/>
      <w:color w:val="2E74B5" w:themeColor="accent1" w:themeShade="BF"/>
      <w:sz w:val="28"/>
      <w:szCs w:val="28"/>
    </w:rPr>
  </w:style>
  <w:style w:type="paragraph" w:styleId="11">
    <w:name w:val="toc 1"/>
    <w:basedOn w:val="a"/>
    <w:next w:val="a"/>
    <w:autoRedefine/>
    <w:uiPriority w:val="39"/>
    <w:unhideWhenUsed/>
    <w:rsid w:val="001B6D0C"/>
    <w:pPr>
      <w:tabs>
        <w:tab w:val="left" w:pos="709"/>
        <w:tab w:val="right" w:leader="dot" w:pos="9339"/>
      </w:tabs>
      <w:spacing w:before="120"/>
      <w:ind w:firstLine="0"/>
      <w:jc w:val="left"/>
    </w:pPr>
    <w:rPr>
      <w:rFonts w:asciiTheme="minorHAnsi" w:hAnsiTheme="minorHAnsi"/>
      <w:b/>
      <w:sz w:val="24"/>
      <w:szCs w:val="24"/>
    </w:rPr>
  </w:style>
  <w:style w:type="paragraph" w:styleId="22">
    <w:name w:val="toc 2"/>
    <w:basedOn w:val="a"/>
    <w:next w:val="a"/>
    <w:autoRedefine/>
    <w:uiPriority w:val="39"/>
    <w:unhideWhenUsed/>
    <w:rsid w:val="00CC13D1"/>
    <w:pPr>
      <w:ind w:left="280"/>
      <w:jc w:val="left"/>
    </w:pPr>
    <w:rPr>
      <w:rFonts w:asciiTheme="minorHAnsi" w:hAnsiTheme="minorHAnsi"/>
      <w:b/>
      <w:sz w:val="22"/>
      <w:szCs w:val="22"/>
    </w:rPr>
  </w:style>
  <w:style w:type="paragraph" w:styleId="3">
    <w:name w:val="toc 3"/>
    <w:basedOn w:val="a"/>
    <w:next w:val="a"/>
    <w:autoRedefine/>
    <w:uiPriority w:val="39"/>
    <w:semiHidden/>
    <w:unhideWhenUsed/>
    <w:rsid w:val="00CC13D1"/>
    <w:pPr>
      <w:ind w:left="560"/>
      <w:jc w:val="left"/>
    </w:pPr>
    <w:rPr>
      <w:rFonts w:asciiTheme="minorHAnsi" w:hAnsiTheme="minorHAnsi"/>
      <w:sz w:val="22"/>
      <w:szCs w:val="22"/>
    </w:rPr>
  </w:style>
  <w:style w:type="paragraph" w:styleId="4">
    <w:name w:val="toc 4"/>
    <w:basedOn w:val="a"/>
    <w:next w:val="a"/>
    <w:autoRedefine/>
    <w:uiPriority w:val="39"/>
    <w:semiHidden/>
    <w:unhideWhenUsed/>
    <w:rsid w:val="00CC13D1"/>
    <w:pPr>
      <w:ind w:left="840"/>
      <w:jc w:val="left"/>
    </w:pPr>
    <w:rPr>
      <w:rFonts w:asciiTheme="minorHAnsi" w:hAnsiTheme="minorHAnsi"/>
      <w:sz w:val="20"/>
      <w:szCs w:val="20"/>
    </w:rPr>
  </w:style>
  <w:style w:type="paragraph" w:styleId="5">
    <w:name w:val="toc 5"/>
    <w:basedOn w:val="a"/>
    <w:next w:val="a"/>
    <w:autoRedefine/>
    <w:uiPriority w:val="39"/>
    <w:semiHidden/>
    <w:unhideWhenUsed/>
    <w:rsid w:val="00CC13D1"/>
    <w:pPr>
      <w:ind w:left="1120"/>
      <w:jc w:val="left"/>
    </w:pPr>
    <w:rPr>
      <w:rFonts w:asciiTheme="minorHAnsi" w:hAnsiTheme="minorHAnsi"/>
      <w:sz w:val="20"/>
      <w:szCs w:val="20"/>
    </w:rPr>
  </w:style>
  <w:style w:type="paragraph" w:styleId="6">
    <w:name w:val="toc 6"/>
    <w:basedOn w:val="a"/>
    <w:next w:val="a"/>
    <w:autoRedefine/>
    <w:uiPriority w:val="39"/>
    <w:semiHidden/>
    <w:unhideWhenUsed/>
    <w:rsid w:val="00CC13D1"/>
    <w:pPr>
      <w:ind w:left="1400"/>
      <w:jc w:val="left"/>
    </w:pPr>
    <w:rPr>
      <w:rFonts w:asciiTheme="minorHAnsi" w:hAnsiTheme="minorHAnsi"/>
      <w:sz w:val="20"/>
      <w:szCs w:val="20"/>
    </w:rPr>
  </w:style>
  <w:style w:type="paragraph" w:styleId="7">
    <w:name w:val="toc 7"/>
    <w:basedOn w:val="a"/>
    <w:next w:val="a"/>
    <w:autoRedefine/>
    <w:uiPriority w:val="39"/>
    <w:semiHidden/>
    <w:unhideWhenUsed/>
    <w:rsid w:val="00CC13D1"/>
    <w:pPr>
      <w:ind w:left="1680"/>
      <w:jc w:val="left"/>
    </w:pPr>
    <w:rPr>
      <w:rFonts w:asciiTheme="minorHAnsi" w:hAnsiTheme="minorHAnsi"/>
      <w:sz w:val="20"/>
      <w:szCs w:val="20"/>
    </w:rPr>
  </w:style>
  <w:style w:type="paragraph" w:styleId="8">
    <w:name w:val="toc 8"/>
    <w:basedOn w:val="a"/>
    <w:next w:val="a"/>
    <w:autoRedefine/>
    <w:uiPriority w:val="39"/>
    <w:semiHidden/>
    <w:unhideWhenUsed/>
    <w:rsid w:val="00CC13D1"/>
    <w:pPr>
      <w:ind w:left="1960"/>
      <w:jc w:val="left"/>
    </w:pPr>
    <w:rPr>
      <w:rFonts w:asciiTheme="minorHAnsi" w:hAnsiTheme="minorHAnsi"/>
      <w:sz w:val="20"/>
      <w:szCs w:val="20"/>
    </w:rPr>
  </w:style>
  <w:style w:type="paragraph" w:styleId="9">
    <w:name w:val="toc 9"/>
    <w:basedOn w:val="a"/>
    <w:next w:val="a"/>
    <w:autoRedefine/>
    <w:uiPriority w:val="39"/>
    <w:semiHidden/>
    <w:unhideWhenUsed/>
    <w:rsid w:val="00CC13D1"/>
    <w:pPr>
      <w:ind w:left="2240"/>
      <w:jc w:val="left"/>
    </w:pPr>
    <w:rPr>
      <w:rFonts w:asciiTheme="minorHAnsi" w:hAnsiTheme="minorHAnsi"/>
      <w:sz w:val="20"/>
      <w:szCs w:val="20"/>
    </w:rPr>
  </w:style>
  <w:style w:type="character" w:customStyle="1" w:styleId="20">
    <w:name w:val="Заголовок 2 Знак"/>
    <w:basedOn w:val="a0"/>
    <w:link w:val="2"/>
    <w:uiPriority w:val="9"/>
    <w:rsid w:val="003B3CF7"/>
    <w:rPr>
      <w:rFonts w:ascii="Times New Roman" w:eastAsiaTheme="majorEastAsia" w:hAnsi="Times New Roman" w:cs="Times New Roman"/>
      <w:bCs/>
      <w:sz w:val="28"/>
      <w:szCs w:val="26"/>
      <w:lang w:eastAsia="ru-RU"/>
    </w:rPr>
  </w:style>
  <w:style w:type="paragraph" w:styleId="a7">
    <w:name w:val="footer"/>
    <w:basedOn w:val="a"/>
    <w:link w:val="a8"/>
    <w:uiPriority w:val="99"/>
    <w:unhideWhenUsed/>
    <w:rsid w:val="00B61396"/>
    <w:pPr>
      <w:tabs>
        <w:tab w:val="center" w:pos="4677"/>
        <w:tab w:val="right" w:pos="9355"/>
      </w:tabs>
      <w:spacing w:line="240" w:lineRule="auto"/>
    </w:pPr>
  </w:style>
  <w:style w:type="character" w:customStyle="1" w:styleId="a8">
    <w:name w:val="Нижний колонтитул Знак"/>
    <w:basedOn w:val="a0"/>
    <w:link w:val="a7"/>
    <w:uiPriority w:val="99"/>
    <w:rsid w:val="00B61396"/>
    <w:rPr>
      <w:rFonts w:ascii="Times New Roman" w:hAnsi="Times New Roman" w:cs="Times New Roman"/>
      <w:bCs/>
      <w:color w:val="000000"/>
      <w:sz w:val="28"/>
      <w:szCs w:val="28"/>
      <w:lang w:eastAsia="ru-RU"/>
    </w:rPr>
  </w:style>
  <w:style w:type="character" w:styleId="a9">
    <w:name w:val="page number"/>
    <w:basedOn w:val="a0"/>
    <w:uiPriority w:val="99"/>
    <w:semiHidden/>
    <w:unhideWhenUsed/>
    <w:rsid w:val="00B61396"/>
  </w:style>
  <w:style w:type="paragraph" w:styleId="aa">
    <w:name w:val="header"/>
    <w:basedOn w:val="a"/>
    <w:link w:val="ab"/>
    <w:uiPriority w:val="99"/>
    <w:unhideWhenUsed/>
    <w:rsid w:val="00B61396"/>
    <w:pPr>
      <w:tabs>
        <w:tab w:val="center" w:pos="4677"/>
        <w:tab w:val="right" w:pos="9355"/>
      </w:tabs>
      <w:spacing w:line="240" w:lineRule="auto"/>
    </w:pPr>
  </w:style>
  <w:style w:type="character" w:customStyle="1" w:styleId="ab">
    <w:name w:val="Верхний колонтитул Знак"/>
    <w:basedOn w:val="a0"/>
    <w:link w:val="aa"/>
    <w:uiPriority w:val="99"/>
    <w:rsid w:val="00B61396"/>
    <w:rPr>
      <w:rFonts w:ascii="Times New Roman" w:hAnsi="Times New Roman" w:cs="Times New Roman"/>
      <w:bCs/>
      <w:color w:val="000000"/>
      <w:sz w:val="28"/>
      <w:szCs w:val="28"/>
      <w:lang w:eastAsia="ru-RU"/>
    </w:rPr>
  </w:style>
  <w:style w:type="character" w:styleId="ac">
    <w:name w:val="Strong"/>
    <w:basedOn w:val="a0"/>
    <w:uiPriority w:val="22"/>
    <w:qFormat/>
    <w:rsid w:val="00F44476"/>
    <w:rPr>
      <w:b/>
      <w:bCs/>
    </w:rPr>
  </w:style>
  <w:style w:type="character" w:styleId="ad">
    <w:name w:val="FollowedHyperlink"/>
    <w:basedOn w:val="a0"/>
    <w:uiPriority w:val="99"/>
    <w:semiHidden/>
    <w:unhideWhenUsed/>
    <w:rsid w:val="00F44476"/>
    <w:rPr>
      <w:color w:val="954F72" w:themeColor="followedHyperlink"/>
      <w:u w:val="single"/>
    </w:rPr>
  </w:style>
  <w:style w:type="table" w:styleId="ae">
    <w:name w:val="Table Grid"/>
    <w:basedOn w:val="a1"/>
    <w:uiPriority w:val="39"/>
    <w:rsid w:val="00F91D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note text"/>
    <w:basedOn w:val="a"/>
    <w:link w:val="af0"/>
    <w:uiPriority w:val="99"/>
    <w:semiHidden/>
    <w:unhideWhenUsed/>
    <w:rsid w:val="00A7451C"/>
    <w:pPr>
      <w:spacing w:line="240" w:lineRule="auto"/>
    </w:pPr>
    <w:rPr>
      <w:sz w:val="20"/>
      <w:szCs w:val="20"/>
    </w:rPr>
  </w:style>
  <w:style w:type="character" w:customStyle="1" w:styleId="af0">
    <w:name w:val="Текст сноски Знак"/>
    <w:basedOn w:val="a0"/>
    <w:link w:val="af"/>
    <w:uiPriority w:val="99"/>
    <w:semiHidden/>
    <w:rsid w:val="00A7451C"/>
    <w:rPr>
      <w:rFonts w:ascii="Times New Roman" w:hAnsi="Times New Roman" w:cs="Times New Roman"/>
      <w:bCs/>
      <w:color w:val="000000"/>
      <w:sz w:val="20"/>
      <w:szCs w:val="20"/>
      <w:lang w:eastAsia="ru-RU"/>
    </w:rPr>
  </w:style>
  <w:style w:type="character" w:styleId="af1">
    <w:name w:val="footnote reference"/>
    <w:basedOn w:val="a0"/>
    <w:uiPriority w:val="99"/>
    <w:semiHidden/>
    <w:unhideWhenUsed/>
    <w:rsid w:val="00A7451C"/>
    <w:rPr>
      <w:vertAlign w:val="superscript"/>
    </w:rPr>
  </w:style>
  <w:style w:type="paragraph" w:customStyle="1" w:styleId="references">
    <w:name w:val="references"/>
    <w:uiPriority w:val="99"/>
    <w:rsid w:val="00262FDD"/>
    <w:pPr>
      <w:numPr>
        <w:numId w:val="18"/>
      </w:numPr>
      <w:spacing w:after="50" w:line="180" w:lineRule="exact"/>
      <w:jc w:val="both"/>
    </w:pPr>
    <w:rPr>
      <w:rFonts w:ascii="Times New Roman" w:eastAsia="Times New Roman" w:hAnsi="Times New Roman" w:cs="Times New Roman"/>
      <w:noProof/>
      <w:sz w:val="16"/>
      <w:szCs w:val="16"/>
      <w:lang w:val="en-US"/>
    </w:rPr>
  </w:style>
  <w:style w:type="paragraph" w:styleId="af2">
    <w:name w:val="caption"/>
    <w:basedOn w:val="a"/>
    <w:next w:val="a"/>
    <w:uiPriority w:val="35"/>
    <w:unhideWhenUsed/>
    <w:qFormat/>
    <w:rsid w:val="000409F1"/>
    <w:pPr>
      <w:spacing w:after="200" w:line="240" w:lineRule="auto"/>
    </w:pPr>
    <w:rPr>
      <w:i/>
      <w:iCs/>
      <w:color w:val="44546A" w:themeColor="text2"/>
      <w:sz w:val="18"/>
      <w:szCs w:val="18"/>
    </w:rPr>
  </w:style>
  <w:style w:type="paragraph" w:styleId="af3">
    <w:name w:val="Balloon Text"/>
    <w:basedOn w:val="a"/>
    <w:link w:val="af4"/>
    <w:uiPriority w:val="99"/>
    <w:semiHidden/>
    <w:unhideWhenUsed/>
    <w:rsid w:val="003C13E9"/>
    <w:pPr>
      <w:spacing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3C13E9"/>
    <w:rPr>
      <w:rFonts w:ascii="Tahoma" w:hAnsi="Tahoma" w:cs="Tahoma"/>
      <w:bCs/>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1673">
      <w:bodyDiv w:val="1"/>
      <w:marLeft w:val="0"/>
      <w:marRight w:val="0"/>
      <w:marTop w:val="0"/>
      <w:marBottom w:val="0"/>
      <w:divBdr>
        <w:top w:val="none" w:sz="0" w:space="0" w:color="auto"/>
        <w:left w:val="none" w:sz="0" w:space="0" w:color="auto"/>
        <w:bottom w:val="none" w:sz="0" w:space="0" w:color="auto"/>
        <w:right w:val="none" w:sz="0" w:space="0" w:color="auto"/>
      </w:divBdr>
    </w:div>
    <w:div w:id="79378869">
      <w:bodyDiv w:val="1"/>
      <w:marLeft w:val="0"/>
      <w:marRight w:val="0"/>
      <w:marTop w:val="0"/>
      <w:marBottom w:val="0"/>
      <w:divBdr>
        <w:top w:val="none" w:sz="0" w:space="0" w:color="auto"/>
        <w:left w:val="none" w:sz="0" w:space="0" w:color="auto"/>
        <w:bottom w:val="none" w:sz="0" w:space="0" w:color="auto"/>
        <w:right w:val="none" w:sz="0" w:space="0" w:color="auto"/>
      </w:divBdr>
    </w:div>
    <w:div w:id="124542006">
      <w:bodyDiv w:val="1"/>
      <w:marLeft w:val="0"/>
      <w:marRight w:val="0"/>
      <w:marTop w:val="0"/>
      <w:marBottom w:val="0"/>
      <w:divBdr>
        <w:top w:val="none" w:sz="0" w:space="0" w:color="auto"/>
        <w:left w:val="none" w:sz="0" w:space="0" w:color="auto"/>
        <w:bottom w:val="none" w:sz="0" w:space="0" w:color="auto"/>
        <w:right w:val="none" w:sz="0" w:space="0" w:color="auto"/>
      </w:divBdr>
    </w:div>
    <w:div w:id="152720648">
      <w:bodyDiv w:val="1"/>
      <w:marLeft w:val="0"/>
      <w:marRight w:val="0"/>
      <w:marTop w:val="0"/>
      <w:marBottom w:val="0"/>
      <w:divBdr>
        <w:top w:val="none" w:sz="0" w:space="0" w:color="auto"/>
        <w:left w:val="none" w:sz="0" w:space="0" w:color="auto"/>
        <w:bottom w:val="none" w:sz="0" w:space="0" w:color="auto"/>
        <w:right w:val="none" w:sz="0" w:space="0" w:color="auto"/>
      </w:divBdr>
    </w:div>
    <w:div w:id="213204785">
      <w:bodyDiv w:val="1"/>
      <w:marLeft w:val="0"/>
      <w:marRight w:val="0"/>
      <w:marTop w:val="0"/>
      <w:marBottom w:val="0"/>
      <w:divBdr>
        <w:top w:val="none" w:sz="0" w:space="0" w:color="auto"/>
        <w:left w:val="none" w:sz="0" w:space="0" w:color="auto"/>
        <w:bottom w:val="none" w:sz="0" w:space="0" w:color="auto"/>
        <w:right w:val="none" w:sz="0" w:space="0" w:color="auto"/>
      </w:divBdr>
    </w:div>
    <w:div w:id="314187211">
      <w:bodyDiv w:val="1"/>
      <w:marLeft w:val="0"/>
      <w:marRight w:val="0"/>
      <w:marTop w:val="0"/>
      <w:marBottom w:val="0"/>
      <w:divBdr>
        <w:top w:val="none" w:sz="0" w:space="0" w:color="auto"/>
        <w:left w:val="none" w:sz="0" w:space="0" w:color="auto"/>
        <w:bottom w:val="none" w:sz="0" w:space="0" w:color="auto"/>
        <w:right w:val="none" w:sz="0" w:space="0" w:color="auto"/>
      </w:divBdr>
    </w:div>
    <w:div w:id="327295060">
      <w:bodyDiv w:val="1"/>
      <w:marLeft w:val="0"/>
      <w:marRight w:val="0"/>
      <w:marTop w:val="0"/>
      <w:marBottom w:val="0"/>
      <w:divBdr>
        <w:top w:val="none" w:sz="0" w:space="0" w:color="auto"/>
        <w:left w:val="none" w:sz="0" w:space="0" w:color="auto"/>
        <w:bottom w:val="none" w:sz="0" w:space="0" w:color="auto"/>
        <w:right w:val="none" w:sz="0" w:space="0" w:color="auto"/>
      </w:divBdr>
    </w:div>
    <w:div w:id="358550628">
      <w:bodyDiv w:val="1"/>
      <w:marLeft w:val="0"/>
      <w:marRight w:val="0"/>
      <w:marTop w:val="0"/>
      <w:marBottom w:val="0"/>
      <w:divBdr>
        <w:top w:val="none" w:sz="0" w:space="0" w:color="auto"/>
        <w:left w:val="none" w:sz="0" w:space="0" w:color="auto"/>
        <w:bottom w:val="none" w:sz="0" w:space="0" w:color="auto"/>
        <w:right w:val="none" w:sz="0" w:space="0" w:color="auto"/>
      </w:divBdr>
    </w:div>
    <w:div w:id="409037129">
      <w:bodyDiv w:val="1"/>
      <w:marLeft w:val="0"/>
      <w:marRight w:val="0"/>
      <w:marTop w:val="0"/>
      <w:marBottom w:val="0"/>
      <w:divBdr>
        <w:top w:val="none" w:sz="0" w:space="0" w:color="auto"/>
        <w:left w:val="none" w:sz="0" w:space="0" w:color="auto"/>
        <w:bottom w:val="none" w:sz="0" w:space="0" w:color="auto"/>
        <w:right w:val="none" w:sz="0" w:space="0" w:color="auto"/>
      </w:divBdr>
    </w:div>
    <w:div w:id="512569562">
      <w:bodyDiv w:val="1"/>
      <w:marLeft w:val="0"/>
      <w:marRight w:val="0"/>
      <w:marTop w:val="0"/>
      <w:marBottom w:val="0"/>
      <w:divBdr>
        <w:top w:val="none" w:sz="0" w:space="0" w:color="auto"/>
        <w:left w:val="none" w:sz="0" w:space="0" w:color="auto"/>
        <w:bottom w:val="none" w:sz="0" w:space="0" w:color="auto"/>
        <w:right w:val="none" w:sz="0" w:space="0" w:color="auto"/>
      </w:divBdr>
    </w:div>
    <w:div w:id="576133496">
      <w:bodyDiv w:val="1"/>
      <w:marLeft w:val="0"/>
      <w:marRight w:val="0"/>
      <w:marTop w:val="0"/>
      <w:marBottom w:val="0"/>
      <w:divBdr>
        <w:top w:val="none" w:sz="0" w:space="0" w:color="auto"/>
        <w:left w:val="none" w:sz="0" w:space="0" w:color="auto"/>
        <w:bottom w:val="none" w:sz="0" w:space="0" w:color="auto"/>
        <w:right w:val="none" w:sz="0" w:space="0" w:color="auto"/>
      </w:divBdr>
    </w:div>
    <w:div w:id="656959650">
      <w:bodyDiv w:val="1"/>
      <w:marLeft w:val="0"/>
      <w:marRight w:val="0"/>
      <w:marTop w:val="0"/>
      <w:marBottom w:val="0"/>
      <w:divBdr>
        <w:top w:val="none" w:sz="0" w:space="0" w:color="auto"/>
        <w:left w:val="none" w:sz="0" w:space="0" w:color="auto"/>
        <w:bottom w:val="none" w:sz="0" w:space="0" w:color="auto"/>
        <w:right w:val="none" w:sz="0" w:space="0" w:color="auto"/>
      </w:divBdr>
    </w:div>
    <w:div w:id="682442156">
      <w:bodyDiv w:val="1"/>
      <w:marLeft w:val="0"/>
      <w:marRight w:val="0"/>
      <w:marTop w:val="0"/>
      <w:marBottom w:val="0"/>
      <w:divBdr>
        <w:top w:val="none" w:sz="0" w:space="0" w:color="auto"/>
        <w:left w:val="none" w:sz="0" w:space="0" w:color="auto"/>
        <w:bottom w:val="none" w:sz="0" w:space="0" w:color="auto"/>
        <w:right w:val="none" w:sz="0" w:space="0" w:color="auto"/>
      </w:divBdr>
    </w:div>
    <w:div w:id="684329841">
      <w:bodyDiv w:val="1"/>
      <w:marLeft w:val="0"/>
      <w:marRight w:val="0"/>
      <w:marTop w:val="0"/>
      <w:marBottom w:val="0"/>
      <w:divBdr>
        <w:top w:val="none" w:sz="0" w:space="0" w:color="auto"/>
        <w:left w:val="none" w:sz="0" w:space="0" w:color="auto"/>
        <w:bottom w:val="none" w:sz="0" w:space="0" w:color="auto"/>
        <w:right w:val="none" w:sz="0" w:space="0" w:color="auto"/>
      </w:divBdr>
    </w:div>
    <w:div w:id="850067865">
      <w:bodyDiv w:val="1"/>
      <w:marLeft w:val="0"/>
      <w:marRight w:val="0"/>
      <w:marTop w:val="0"/>
      <w:marBottom w:val="0"/>
      <w:divBdr>
        <w:top w:val="none" w:sz="0" w:space="0" w:color="auto"/>
        <w:left w:val="none" w:sz="0" w:space="0" w:color="auto"/>
        <w:bottom w:val="none" w:sz="0" w:space="0" w:color="auto"/>
        <w:right w:val="none" w:sz="0" w:space="0" w:color="auto"/>
      </w:divBdr>
    </w:div>
    <w:div w:id="1008942615">
      <w:bodyDiv w:val="1"/>
      <w:marLeft w:val="0"/>
      <w:marRight w:val="0"/>
      <w:marTop w:val="0"/>
      <w:marBottom w:val="0"/>
      <w:divBdr>
        <w:top w:val="none" w:sz="0" w:space="0" w:color="auto"/>
        <w:left w:val="none" w:sz="0" w:space="0" w:color="auto"/>
        <w:bottom w:val="none" w:sz="0" w:space="0" w:color="auto"/>
        <w:right w:val="none" w:sz="0" w:space="0" w:color="auto"/>
      </w:divBdr>
    </w:div>
    <w:div w:id="1019817921">
      <w:bodyDiv w:val="1"/>
      <w:marLeft w:val="0"/>
      <w:marRight w:val="0"/>
      <w:marTop w:val="0"/>
      <w:marBottom w:val="0"/>
      <w:divBdr>
        <w:top w:val="none" w:sz="0" w:space="0" w:color="auto"/>
        <w:left w:val="none" w:sz="0" w:space="0" w:color="auto"/>
        <w:bottom w:val="none" w:sz="0" w:space="0" w:color="auto"/>
        <w:right w:val="none" w:sz="0" w:space="0" w:color="auto"/>
      </w:divBdr>
    </w:div>
    <w:div w:id="1107893997">
      <w:bodyDiv w:val="1"/>
      <w:marLeft w:val="0"/>
      <w:marRight w:val="0"/>
      <w:marTop w:val="0"/>
      <w:marBottom w:val="0"/>
      <w:divBdr>
        <w:top w:val="none" w:sz="0" w:space="0" w:color="auto"/>
        <w:left w:val="none" w:sz="0" w:space="0" w:color="auto"/>
        <w:bottom w:val="none" w:sz="0" w:space="0" w:color="auto"/>
        <w:right w:val="none" w:sz="0" w:space="0" w:color="auto"/>
      </w:divBdr>
    </w:div>
    <w:div w:id="1112557852">
      <w:bodyDiv w:val="1"/>
      <w:marLeft w:val="0"/>
      <w:marRight w:val="0"/>
      <w:marTop w:val="0"/>
      <w:marBottom w:val="0"/>
      <w:divBdr>
        <w:top w:val="none" w:sz="0" w:space="0" w:color="auto"/>
        <w:left w:val="none" w:sz="0" w:space="0" w:color="auto"/>
        <w:bottom w:val="none" w:sz="0" w:space="0" w:color="auto"/>
        <w:right w:val="none" w:sz="0" w:space="0" w:color="auto"/>
      </w:divBdr>
    </w:div>
    <w:div w:id="1226598969">
      <w:bodyDiv w:val="1"/>
      <w:marLeft w:val="0"/>
      <w:marRight w:val="0"/>
      <w:marTop w:val="0"/>
      <w:marBottom w:val="0"/>
      <w:divBdr>
        <w:top w:val="none" w:sz="0" w:space="0" w:color="auto"/>
        <w:left w:val="none" w:sz="0" w:space="0" w:color="auto"/>
        <w:bottom w:val="none" w:sz="0" w:space="0" w:color="auto"/>
        <w:right w:val="none" w:sz="0" w:space="0" w:color="auto"/>
      </w:divBdr>
    </w:div>
    <w:div w:id="1226648372">
      <w:bodyDiv w:val="1"/>
      <w:marLeft w:val="0"/>
      <w:marRight w:val="0"/>
      <w:marTop w:val="0"/>
      <w:marBottom w:val="0"/>
      <w:divBdr>
        <w:top w:val="none" w:sz="0" w:space="0" w:color="auto"/>
        <w:left w:val="none" w:sz="0" w:space="0" w:color="auto"/>
        <w:bottom w:val="none" w:sz="0" w:space="0" w:color="auto"/>
        <w:right w:val="none" w:sz="0" w:space="0" w:color="auto"/>
      </w:divBdr>
    </w:div>
    <w:div w:id="1276988567">
      <w:bodyDiv w:val="1"/>
      <w:marLeft w:val="0"/>
      <w:marRight w:val="0"/>
      <w:marTop w:val="0"/>
      <w:marBottom w:val="0"/>
      <w:divBdr>
        <w:top w:val="none" w:sz="0" w:space="0" w:color="auto"/>
        <w:left w:val="none" w:sz="0" w:space="0" w:color="auto"/>
        <w:bottom w:val="none" w:sz="0" w:space="0" w:color="auto"/>
        <w:right w:val="none" w:sz="0" w:space="0" w:color="auto"/>
      </w:divBdr>
    </w:div>
    <w:div w:id="1397511319">
      <w:bodyDiv w:val="1"/>
      <w:marLeft w:val="0"/>
      <w:marRight w:val="0"/>
      <w:marTop w:val="0"/>
      <w:marBottom w:val="0"/>
      <w:divBdr>
        <w:top w:val="none" w:sz="0" w:space="0" w:color="auto"/>
        <w:left w:val="none" w:sz="0" w:space="0" w:color="auto"/>
        <w:bottom w:val="none" w:sz="0" w:space="0" w:color="auto"/>
        <w:right w:val="none" w:sz="0" w:space="0" w:color="auto"/>
      </w:divBdr>
    </w:div>
    <w:div w:id="1405955548">
      <w:bodyDiv w:val="1"/>
      <w:marLeft w:val="0"/>
      <w:marRight w:val="0"/>
      <w:marTop w:val="0"/>
      <w:marBottom w:val="0"/>
      <w:divBdr>
        <w:top w:val="none" w:sz="0" w:space="0" w:color="auto"/>
        <w:left w:val="none" w:sz="0" w:space="0" w:color="auto"/>
        <w:bottom w:val="none" w:sz="0" w:space="0" w:color="auto"/>
        <w:right w:val="none" w:sz="0" w:space="0" w:color="auto"/>
      </w:divBdr>
    </w:div>
    <w:div w:id="1406026939">
      <w:bodyDiv w:val="1"/>
      <w:marLeft w:val="0"/>
      <w:marRight w:val="0"/>
      <w:marTop w:val="0"/>
      <w:marBottom w:val="0"/>
      <w:divBdr>
        <w:top w:val="none" w:sz="0" w:space="0" w:color="auto"/>
        <w:left w:val="none" w:sz="0" w:space="0" w:color="auto"/>
        <w:bottom w:val="none" w:sz="0" w:space="0" w:color="auto"/>
        <w:right w:val="none" w:sz="0" w:space="0" w:color="auto"/>
      </w:divBdr>
    </w:div>
    <w:div w:id="1442720046">
      <w:bodyDiv w:val="1"/>
      <w:marLeft w:val="0"/>
      <w:marRight w:val="0"/>
      <w:marTop w:val="0"/>
      <w:marBottom w:val="0"/>
      <w:divBdr>
        <w:top w:val="none" w:sz="0" w:space="0" w:color="auto"/>
        <w:left w:val="none" w:sz="0" w:space="0" w:color="auto"/>
        <w:bottom w:val="none" w:sz="0" w:space="0" w:color="auto"/>
        <w:right w:val="none" w:sz="0" w:space="0" w:color="auto"/>
      </w:divBdr>
    </w:div>
    <w:div w:id="1466506439">
      <w:bodyDiv w:val="1"/>
      <w:marLeft w:val="0"/>
      <w:marRight w:val="0"/>
      <w:marTop w:val="0"/>
      <w:marBottom w:val="0"/>
      <w:divBdr>
        <w:top w:val="none" w:sz="0" w:space="0" w:color="auto"/>
        <w:left w:val="none" w:sz="0" w:space="0" w:color="auto"/>
        <w:bottom w:val="none" w:sz="0" w:space="0" w:color="auto"/>
        <w:right w:val="none" w:sz="0" w:space="0" w:color="auto"/>
      </w:divBdr>
    </w:div>
    <w:div w:id="1468083890">
      <w:bodyDiv w:val="1"/>
      <w:marLeft w:val="0"/>
      <w:marRight w:val="0"/>
      <w:marTop w:val="0"/>
      <w:marBottom w:val="0"/>
      <w:divBdr>
        <w:top w:val="none" w:sz="0" w:space="0" w:color="auto"/>
        <w:left w:val="none" w:sz="0" w:space="0" w:color="auto"/>
        <w:bottom w:val="none" w:sz="0" w:space="0" w:color="auto"/>
        <w:right w:val="none" w:sz="0" w:space="0" w:color="auto"/>
      </w:divBdr>
    </w:div>
    <w:div w:id="1472090537">
      <w:bodyDiv w:val="1"/>
      <w:marLeft w:val="0"/>
      <w:marRight w:val="0"/>
      <w:marTop w:val="0"/>
      <w:marBottom w:val="0"/>
      <w:divBdr>
        <w:top w:val="none" w:sz="0" w:space="0" w:color="auto"/>
        <w:left w:val="none" w:sz="0" w:space="0" w:color="auto"/>
        <w:bottom w:val="none" w:sz="0" w:space="0" w:color="auto"/>
        <w:right w:val="none" w:sz="0" w:space="0" w:color="auto"/>
      </w:divBdr>
    </w:div>
    <w:div w:id="1598637993">
      <w:bodyDiv w:val="1"/>
      <w:marLeft w:val="0"/>
      <w:marRight w:val="0"/>
      <w:marTop w:val="0"/>
      <w:marBottom w:val="0"/>
      <w:divBdr>
        <w:top w:val="none" w:sz="0" w:space="0" w:color="auto"/>
        <w:left w:val="none" w:sz="0" w:space="0" w:color="auto"/>
        <w:bottom w:val="none" w:sz="0" w:space="0" w:color="auto"/>
        <w:right w:val="none" w:sz="0" w:space="0" w:color="auto"/>
      </w:divBdr>
    </w:div>
    <w:div w:id="1603999864">
      <w:bodyDiv w:val="1"/>
      <w:marLeft w:val="0"/>
      <w:marRight w:val="0"/>
      <w:marTop w:val="0"/>
      <w:marBottom w:val="0"/>
      <w:divBdr>
        <w:top w:val="none" w:sz="0" w:space="0" w:color="auto"/>
        <w:left w:val="none" w:sz="0" w:space="0" w:color="auto"/>
        <w:bottom w:val="none" w:sz="0" w:space="0" w:color="auto"/>
        <w:right w:val="none" w:sz="0" w:space="0" w:color="auto"/>
      </w:divBdr>
    </w:div>
    <w:div w:id="1691950810">
      <w:bodyDiv w:val="1"/>
      <w:marLeft w:val="0"/>
      <w:marRight w:val="0"/>
      <w:marTop w:val="0"/>
      <w:marBottom w:val="0"/>
      <w:divBdr>
        <w:top w:val="none" w:sz="0" w:space="0" w:color="auto"/>
        <w:left w:val="none" w:sz="0" w:space="0" w:color="auto"/>
        <w:bottom w:val="none" w:sz="0" w:space="0" w:color="auto"/>
        <w:right w:val="none" w:sz="0" w:space="0" w:color="auto"/>
      </w:divBdr>
    </w:div>
    <w:div w:id="1723406117">
      <w:bodyDiv w:val="1"/>
      <w:marLeft w:val="0"/>
      <w:marRight w:val="0"/>
      <w:marTop w:val="0"/>
      <w:marBottom w:val="0"/>
      <w:divBdr>
        <w:top w:val="none" w:sz="0" w:space="0" w:color="auto"/>
        <w:left w:val="none" w:sz="0" w:space="0" w:color="auto"/>
        <w:bottom w:val="none" w:sz="0" w:space="0" w:color="auto"/>
        <w:right w:val="none" w:sz="0" w:space="0" w:color="auto"/>
      </w:divBdr>
    </w:div>
    <w:div w:id="1773161410">
      <w:bodyDiv w:val="1"/>
      <w:marLeft w:val="0"/>
      <w:marRight w:val="0"/>
      <w:marTop w:val="0"/>
      <w:marBottom w:val="0"/>
      <w:divBdr>
        <w:top w:val="none" w:sz="0" w:space="0" w:color="auto"/>
        <w:left w:val="none" w:sz="0" w:space="0" w:color="auto"/>
        <w:bottom w:val="none" w:sz="0" w:space="0" w:color="auto"/>
        <w:right w:val="none" w:sz="0" w:space="0" w:color="auto"/>
      </w:divBdr>
      <w:divsChild>
        <w:div w:id="1679311034">
          <w:marLeft w:val="0"/>
          <w:marRight w:val="0"/>
          <w:marTop w:val="0"/>
          <w:marBottom w:val="0"/>
          <w:divBdr>
            <w:top w:val="none" w:sz="0" w:space="0" w:color="auto"/>
            <w:left w:val="none" w:sz="0" w:space="0" w:color="auto"/>
            <w:bottom w:val="none" w:sz="0" w:space="0" w:color="auto"/>
            <w:right w:val="none" w:sz="0" w:space="0" w:color="auto"/>
          </w:divBdr>
        </w:div>
        <w:div w:id="1251890885">
          <w:marLeft w:val="0"/>
          <w:marRight w:val="0"/>
          <w:marTop w:val="0"/>
          <w:marBottom w:val="0"/>
          <w:divBdr>
            <w:top w:val="none" w:sz="0" w:space="0" w:color="auto"/>
            <w:left w:val="none" w:sz="0" w:space="0" w:color="auto"/>
            <w:bottom w:val="none" w:sz="0" w:space="0" w:color="auto"/>
            <w:right w:val="none" w:sz="0" w:space="0" w:color="auto"/>
          </w:divBdr>
        </w:div>
        <w:div w:id="1775906051">
          <w:marLeft w:val="0"/>
          <w:marRight w:val="0"/>
          <w:marTop w:val="75"/>
          <w:marBottom w:val="0"/>
          <w:divBdr>
            <w:top w:val="none" w:sz="0" w:space="0" w:color="auto"/>
            <w:left w:val="none" w:sz="0" w:space="0" w:color="auto"/>
            <w:bottom w:val="none" w:sz="0" w:space="0" w:color="auto"/>
            <w:right w:val="none" w:sz="0" w:space="0" w:color="auto"/>
          </w:divBdr>
        </w:div>
      </w:divsChild>
    </w:div>
    <w:div w:id="1855420506">
      <w:bodyDiv w:val="1"/>
      <w:marLeft w:val="0"/>
      <w:marRight w:val="0"/>
      <w:marTop w:val="0"/>
      <w:marBottom w:val="0"/>
      <w:divBdr>
        <w:top w:val="none" w:sz="0" w:space="0" w:color="auto"/>
        <w:left w:val="none" w:sz="0" w:space="0" w:color="auto"/>
        <w:bottom w:val="none" w:sz="0" w:space="0" w:color="auto"/>
        <w:right w:val="none" w:sz="0" w:space="0" w:color="auto"/>
      </w:divBdr>
    </w:div>
    <w:div w:id="1882278933">
      <w:bodyDiv w:val="1"/>
      <w:marLeft w:val="0"/>
      <w:marRight w:val="0"/>
      <w:marTop w:val="0"/>
      <w:marBottom w:val="0"/>
      <w:divBdr>
        <w:top w:val="none" w:sz="0" w:space="0" w:color="auto"/>
        <w:left w:val="none" w:sz="0" w:space="0" w:color="auto"/>
        <w:bottom w:val="none" w:sz="0" w:space="0" w:color="auto"/>
        <w:right w:val="none" w:sz="0" w:space="0" w:color="auto"/>
      </w:divBdr>
    </w:div>
    <w:div w:id="1888301872">
      <w:bodyDiv w:val="1"/>
      <w:marLeft w:val="0"/>
      <w:marRight w:val="0"/>
      <w:marTop w:val="0"/>
      <w:marBottom w:val="0"/>
      <w:divBdr>
        <w:top w:val="none" w:sz="0" w:space="0" w:color="auto"/>
        <w:left w:val="none" w:sz="0" w:space="0" w:color="auto"/>
        <w:bottom w:val="none" w:sz="0" w:space="0" w:color="auto"/>
        <w:right w:val="none" w:sz="0" w:space="0" w:color="auto"/>
      </w:divBdr>
    </w:div>
    <w:div w:id="1949972067">
      <w:bodyDiv w:val="1"/>
      <w:marLeft w:val="0"/>
      <w:marRight w:val="0"/>
      <w:marTop w:val="0"/>
      <w:marBottom w:val="0"/>
      <w:divBdr>
        <w:top w:val="none" w:sz="0" w:space="0" w:color="auto"/>
        <w:left w:val="none" w:sz="0" w:space="0" w:color="auto"/>
        <w:bottom w:val="none" w:sz="0" w:space="0" w:color="auto"/>
        <w:right w:val="none" w:sz="0" w:space="0" w:color="auto"/>
      </w:divBdr>
    </w:div>
    <w:div w:id="1994137259">
      <w:bodyDiv w:val="1"/>
      <w:marLeft w:val="0"/>
      <w:marRight w:val="0"/>
      <w:marTop w:val="0"/>
      <w:marBottom w:val="0"/>
      <w:divBdr>
        <w:top w:val="none" w:sz="0" w:space="0" w:color="auto"/>
        <w:left w:val="none" w:sz="0" w:space="0" w:color="auto"/>
        <w:bottom w:val="none" w:sz="0" w:space="0" w:color="auto"/>
        <w:right w:val="none" w:sz="0" w:space="0" w:color="auto"/>
      </w:divBdr>
    </w:div>
    <w:div w:id="2018994873">
      <w:bodyDiv w:val="1"/>
      <w:marLeft w:val="0"/>
      <w:marRight w:val="0"/>
      <w:marTop w:val="0"/>
      <w:marBottom w:val="0"/>
      <w:divBdr>
        <w:top w:val="none" w:sz="0" w:space="0" w:color="auto"/>
        <w:left w:val="none" w:sz="0" w:space="0" w:color="auto"/>
        <w:bottom w:val="none" w:sz="0" w:space="0" w:color="auto"/>
        <w:right w:val="none" w:sz="0" w:space="0" w:color="auto"/>
      </w:divBdr>
    </w:div>
    <w:div w:id="20385047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7F96756-7941-4CB6-A58E-847565B92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1951</Words>
  <Characters>11122</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Microsoft Office</dc:creator>
  <cp:lastModifiedBy>Oleg</cp:lastModifiedBy>
  <cp:revision>4</cp:revision>
  <dcterms:created xsi:type="dcterms:W3CDTF">2017-11-30T05:30:00Z</dcterms:created>
  <dcterms:modified xsi:type="dcterms:W3CDTF">2017-12-05T16:36:00Z</dcterms:modified>
</cp:coreProperties>
</file>