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34" w:rsidRDefault="00D3183B" w:rsidP="009E6FA2">
      <w:pPr>
        <w:rPr>
          <w:rFonts w:eastAsiaTheme="majorEastAsia"/>
          <w:b/>
          <w:sz w:val="28"/>
          <w:szCs w:val="28"/>
        </w:rPr>
      </w:pPr>
      <w:bookmarkStart w:id="0" w:name="_Toc493007672"/>
      <w:bookmarkStart w:id="1" w:name="_Toc493007652"/>
      <w:bookmarkStart w:id="2" w:name="_GoBack"/>
      <w:bookmarkEnd w:id="2"/>
      <w:r>
        <w:rPr>
          <w:rFonts w:eastAsiaTheme="majorEastAsia"/>
          <w:b/>
          <w:sz w:val="28"/>
          <w:szCs w:val="28"/>
        </w:rPr>
        <w:t xml:space="preserve">What are the </w:t>
      </w:r>
      <w:r w:rsidR="009E6FA2">
        <w:rPr>
          <w:rFonts w:eastAsiaTheme="majorEastAsia"/>
          <w:b/>
          <w:sz w:val="28"/>
          <w:szCs w:val="28"/>
        </w:rPr>
        <w:t xml:space="preserve">Technical Means </w:t>
      </w:r>
      <w:r>
        <w:rPr>
          <w:rFonts w:eastAsiaTheme="majorEastAsia"/>
          <w:b/>
          <w:sz w:val="28"/>
          <w:szCs w:val="28"/>
        </w:rPr>
        <w:t xml:space="preserve">the </w:t>
      </w:r>
      <w:r w:rsidR="009E6FA2">
        <w:rPr>
          <w:rFonts w:eastAsiaTheme="majorEastAsia"/>
          <w:b/>
          <w:sz w:val="28"/>
          <w:szCs w:val="28"/>
        </w:rPr>
        <w:t>State Prepare</w:t>
      </w:r>
      <w:r w:rsidR="009E6FA2" w:rsidRPr="00D3183B">
        <w:rPr>
          <w:rFonts w:eastAsiaTheme="majorEastAsia"/>
          <w:b/>
          <w:sz w:val="28"/>
          <w:szCs w:val="28"/>
        </w:rPr>
        <w:t xml:space="preserve"> </w:t>
      </w:r>
      <w:r w:rsidRPr="00D3183B">
        <w:rPr>
          <w:rFonts w:eastAsiaTheme="majorEastAsia"/>
          <w:b/>
          <w:sz w:val="28"/>
          <w:szCs w:val="28"/>
        </w:rPr>
        <w:t xml:space="preserve">for the </w:t>
      </w:r>
      <w:r w:rsidR="009E6FA2" w:rsidRPr="00D3183B">
        <w:rPr>
          <w:rFonts w:eastAsiaTheme="majorEastAsia"/>
          <w:b/>
          <w:sz w:val="28"/>
          <w:szCs w:val="28"/>
        </w:rPr>
        <w:t xml:space="preserve">Regulation </w:t>
      </w:r>
      <w:r w:rsidRPr="00D3183B">
        <w:rPr>
          <w:rFonts w:eastAsiaTheme="majorEastAsia"/>
          <w:b/>
          <w:sz w:val="28"/>
          <w:szCs w:val="28"/>
        </w:rPr>
        <w:t xml:space="preserve">of the </w:t>
      </w:r>
      <w:r w:rsidR="009E6FA2" w:rsidRPr="00D3183B">
        <w:rPr>
          <w:rFonts w:eastAsiaTheme="majorEastAsia"/>
          <w:b/>
          <w:sz w:val="28"/>
          <w:szCs w:val="28"/>
        </w:rPr>
        <w:t>Crypto</w:t>
      </w:r>
      <w:r w:rsidR="009E6FA2">
        <w:rPr>
          <w:rFonts w:eastAsiaTheme="majorEastAsia"/>
          <w:b/>
          <w:sz w:val="28"/>
          <w:szCs w:val="28"/>
        </w:rPr>
        <w:t>currencies</w:t>
      </w:r>
      <w:r w:rsidRPr="00D3183B">
        <w:rPr>
          <w:rFonts w:eastAsiaTheme="majorEastAsia"/>
          <w:b/>
          <w:sz w:val="28"/>
          <w:szCs w:val="28"/>
        </w:rPr>
        <w:t>?</w:t>
      </w:r>
    </w:p>
    <w:p w:rsidR="00D3183B" w:rsidRPr="00D3183B" w:rsidRDefault="00D3183B" w:rsidP="0086442F">
      <w:pPr>
        <w:jc w:val="both"/>
        <w:rPr>
          <w:sz w:val="28"/>
          <w:szCs w:val="28"/>
        </w:rPr>
      </w:pPr>
    </w:p>
    <w:p w:rsidR="0086442F" w:rsidRPr="004E3DF2" w:rsidRDefault="004E3DF2" w:rsidP="0086442F">
      <w:pPr>
        <w:pStyle w:val="1"/>
        <w:spacing w:before="0"/>
        <w:ind w:left="709"/>
        <w:jc w:val="both"/>
        <w:rPr>
          <w:rFonts w:ascii="Times New Roman" w:eastAsiaTheme="minorHAnsi" w:hAnsi="Times New Roman" w:cs="Times New Roman"/>
          <w:b/>
          <w:color w:val="auto"/>
          <w:sz w:val="24"/>
          <w:szCs w:val="28"/>
          <w:vertAlign w:val="superscript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>Glotov</w:t>
      </w:r>
      <w:r w:rsidR="0086442F" w:rsidRPr="004E3DF2"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 xml:space="preserve"> 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>V</w:t>
      </w:r>
      <w:r w:rsidR="0086442F" w:rsidRPr="004E3DF2"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>.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>I</w:t>
      </w:r>
      <w:r w:rsidR="0086442F" w:rsidRPr="004E3DF2"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>.</w:t>
      </w:r>
      <w:r w:rsidR="0086442F" w:rsidRPr="004E3DF2">
        <w:rPr>
          <w:rFonts w:ascii="Times New Roman" w:eastAsiaTheme="minorHAnsi" w:hAnsi="Times New Roman" w:cs="Times New Roman"/>
          <w:b/>
          <w:color w:val="auto"/>
          <w:sz w:val="24"/>
          <w:szCs w:val="28"/>
          <w:vertAlign w:val="superscript"/>
        </w:rPr>
        <w:t>1</w:t>
      </w:r>
      <w:r w:rsidR="0086442F" w:rsidRPr="004E3DF2"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 xml:space="preserve">, </w:t>
      </w:r>
      <w:r w:rsidR="002E771A"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>Mihailov</w:t>
      </w:r>
      <w:r w:rsidR="0086442F" w:rsidRPr="004E3DF2"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 xml:space="preserve"> </w:t>
      </w:r>
      <w:r w:rsidR="002E771A"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>D</w:t>
      </w:r>
      <w:r w:rsidR="0086442F" w:rsidRPr="004E3DF2"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>.</w:t>
      </w:r>
      <w:r w:rsidR="002E771A"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>M</w:t>
      </w:r>
      <w:r w:rsidR="0086442F" w:rsidRPr="004E3DF2">
        <w:rPr>
          <w:rFonts w:ascii="Times New Roman" w:eastAsiaTheme="minorHAnsi" w:hAnsi="Times New Roman" w:cs="Times New Roman"/>
          <w:b/>
          <w:color w:val="auto"/>
          <w:sz w:val="24"/>
          <w:szCs w:val="28"/>
        </w:rPr>
        <w:t>.</w:t>
      </w:r>
      <w:r w:rsidR="0086442F" w:rsidRPr="004E3DF2">
        <w:rPr>
          <w:rFonts w:ascii="Times New Roman" w:eastAsiaTheme="minorHAnsi" w:hAnsi="Times New Roman" w:cs="Times New Roman"/>
          <w:b/>
          <w:color w:val="auto"/>
          <w:sz w:val="24"/>
          <w:szCs w:val="28"/>
          <w:vertAlign w:val="superscript"/>
        </w:rPr>
        <w:t>2</w:t>
      </w:r>
    </w:p>
    <w:p w:rsidR="0086442F" w:rsidRPr="000E1F87" w:rsidRDefault="0086442F" w:rsidP="009E6FA2">
      <w:pPr>
        <w:pStyle w:val="1"/>
        <w:spacing w:before="120"/>
        <w:ind w:left="709"/>
        <w:jc w:val="both"/>
        <w:rPr>
          <w:rFonts w:ascii="Times New Roman" w:eastAsiaTheme="minorHAnsi" w:hAnsi="Times New Roman" w:cs="Times New Roman"/>
          <w:i/>
          <w:color w:val="auto"/>
          <w:sz w:val="24"/>
          <w:szCs w:val="28"/>
        </w:rPr>
      </w:pPr>
      <w:r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  <w:vertAlign w:val="superscript"/>
        </w:rPr>
        <w:t>1</w:t>
      </w:r>
      <w:r w:rsidR="00B33EF1" w:rsidRPr="00B33EF1">
        <w:rPr>
          <w:rFonts w:ascii="Times New Roman" w:hAnsi="Times New Roman" w:cs="Times New Roman"/>
          <w:i/>
          <w:color w:val="auto"/>
          <w:sz w:val="24"/>
          <w:szCs w:val="22"/>
          <w:shd w:val="clear" w:color="auto" w:fill="FFFFFF"/>
        </w:rPr>
        <w:t>Candidate of Economic Sciences</w:t>
      </w:r>
      <w:r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, </w:t>
      </w:r>
      <w:r w:rsid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p</w:t>
      </w:r>
      <w:r w:rsidR="00B33EF1"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rofessor</w:t>
      </w:r>
      <w:r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, </w:t>
      </w:r>
      <w:r w:rsidR="00B33EF1"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academician</w:t>
      </w:r>
      <w:r w:rsid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 of</w:t>
      </w:r>
      <w:r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 </w:t>
      </w:r>
      <w:r w:rsidR="00B33EF1" w:rsidRPr="00B33EF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the Russian Academy of Natural Sciences</w:t>
      </w:r>
      <w:r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, </w:t>
      </w:r>
      <w:r w:rsidR="00576213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deputy d</w:t>
      </w:r>
      <w:r w:rsidR="00576213" w:rsidRPr="00576213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irector of the Federal service for financial monitoring</w:t>
      </w:r>
      <w:r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, </w:t>
      </w:r>
      <w:r w:rsidR="000E1F87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d</w:t>
      </w:r>
      <w:r w:rsidR="000E1F87" w:rsidRPr="00576213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irector of</w:t>
      </w:r>
      <w:r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 </w:t>
      </w:r>
      <w:r w:rsidR="000E1F87" w:rsidRPr="000E1F87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Institute for Financial and Economic Security</w:t>
      </w:r>
      <w:r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 </w:t>
      </w:r>
      <w:r w:rsidR="000E1F87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of </w:t>
      </w:r>
      <w:r w:rsidR="000E1F87" w:rsidRPr="000E1F87">
        <w:rPr>
          <w:rFonts w:ascii="Times New Roman" w:hAnsi="Times New Roman" w:cs="Times New Roman"/>
          <w:i/>
          <w:color w:val="auto"/>
          <w:sz w:val="24"/>
          <w:szCs w:val="24"/>
        </w:rPr>
        <w:t>National Research Nuclear University MEPhI</w:t>
      </w:r>
      <w:r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, </w:t>
      </w:r>
      <w:r w:rsidR="000E1F87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deputy</w:t>
      </w:r>
      <w:r w:rsidR="000E1F87" w:rsidRPr="000E1F87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 Chairman of the Board </w:t>
      </w:r>
      <w:r w:rsidR="000E1F87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of </w:t>
      </w:r>
      <w:r w:rsidR="000E1F87" w:rsidRPr="000E1F87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network Institute in the field </w:t>
      </w:r>
      <w:r w:rsidR="000E1F87" w:rsidRPr="000E1F87">
        <w:rPr>
          <w:rFonts w:ascii="Times New Roman" w:hAnsi="Times New Roman" w:cs="Times New Roman"/>
          <w:color w:val="auto"/>
          <w:sz w:val="24"/>
          <w:shd w:val="clear" w:color="auto" w:fill="FFFFFF"/>
        </w:rPr>
        <w:t>AML/CFT</w:t>
      </w:r>
      <w:r w:rsidR="002F2726"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, </w:t>
      </w:r>
      <w:r w:rsidR="000E1F87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Moscow</w:t>
      </w:r>
      <w:r w:rsidR="002F2726" w:rsidRPr="00B33EF1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, </w:t>
      </w:r>
      <w:r w:rsidR="000E1F87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Russia</w:t>
      </w:r>
    </w:p>
    <w:p w:rsidR="0086442F" w:rsidRPr="00616C94" w:rsidRDefault="0086442F" w:rsidP="009E6FA2">
      <w:pPr>
        <w:pStyle w:val="1"/>
        <w:spacing w:before="120"/>
        <w:ind w:left="709"/>
        <w:jc w:val="both"/>
        <w:rPr>
          <w:rFonts w:ascii="Times New Roman" w:eastAsiaTheme="minorHAnsi" w:hAnsi="Times New Roman" w:cs="Times New Roman"/>
          <w:i/>
          <w:color w:val="auto"/>
          <w:sz w:val="24"/>
          <w:szCs w:val="28"/>
        </w:rPr>
      </w:pPr>
      <w:r w:rsidRPr="00616C94">
        <w:rPr>
          <w:rFonts w:ascii="Times New Roman" w:eastAsiaTheme="minorHAnsi" w:hAnsi="Times New Roman" w:cs="Times New Roman"/>
          <w:i/>
          <w:color w:val="auto"/>
          <w:sz w:val="24"/>
          <w:szCs w:val="28"/>
          <w:vertAlign w:val="superscript"/>
        </w:rPr>
        <w:t>2</w:t>
      </w:r>
      <w:r w:rsidR="00616C94" w:rsidRPr="00616C94">
        <w:rPr>
          <w:rFonts w:ascii="Times New Roman" w:hAnsi="Times New Roman" w:cs="Times New Roman"/>
          <w:i/>
          <w:color w:val="321F08"/>
          <w:sz w:val="24"/>
          <w:szCs w:val="22"/>
          <w:shd w:val="clear" w:color="auto" w:fill="FFFFFF"/>
        </w:rPr>
        <w:t>Candidate of Engineering Sciences</w:t>
      </w:r>
      <w:r w:rsidRPr="00616C94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, </w:t>
      </w:r>
      <w:r w:rsidR="00616C94" w:rsidRPr="00616C94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associate Professor</w:t>
      </w:r>
      <w:r w:rsidR="00616C94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 of</w:t>
      </w:r>
      <w:r w:rsidRPr="00616C94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 </w:t>
      </w:r>
      <w:r w:rsidR="00616C94" w:rsidRPr="00616C94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BAUMAN MOSCOW STATE TECHNICAL UNIVERSITY</w:t>
      </w:r>
      <w:r w:rsidR="002F2726" w:rsidRPr="00616C94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, </w:t>
      </w:r>
      <w:r w:rsidR="002A1D49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Moscow</w:t>
      </w:r>
      <w:r w:rsidR="002F2726" w:rsidRPr="00616C94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 xml:space="preserve">, </w:t>
      </w:r>
      <w:r w:rsidR="002A1D49">
        <w:rPr>
          <w:rFonts w:ascii="Times New Roman" w:eastAsiaTheme="minorHAnsi" w:hAnsi="Times New Roman" w:cs="Times New Roman"/>
          <w:i/>
          <w:color w:val="auto"/>
          <w:sz w:val="24"/>
          <w:szCs w:val="28"/>
        </w:rPr>
        <w:t>Russia</w:t>
      </w:r>
    </w:p>
    <w:p w:rsidR="0086442F" w:rsidRPr="00616C94" w:rsidRDefault="0086442F" w:rsidP="0086442F">
      <w:pPr>
        <w:jc w:val="both"/>
        <w:rPr>
          <w:sz w:val="28"/>
          <w:szCs w:val="28"/>
        </w:rPr>
      </w:pPr>
    </w:p>
    <w:p w:rsidR="0086442F" w:rsidRPr="002E771A" w:rsidRDefault="004E3DF2" w:rsidP="0086442F">
      <w:pPr>
        <w:spacing w:line="360" w:lineRule="auto"/>
        <w:ind w:firstLine="720"/>
        <w:jc w:val="both"/>
        <w:rPr>
          <w:szCs w:val="28"/>
        </w:rPr>
      </w:pPr>
      <w:r>
        <w:rPr>
          <w:b/>
          <w:szCs w:val="28"/>
        </w:rPr>
        <w:t>Glotov</w:t>
      </w:r>
      <w:r w:rsidRPr="004E3DF2">
        <w:rPr>
          <w:b/>
          <w:szCs w:val="28"/>
        </w:rPr>
        <w:t xml:space="preserve"> </w:t>
      </w:r>
      <w:r>
        <w:rPr>
          <w:b/>
          <w:szCs w:val="28"/>
        </w:rPr>
        <w:t>V</w:t>
      </w:r>
      <w:r w:rsidRPr="004E3DF2">
        <w:rPr>
          <w:b/>
          <w:szCs w:val="28"/>
        </w:rPr>
        <w:t>.</w:t>
      </w:r>
      <w:r>
        <w:rPr>
          <w:b/>
          <w:szCs w:val="28"/>
        </w:rPr>
        <w:t>I</w:t>
      </w:r>
      <w:r w:rsidRPr="004E3DF2">
        <w:rPr>
          <w:b/>
          <w:szCs w:val="28"/>
        </w:rPr>
        <w:t>.</w:t>
      </w:r>
      <w:r w:rsidR="0086442F" w:rsidRPr="002E771A">
        <w:rPr>
          <w:b/>
          <w:szCs w:val="28"/>
        </w:rPr>
        <w:t>:</w:t>
      </w:r>
      <w:r w:rsidR="009260F7" w:rsidRPr="002E771A">
        <w:rPr>
          <w:b/>
          <w:szCs w:val="28"/>
        </w:rPr>
        <w:t xml:space="preserve"> </w:t>
      </w:r>
      <w:r w:rsidR="006157B5" w:rsidRPr="009A5CB2">
        <w:t>ORCiD</w:t>
      </w:r>
      <w:r w:rsidR="009D74B7" w:rsidRPr="002E771A">
        <w:rPr>
          <w:szCs w:val="28"/>
        </w:rPr>
        <w:t>0000-0001-5975-0189</w:t>
      </w:r>
    </w:p>
    <w:p w:rsidR="0086442F" w:rsidRPr="00D40E32" w:rsidRDefault="002E771A" w:rsidP="0086442F">
      <w:pPr>
        <w:spacing w:line="36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Mihailov</w:t>
      </w:r>
      <w:r w:rsidRPr="004E3DF2">
        <w:rPr>
          <w:b/>
          <w:szCs w:val="28"/>
        </w:rPr>
        <w:t xml:space="preserve"> </w:t>
      </w:r>
      <w:r>
        <w:rPr>
          <w:b/>
          <w:szCs w:val="28"/>
        </w:rPr>
        <w:t>D</w:t>
      </w:r>
      <w:r w:rsidRPr="004E3DF2">
        <w:rPr>
          <w:b/>
          <w:szCs w:val="28"/>
        </w:rPr>
        <w:t>.</w:t>
      </w:r>
      <w:r>
        <w:rPr>
          <w:b/>
          <w:szCs w:val="28"/>
        </w:rPr>
        <w:t>M</w:t>
      </w:r>
      <w:r w:rsidRPr="004E3DF2">
        <w:rPr>
          <w:b/>
          <w:szCs w:val="28"/>
        </w:rPr>
        <w:t>.</w:t>
      </w:r>
      <w:r w:rsidR="0086442F" w:rsidRPr="00D40E32">
        <w:rPr>
          <w:b/>
          <w:szCs w:val="28"/>
        </w:rPr>
        <w:t>:</w:t>
      </w:r>
      <w:r w:rsidR="009260F7" w:rsidRPr="006F6B99">
        <w:rPr>
          <w:b/>
          <w:szCs w:val="28"/>
        </w:rPr>
        <w:t xml:space="preserve"> </w:t>
      </w:r>
      <w:r w:rsidR="006157B5" w:rsidRPr="009A5CB2">
        <w:t>ORCiD</w:t>
      </w:r>
      <w:r w:rsidR="006157B5" w:rsidRPr="00D40E32">
        <w:t xml:space="preserve"> 0000-0002-5512-441X</w:t>
      </w:r>
    </w:p>
    <w:p w:rsidR="0086442F" w:rsidRPr="009A5CB2" w:rsidRDefault="0086442F" w:rsidP="0086442F">
      <w:pPr>
        <w:spacing w:line="360" w:lineRule="auto"/>
        <w:ind w:right="-1" w:firstLine="709"/>
      </w:pPr>
      <w:r w:rsidRPr="009A5CB2">
        <w:t>Corresponding Auth</w:t>
      </w:r>
      <w:r>
        <w:t>or:</w:t>
      </w:r>
      <w:r w:rsidR="009260F7" w:rsidRPr="009260F7">
        <w:t xml:space="preserve"> </w:t>
      </w:r>
      <w:r w:rsidR="004E3DF2" w:rsidRPr="004E3DF2">
        <w:rPr>
          <w:szCs w:val="28"/>
        </w:rPr>
        <w:t>Glotov V.I.</w:t>
      </w:r>
      <w:r>
        <w:t>, E-mail:</w:t>
      </w:r>
      <w:r w:rsidR="004E3DF2">
        <w:t xml:space="preserve"> </w:t>
      </w:r>
      <w:r w:rsidR="00D40E32" w:rsidRPr="00D40E32">
        <w:t>glotov@fedsfm.ru</w:t>
      </w:r>
    </w:p>
    <w:p w:rsidR="009D74B7" w:rsidRDefault="000A7A14" w:rsidP="00553D7B">
      <w:pPr>
        <w:ind w:left="709" w:firstLine="11"/>
        <w:jc w:val="both"/>
        <w:rPr>
          <w:szCs w:val="28"/>
        </w:rPr>
      </w:pPr>
      <w:r w:rsidRPr="009D74B7">
        <w:rPr>
          <w:b/>
          <w:szCs w:val="28"/>
        </w:rPr>
        <w:t>Abstract</w:t>
      </w:r>
      <w:r w:rsidR="003C7004" w:rsidRPr="006D2446">
        <w:rPr>
          <w:b/>
          <w:szCs w:val="28"/>
        </w:rPr>
        <w:t xml:space="preserve">: </w:t>
      </w:r>
      <w:r w:rsidR="006D2446" w:rsidRPr="006D2446">
        <w:rPr>
          <w:szCs w:val="28"/>
        </w:rPr>
        <w:t>The technology of BlockChain and cryptocurrency is an actual topic for humanity today.</w:t>
      </w:r>
      <w:r w:rsidR="006D2446" w:rsidRPr="006D2446">
        <w:t xml:space="preserve"> </w:t>
      </w:r>
      <w:r w:rsidR="006D2446">
        <w:rPr>
          <w:szCs w:val="28"/>
        </w:rPr>
        <w:t>There are different policies regulating crypto</w:t>
      </w:r>
      <w:r w:rsidR="006D2446" w:rsidRPr="006D2446">
        <w:rPr>
          <w:szCs w:val="28"/>
        </w:rPr>
        <w:t>currencies, but they are still far from perfect.</w:t>
      </w:r>
      <w:r w:rsidR="00FC708A" w:rsidRPr="006D2446">
        <w:rPr>
          <w:szCs w:val="28"/>
        </w:rPr>
        <w:t xml:space="preserve"> </w:t>
      </w:r>
      <w:r w:rsidR="00DE236F" w:rsidRPr="00DE236F">
        <w:rPr>
          <w:szCs w:val="28"/>
        </w:rPr>
        <w:t xml:space="preserve">The difficulty of technical regulation of these systems is beyond doubt, many countries are only at the stage of discussing the status of </w:t>
      </w:r>
      <w:r w:rsidR="00DE236F">
        <w:rPr>
          <w:szCs w:val="28"/>
        </w:rPr>
        <w:t xml:space="preserve">the </w:t>
      </w:r>
      <w:r w:rsidR="00DE236F" w:rsidRPr="00DE236F">
        <w:rPr>
          <w:szCs w:val="28"/>
        </w:rPr>
        <w:t>currencies, some are extremely supportive of them.</w:t>
      </w:r>
      <w:r w:rsidR="00553D7B" w:rsidRPr="00553D7B">
        <w:t xml:space="preserve"> </w:t>
      </w:r>
      <w:r w:rsidR="00553D7B" w:rsidRPr="00553D7B">
        <w:rPr>
          <w:szCs w:val="28"/>
        </w:rPr>
        <w:t>However, it is undeniable that more and more countries will introduce reg</w:t>
      </w:r>
      <w:r w:rsidR="00553D7B">
        <w:rPr>
          <w:szCs w:val="28"/>
        </w:rPr>
        <w:t>ulations in the field of cryptocurrencies, focusing, firstly</w:t>
      </w:r>
      <w:r w:rsidR="00553D7B" w:rsidRPr="00553D7B">
        <w:rPr>
          <w:szCs w:val="28"/>
        </w:rPr>
        <w:t>, on the structure of their own economy.</w:t>
      </w:r>
    </w:p>
    <w:p w:rsidR="00553D7B" w:rsidRPr="00553D7B" w:rsidRDefault="00553D7B" w:rsidP="00553D7B">
      <w:pPr>
        <w:ind w:left="709" w:firstLine="11"/>
        <w:jc w:val="both"/>
        <w:rPr>
          <w:szCs w:val="28"/>
        </w:rPr>
      </w:pPr>
    </w:p>
    <w:p w:rsidR="009D74B7" w:rsidRPr="00F50269" w:rsidRDefault="009D74B7" w:rsidP="0086442F">
      <w:pPr>
        <w:ind w:firstLine="720"/>
        <w:jc w:val="both"/>
        <w:rPr>
          <w:szCs w:val="28"/>
        </w:rPr>
      </w:pPr>
      <w:r w:rsidRPr="009A5CB2">
        <w:rPr>
          <w:b/>
        </w:rPr>
        <w:t>Keywords</w:t>
      </w:r>
      <w:r w:rsidRPr="00F50269">
        <w:t xml:space="preserve">: </w:t>
      </w:r>
      <w:r w:rsidRPr="00F50269">
        <w:rPr>
          <w:szCs w:val="28"/>
        </w:rPr>
        <w:t>BlockChain,</w:t>
      </w:r>
      <w:r w:rsidR="00F50269" w:rsidRPr="00F50269">
        <w:rPr>
          <w:szCs w:val="28"/>
        </w:rPr>
        <w:t xml:space="preserve"> </w:t>
      </w:r>
      <w:r w:rsidR="00F50269" w:rsidRPr="00F50269">
        <w:t>cryptocurrency</w:t>
      </w:r>
      <w:r w:rsidRPr="00F50269">
        <w:rPr>
          <w:szCs w:val="28"/>
        </w:rPr>
        <w:t xml:space="preserve">, </w:t>
      </w:r>
      <w:r w:rsidR="00F50269">
        <w:rPr>
          <w:szCs w:val="28"/>
        </w:rPr>
        <w:t>Bitcoin</w:t>
      </w:r>
      <w:r w:rsidRPr="00F50269">
        <w:rPr>
          <w:szCs w:val="28"/>
        </w:rPr>
        <w:t xml:space="preserve">, </w:t>
      </w:r>
      <w:r w:rsidR="00F50269">
        <w:rPr>
          <w:szCs w:val="28"/>
        </w:rPr>
        <w:t>mining</w:t>
      </w:r>
      <w:r w:rsidRPr="00F50269">
        <w:rPr>
          <w:szCs w:val="28"/>
        </w:rPr>
        <w:t>.</w:t>
      </w:r>
    </w:p>
    <w:p w:rsidR="000A7A14" w:rsidRPr="00F50269" w:rsidRDefault="000A7A14" w:rsidP="002F2726">
      <w:pPr>
        <w:spacing w:line="360" w:lineRule="auto"/>
        <w:jc w:val="both"/>
        <w:rPr>
          <w:b/>
          <w:sz w:val="28"/>
          <w:szCs w:val="28"/>
        </w:rPr>
      </w:pPr>
    </w:p>
    <w:p w:rsidR="002F2726" w:rsidRPr="006F6B99" w:rsidRDefault="009260F7" w:rsidP="002F2726">
      <w:pPr>
        <w:spacing w:line="360" w:lineRule="auto"/>
        <w:jc w:val="both"/>
        <w:rPr>
          <w:b/>
          <w:sz w:val="28"/>
          <w:szCs w:val="28"/>
        </w:rPr>
      </w:pPr>
      <w:r w:rsidRPr="006F6B99">
        <w:rPr>
          <w:b/>
          <w:sz w:val="28"/>
          <w:szCs w:val="28"/>
        </w:rPr>
        <w:t>Introduction</w:t>
      </w:r>
    </w:p>
    <w:p w:rsidR="009260F7" w:rsidRPr="009260F7" w:rsidRDefault="009260F7" w:rsidP="002F2726">
      <w:pPr>
        <w:spacing w:line="360" w:lineRule="auto"/>
        <w:jc w:val="both"/>
      </w:pPr>
      <w:r w:rsidRPr="006F6B99">
        <w:tab/>
      </w:r>
      <w:r w:rsidRPr="009260F7">
        <w:rPr>
          <w:sz w:val="28"/>
        </w:rPr>
        <w:t xml:space="preserve">BlockChain as </w:t>
      </w:r>
      <w:r>
        <w:rPr>
          <w:sz w:val="28"/>
        </w:rPr>
        <w:t>a</w:t>
      </w:r>
      <w:r w:rsidR="006F6B99">
        <w:rPr>
          <w:sz w:val="28"/>
        </w:rPr>
        <w:t xml:space="preserve"> technology and cryptocurrencies</w:t>
      </w:r>
      <w:r w:rsidRPr="009260F7">
        <w:rPr>
          <w:sz w:val="28"/>
        </w:rPr>
        <w:t xml:space="preserve"> as a monetary realization of this technology entered the life of </w:t>
      </w:r>
      <w:r>
        <w:rPr>
          <w:sz w:val="28"/>
        </w:rPr>
        <w:t xml:space="preserve">the </w:t>
      </w:r>
      <w:r w:rsidRPr="009260F7">
        <w:rPr>
          <w:sz w:val="28"/>
        </w:rPr>
        <w:t xml:space="preserve">entire mankind very quickly. The </w:t>
      </w:r>
      <w:r>
        <w:rPr>
          <w:sz w:val="28"/>
        </w:rPr>
        <w:t>enormous boom continues and is extremely hard</w:t>
      </w:r>
      <w:r w:rsidRPr="009260F7">
        <w:rPr>
          <w:sz w:val="28"/>
        </w:rPr>
        <w:t xml:space="preserve"> to control. The very technology of distributed storage and data processing implies the absence of centralized control.</w:t>
      </w:r>
      <w:r>
        <w:rPr>
          <w:sz w:val="28"/>
        </w:rPr>
        <w:t xml:space="preserve"> Of course, such a position can</w:t>
      </w:r>
      <w:r w:rsidRPr="009260F7">
        <w:rPr>
          <w:sz w:val="28"/>
        </w:rPr>
        <w:t>not be preferred</w:t>
      </w:r>
      <w:r>
        <w:rPr>
          <w:sz w:val="28"/>
        </w:rPr>
        <w:t xml:space="preserve"> (though to varying degrees) by </w:t>
      </w:r>
      <w:r w:rsidRPr="009260F7">
        <w:rPr>
          <w:sz w:val="28"/>
        </w:rPr>
        <w:t xml:space="preserve">governments of </w:t>
      </w:r>
      <w:r>
        <w:rPr>
          <w:sz w:val="28"/>
        </w:rPr>
        <w:t xml:space="preserve">the </w:t>
      </w:r>
      <w:r w:rsidRPr="009260F7">
        <w:rPr>
          <w:sz w:val="28"/>
        </w:rPr>
        <w:t>countries that at least want to protect their citizens from scammers and</w:t>
      </w:r>
      <w:r>
        <w:rPr>
          <w:sz w:val="28"/>
        </w:rPr>
        <w:t xml:space="preserve"> to</w:t>
      </w:r>
      <w:r w:rsidRPr="009260F7">
        <w:rPr>
          <w:sz w:val="28"/>
        </w:rPr>
        <w:t xml:space="preserve"> prevent illegal financing of terrorists, </w:t>
      </w:r>
      <w:r w:rsidR="0047452A">
        <w:rPr>
          <w:sz w:val="28"/>
        </w:rPr>
        <w:t xml:space="preserve">and at maximum </w:t>
      </w:r>
      <w:r w:rsidRPr="009260F7">
        <w:rPr>
          <w:sz w:val="28"/>
        </w:rPr>
        <w:t>do not want unorganized cash flows, financing of illegal organizations in the country .</w:t>
      </w:r>
    </w:p>
    <w:p w:rsidR="00B97B41" w:rsidRDefault="006F6B99" w:rsidP="002F2726">
      <w:pPr>
        <w:pStyle w:val="2"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6FA2">
        <w:rPr>
          <w:rFonts w:ascii="Times New Roman" w:hAnsi="Times New Roman" w:cs="Times New Roman"/>
          <w:b/>
          <w:color w:val="auto"/>
          <w:sz w:val="28"/>
          <w:szCs w:val="28"/>
        </w:rPr>
        <w:t>The analytical part</w:t>
      </w:r>
    </w:p>
    <w:p w:rsidR="006F6B99" w:rsidRDefault="006F6B99" w:rsidP="006F6B99">
      <w:pPr>
        <w:spacing w:line="360" w:lineRule="auto"/>
        <w:jc w:val="both"/>
        <w:rPr>
          <w:sz w:val="28"/>
          <w:szCs w:val="28"/>
        </w:rPr>
      </w:pPr>
      <w:r w:rsidRPr="009E6FA2">
        <w:rPr>
          <w:sz w:val="28"/>
          <w:szCs w:val="28"/>
        </w:rPr>
        <w:tab/>
      </w:r>
      <w:r>
        <w:rPr>
          <w:sz w:val="28"/>
          <w:szCs w:val="28"/>
        </w:rPr>
        <w:t>T</w:t>
      </w:r>
      <w:r w:rsidRPr="006F6B99">
        <w:rPr>
          <w:sz w:val="28"/>
          <w:szCs w:val="28"/>
        </w:rPr>
        <w:t xml:space="preserve">he mechanisms of regulation by </w:t>
      </w:r>
      <w:r>
        <w:rPr>
          <w:sz w:val="28"/>
          <w:szCs w:val="28"/>
        </w:rPr>
        <w:t xml:space="preserve">the </w:t>
      </w:r>
      <w:r w:rsidRPr="006F6B99">
        <w:rPr>
          <w:sz w:val="28"/>
          <w:szCs w:val="28"/>
        </w:rPr>
        <w:t>governm</w:t>
      </w:r>
      <w:r>
        <w:rPr>
          <w:sz w:val="28"/>
          <w:szCs w:val="28"/>
        </w:rPr>
        <w:t>ents of different countries can</w:t>
      </w:r>
      <w:r w:rsidRPr="006F6B99">
        <w:rPr>
          <w:sz w:val="28"/>
          <w:szCs w:val="28"/>
        </w:rPr>
        <w:t>not be called perfect</w:t>
      </w:r>
      <w:r>
        <w:rPr>
          <w:sz w:val="28"/>
          <w:szCs w:val="28"/>
        </w:rPr>
        <w:t xml:space="preserve"> </w:t>
      </w:r>
      <w:r w:rsidRPr="006F6B99">
        <w:rPr>
          <w:sz w:val="28"/>
          <w:szCs w:val="28"/>
        </w:rPr>
        <w:t>yet</w:t>
      </w:r>
      <w:r>
        <w:rPr>
          <w:sz w:val="28"/>
          <w:szCs w:val="28"/>
        </w:rPr>
        <w:t>. T</w:t>
      </w:r>
      <w:r w:rsidRPr="006F6B99">
        <w:rPr>
          <w:sz w:val="28"/>
          <w:szCs w:val="28"/>
        </w:rPr>
        <w:t>oday it is possible to point out a few clearly distinguished regulatory policies.</w:t>
      </w:r>
    </w:p>
    <w:p w:rsidR="00BD6A0B" w:rsidRDefault="006F6B99" w:rsidP="00BD6A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There exist</w:t>
      </w:r>
      <w:r w:rsidRPr="006F6B99">
        <w:rPr>
          <w:sz w:val="28"/>
          <w:szCs w:val="28"/>
        </w:rPr>
        <w:t xml:space="preserve"> extremely supportive jurisdictions (Japan, Germ</w:t>
      </w:r>
      <w:r>
        <w:rPr>
          <w:sz w:val="28"/>
          <w:szCs w:val="28"/>
        </w:rPr>
        <w:t>any, Switzerland), where crypto</w:t>
      </w:r>
      <w:r w:rsidRPr="006F6B99">
        <w:rPr>
          <w:sz w:val="28"/>
          <w:szCs w:val="28"/>
        </w:rPr>
        <w:t>currencies are absolutely legal me</w:t>
      </w:r>
      <w:r>
        <w:rPr>
          <w:sz w:val="28"/>
          <w:szCs w:val="28"/>
        </w:rPr>
        <w:t>ans.</w:t>
      </w:r>
      <w:r w:rsidR="00EB0BB0">
        <w:rPr>
          <w:sz w:val="28"/>
          <w:szCs w:val="28"/>
        </w:rPr>
        <w:t xml:space="preserve"> C</w:t>
      </w:r>
      <w:r>
        <w:rPr>
          <w:sz w:val="28"/>
          <w:szCs w:val="28"/>
        </w:rPr>
        <w:t>rypto</w:t>
      </w:r>
      <w:r w:rsidRPr="006F6B99">
        <w:rPr>
          <w:sz w:val="28"/>
          <w:szCs w:val="28"/>
        </w:rPr>
        <w:t xml:space="preserve">currencies are </w:t>
      </w:r>
      <w:r w:rsidR="003457E5" w:rsidRPr="003457E5">
        <w:rPr>
          <w:color w:val="000000"/>
          <w:sz w:val="28"/>
          <w:szCs w:val="28"/>
          <w:shd w:val="clear" w:color="auto" w:fill="FFFFFF"/>
        </w:rPr>
        <w:t>place</w:t>
      </w:r>
      <w:r w:rsidR="003457E5">
        <w:rPr>
          <w:color w:val="000000"/>
          <w:sz w:val="28"/>
          <w:szCs w:val="28"/>
          <w:shd w:val="clear" w:color="auto" w:fill="FFFFFF"/>
        </w:rPr>
        <w:t xml:space="preserve">d on the same footing </w:t>
      </w:r>
      <w:r w:rsidR="003457E5" w:rsidRPr="003457E5">
        <w:rPr>
          <w:color w:val="000000"/>
          <w:sz w:val="28"/>
          <w:szCs w:val="28"/>
          <w:shd w:val="clear" w:color="auto" w:fill="FFFFFF"/>
        </w:rPr>
        <w:t>as</w:t>
      </w:r>
      <w:r w:rsidR="003457E5" w:rsidRPr="003457E5">
        <w:rPr>
          <w:sz w:val="28"/>
          <w:szCs w:val="28"/>
        </w:rPr>
        <w:t xml:space="preserve"> </w:t>
      </w:r>
      <w:r w:rsidR="003457E5">
        <w:rPr>
          <w:sz w:val="28"/>
          <w:szCs w:val="28"/>
        </w:rPr>
        <w:t>currencies</w:t>
      </w:r>
      <w:r w:rsidRPr="006F6B99">
        <w:rPr>
          <w:sz w:val="28"/>
          <w:szCs w:val="28"/>
        </w:rPr>
        <w:t xml:space="preserve"> as such or </w:t>
      </w:r>
      <w:r w:rsidR="003457E5">
        <w:rPr>
          <w:sz w:val="28"/>
          <w:szCs w:val="28"/>
        </w:rPr>
        <w:t>as</w:t>
      </w:r>
      <w:r w:rsidRPr="006F6B99">
        <w:rPr>
          <w:sz w:val="28"/>
          <w:szCs w:val="28"/>
        </w:rPr>
        <w:t xml:space="preserve"> </w:t>
      </w:r>
      <w:r w:rsidR="00BB0209" w:rsidRPr="00BB0209">
        <w:rPr>
          <w:sz w:val="28"/>
          <w:szCs w:val="28"/>
        </w:rPr>
        <w:t>a legitimate monetary tool</w:t>
      </w:r>
      <w:r w:rsidR="00BB0209">
        <w:rPr>
          <w:sz w:val="28"/>
          <w:szCs w:val="28"/>
        </w:rPr>
        <w:t xml:space="preserve"> in these countries</w:t>
      </w:r>
      <w:r w:rsidRPr="006F6B99">
        <w:rPr>
          <w:sz w:val="28"/>
          <w:szCs w:val="28"/>
        </w:rPr>
        <w:t>. The laws are methodically adapted to the requirements of the BlockChain community.</w:t>
      </w:r>
    </w:p>
    <w:p w:rsidR="00197D6F" w:rsidRDefault="002B435A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A lot of countries</w:t>
      </w:r>
      <w:r w:rsidRPr="002B435A">
        <w:rPr>
          <w:sz w:val="28"/>
          <w:szCs w:val="28"/>
        </w:rPr>
        <w:t xml:space="preserve"> </w:t>
      </w:r>
      <w:r>
        <w:rPr>
          <w:sz w:val="28"/>
          <w:szCs w:val="28"/>
        </w:rPr>
        <w:t>only</w:t>
      </w:r>
      <w:r w:rsidRPr="002B435A">
        <w:rPr>
          <w:sz w:val="28"/>
          <w:szCs w:val="28"/>
        </w:rPr>
        <w:t xml:space="preserve"> discuss the status of </w:t>
      </w:r>
      <w:r>
        <w:rPr>
          <w:sz w:val="28"/>
          <w:szCs w:val="28"/>
        </w:rPr>
        <w:t xml:space="preserve">the </w:t>
      </w:r>
      <w:r w:rsidRPr="002B435A">
        <w:rPr>
          <w:sz w:val="28"/>
          <w:szCs w:val="28"/>
        </w:rPr>
        <w:t>currencies</w:t>
      </w:r>
      <w:r>
        <w:rPr>
          <w:sz w:val="28"/>
          <w:szCs w:val="28"/>
        </w:rPr>
        <w:t xml:space="preserve"> yet</w:t>
      </w:r>
      <w:r w:rsidRPr="002B435A">
        <w:rPr>
          <w:sz w:val="28"/>
          <w:szCs w:val="28"/>
        </w:rPr>
        <w:t xml:space="preserve"> (Australia, Russia, Canada, France). The regulators of each country are arguing about</w:t>
      </w:r>
      <w:r>
        <w:rPr>
          <w:sz w:val="28"/>
          <w:szCs w:val="28"/>
        </w:rPr>
        <w:t xml:space="preserve"> the status of the currency, </w:t>
      </w:r>
      <w:r w:rsidRPr="002B435A">
        <w:rPr>
          <w:sz w:val="28"/>
          <w:szCs w:val="28"/>
        </w:rPr>
        <w:t xml:space="preserve">about the mechanisms for </w:t>
      </w:r>
      <w:r>
        <w:rPr>
          <w:sz w:val="28"/>
          <w:szCs w:val="28"/>
        </w:rPr>
        <w:t xml:space="preserve">its regulation </w:t>
      </w:r>
      <w:r w:rsidRPr="002B435A">
        <w:rPr>
          <w:sz w:val="28"/>
          <w:szCs w:val="28"/>
        </w:rPr>
        <w:t xml:space="preserve">and are obviously waiting for the decisions of other countries, collecting </w:t>
      </w:r>
      <w:r>
        <w:rPr>
          <w:sz w:val="28"/>
          <w:szCs w:val="28"/>
        </w:rPr>
        <w:t>the</w:t>
      </w:r>
      <w:r w:rsidRPr="002B435A">
        <w:rPr>
          <w:sz w:val="28"/>
          <w:szCs w:val="28"/>
        </w:rPr>
        <w:t xml:space="preserve"> "best practices". A number of these countries, India for example, </w:t>
      </w:r>
      <w:r>
        <w:rPr>
          <w:sz w:val="28"/>
          <w:szCs w:val="28"/>
        </w:rPr>
        <w:t>have</w:t>
      </w:r>
      <w:r w:rsidRPr="002B435A">
        <w:rPr>
          <w:sz w:val="28"/>
          <w:szCs w:val="28"/>
        </w:rPr>
        <w:t xml:space="preserve"> already established the Asso</w:t>
      </w:r>
      <w:r>
        <w:rPr>
          <w:sz w:val="28"/>
          <w:szCs w:val="28"/>
        </w:rPr>
        <w:t>ciation and are</w:t>
      </w:r>
      <w:r w:rsidRPr="002B435A">
        <w:rPr>
          <w:sz w:val="28"/>
          <w:szCs w:val="28"/>
        </w:rPr>
        <w:t xml:space="preserve"> actively working on a regulatory framework, but </w:t>
      </w:r>
      <w:r>
        <w:rPr>
          <w:sz w:val="28"/>
          <w:szCs w:val="28"/>
        </w:rPr>
        <w:t>do</w:t>
      </w:r>
      <w:r w:rsidRPr="002B435A">
        <w:rPr>
          <w:sz w:val="28"/>
          <w:szCs w:val="28"/>
        </w:rPr>
        <w:t xml:space="preserve"> not introduced it </w:t>
      </w:r>
      <w:r>
        <w:rPr>
          <w:sz w:val="28"/>
          <w:szCs w:val="28"/>
        </w:rPr>
        <w:t>so far</w:t>
      </w:r>
      <w:r w:rsidRPr="002B435A">
        <w:rPr>
          <w:sz w:val="28"/>
          <w:szCs w:val="28"/>
        </w:rPr>
        <w:t>.</w:t>
      </w:r>
    </w:p>
    <w:p w:rsidR="00197D6F" w:rsidRDefault="00197D6F" w:rsidP="00197D6F">
      <w:pPr>
        <w:spacing w:line="360" w:lineRule="auto"/>
        <w:jc w:val="both"/>
        <w:rPr>
          <w:sz w:val="28"/>
          <w:szCs w:val="28"/>
        </w:rPr>
      </w:pPr>
      <w:r w:rsidRPr="009E6FA2">
        <w:rPr>
          <w:sz w:val="28"/>
          <w:szCs w:val="28"/>
        </w:rPr>
        <w:t>Partial regulation</w:t>
      </w:r>
    </w:p>
    <w:p w:rsidR="00392D48" w:rsidRDefault="00392D48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Number of countries begin</w:t>
      </w:r>
      <w:r w:rsidRPr="00392D48">
        <w:rPr>
          <w:sz w:val="28"/>
          <w:szCs w:val="28"/>
        </w:rPr>
        <w:t xml:space="preserve"> to regulate only several</w:t>
      </w:r>
      <w:r>
        <w:rPr>
          <w:sz w:val="28"/>
          <w:szCs w:val="28"/>
        </w:rPr>
        <w:t xml:space="preserve"> aspects of the cryptocurrencies</w:t>
      </w:r>
      <w:r w:rsidRPr="00392D48">
        <w:rPr>
          <w:sz w:val="28"/>
          <w:szCs w:val="28"/>
        </w:rPr>
        <w:t xml:space="preserve"> (Sweden </w:t>
      </w:r>
      <w:r>
        <w:rPr>
          <w:sz w:val="28"/>
          <w:szCs w:val="28"/>
        </w:rPr>
        <w:t>for example</w:t>
      </w:r>
      <w:r w:rsidRPr="00392D48">
        <w:rPr>
          <w:sz w:val="28"/>
          <w:szCs w:val="28"/>
        </w:rPr>
        <w:t xml:space="preserve">), </w:t>
      </w:r>
      <w:r>
        <w:rPr>
          <w:sz w:val="28"/>
          <w:szCs w:val="28"/>
        </w:rPr>
        <w:t>which decided</w:t>
      </w:r>
      <w:r w:rsidRPr="00392D48">
        <w:rPr>
          <w:sz w:val="28"/>
          <w:szCs w:val="28"/>
        </w:rPr>
        <w:t xml:space="preserve"> to introduce regulations gradually. In </w:t>
      </w:r>
      <w:r w:rsidR="001E54D0" w:rsidRPr="00392D48">
        <w:rPr>
          <w:sz w:val="28"/>
          <w:szCs w:val="28"/>
        </w:rPr>
        <w:t xml:space="preserve">Sweden </w:t>
      </w:r>
      <w:r w:rsidRPr="00392D48">
        <w:rPr>
          <w:sz w:val="28"/>
          <w:szCs w:val="28"/>
        </w:rPr>
        <w:t>the same it is forbidden to pay</w:t>
      </w:r>
      <w:r w:rsidR="001E54D0">
        <w:rPr>
          <w:sz w:val="28"/>
          <w:szCs w:val="28"/>
        </w:rPr>
        <w:t xml:space="preserve"> for scrap metal in the crypto</w:t>
      </w:r>
      <w:r w:rsidRPr="00392D48">
        <w:rPr>
          <w:sz w:val="28"/>
          <w:szCs w:val="28"/>
        </w:rPr>
        <w:t>currency.</w:t>
      </w:r>
    </w:p>
    <w:p w:rsidR="000D7CF5" w:rsidRDefault="000D7CF5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7CF5">
        <w:rPr>
          <w:sz w:val="28"/>
          <w:szCs w:val="28"/>
        </w:rPr>
        <w:t xml:space="preserve">In the United States, there is a tendency for </w:t>
      </w:r>
      <w:r w:rsidR="0088195D" w:rsidRPr="0088195D">
        <w:rPr>
          <w:sz w:val="28"/>
          <w:szCs w:val="28"/>
        </w:rPr>
        <w:t xml:space="preserve">greater regulation in terms of </w:t>
      </w:r>
      <w:r w:rsidRPr="000D7CF5">
        <w:rPr>
          <w:sz w:val="28"/>
          <w:szCs w:val="28"/>
        </w:rPr>
        <w:t xml:space="preserve">the ICO (Initial Coin Offering), an IPO analogue for </w:t>
      </w:r>
      <w:r w:rsidR="0088195D" w:rsidRPr="0088195D">
        <w:rPr>
          <w:sz w:val="28"/>
          <w:szCs w:val="28"/>
        </w:rPr>
        <w:t>ordinary securities</w:t>
      </w:r>
      <w:r w:rsidRPr="000D7CF5">
        <w:rPr>
          <w:sz w:val="28"/>
          <w:szCs w:val="28"/>
        </w:rPr>
        <w:t xml:space="preserve">, but implemented </w:t>
      </w:r>
      <w:r w:rsidR="0088195D">
        <w:rPr>
          <w:sz w:val="28"/>
          <w:szCs w:val="28"/>
        </w:rPr>
        <w:t>for</w:t>
      </w:r>
      <w:r w:rsidRPr="000D7CF5">
        <w:rPr>
          <w:sz w:val="28"/>
          <w:szCs w:val="28"/>
        </w:rPr>
        <w:t xml:space="preserve"> attract</w:t>
      </w:r>
      <w:r w:rsidR="0088195D">
        <w:rPr>
          <w:sz w:val="28"/>
          <w:szCs w:val="28"/>
        </w:rPr>
        <w:t xml:space="preserve">ion of investment </w:t>
      </w:r>
      <w:r w:rsidR="0088195D" w:rsidRPr="0088195D">
        <w:rPr>
          <w:sz w:val="28"/>
          <w:szCs w:val="28"/>
        </w:rPr>
        <w:t>by means of</w:t>
      </w:r>
      <w:r w:rsidR="0088195D">
        <w:rPr>
          <w:sz w:val="28"/>
          <w:szCs w:val="28"/>
        </w:rPr>
        <w:t xml:space="preserve"> cryptocurrencies</w:t>
      </w:r>
      <w:r w:rsidRPr="000D7CF5">
        <w:rPr>
          <w:sz w:val="28"/>
          <w:szCs w:val="28"/>
        </w:rPr>
        <w:t xml:space="preserve">. The US Securities and Exchange Commission </w:t>
      </w:r>
      <w:r w:rsidR="0088195D">
        <w:rPr>
          <w:sz w:val="28"/>
          <w:szCs w:val="28"/>
        </w:rPr>
        <w:t>brings</w:t>
      </w:r>
      <w:r w:rsidRPr="000D7CF5">
        <w:rPr>
          <w:sz w:val="28"/>
          <w:szCs w:val="28"/>
        </w:rPr>
        <w:t xml:space="preserve"> </w:t>
      </w:r>
      <w:r w:rsidR="0088195D" w:rsidRPr="000D7CF5">
        <w:rPr>
          <w:sz w:val="28"/>
          <w:szCs w:val="28"/>
        </w:rPr>
        <w:t xml:space="preserve">ICO transactions and tokens sales </w:t>
      </w:r>
      <w:r w:rsidR="0088195D">
        <w:rPr>
          <w:sz w:val="28"/>
          <w:szCs w:val="28"/>
        </w:rPr>
        <w:t xml:space="preserve">under the </w:t>
      </w:r>
      <w:r w:rsidRPr="000D7CF5">
        <w:rPr>
          <w:sz w:val="28"/>
          <w:szCs w:val="28"/>
        </w:rPr>
        <w:t xml:space="preserve">US securities </w:t>
      </w:r>
      <w:r w:rsidR="0088195D" w:rsidRPr="0088195D">
        <w:rPr>
          <w:sz w:val="28"/>
          <w:szCs w:val="28"/>
        </w:rPr>
        <w:t>legislation</w:t>
      </w:r>
      <w:r w:rsidRPr="000D7CF5">
        <w:rPr>
          <w:sz w:val="28"/>
          <w:szCs w:val="28"/>
        </w:rPr>
        <w:t xml:space="preserve">. The Commission thus wants to protect </w:t>
      </w:r>
      <w:r w:rsidR="0088195D">
        <w:rPr>
          <w:sz w:val="28"/>
          <w:szCs w:val="28"/>
        </w:rPr>
        <w:t xml:space="preserve">the </w:t>
      </w:r>
      <w:r w:rsidRPr="000D7CF5">
        <w:rPr>
          <w:sz w:val="28"/>
          <w:szCs w:val="28"/>
        </w:rPr>
        <w:t>market players by using a "new" method of attracting capital.</w:t>
      </w:r>
    </w:p>
    <w:p w:rsidR="0088195D" w:rsidRDefault="0088195D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In China, trading crypto</w:t>
      </w:r>
      <w:r w:rsidRPr="0088195D">
        <w:rPr>
          <w:sz w:val="28"/>
          <w:szCs w:val="28"/>
        </w:rPr>
        <w:t xml:space="preserve">currencies and mining </w:t>
      </w:r>
      <w:r>
        <w:rPr>
          <w:sz w:val="28"/>
          <w:szCs w:val="28"/>
        </w:rPr>
        <w:t>are</w:t>
      </w:r>
      <w:r w:rsidRPr="0088195D">
        <w:rPr>
          <w:sz w:val="28"/>
          <w:szCs w:val="28"/>
        </w:rPr>
        <w:t xml:space="preserve"> not prohibited for </w:t>
      </w:r>
      <w:r>
        <w:rPr>
          <w:sz w:val="28"/>
          <w:szCs w:val="28"/>
        </w:rPr>
        <w:t>the citizens of the country, but</w:t>
      </w:r>
      <w:r w:rsidRPr="0088195D">
        <w:rPr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 w:rsidRPr="0088195D">
        <w:rPr>
          <w:sz w:val="28"/>
          <w:szCs w:val="28"/>
        </w:rPr>
        <w:t xml:space="preserve"> prohibited for the banking system.</w:t>
      </w:r>
    </w:p>
    <w:p w:rsidR="0088195D" w:rsidRDefault="0088195D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195D">
        <w:rPr>
          <w:sz w:val="28"/>
          <w:szCs w:val="28"/>
        </w:rPr>
        <w:t xml:space="preserve">Representatives of the three largest Chinese </w:t>
      </w:r>
      <w:r w:rsidR="007F1294" w:rsidRPr="007F1294">
        <w:rPr>
          <w:bCs/>
          <w:color w:val="252525"/>
          <w:sz w:val="28"/>
          <w:szCs w:val="28"/>
          <w:shd w:val="clear" w:color="auto" w:fill="FFFFFF"/>
        </w:rPr>
        <w:t>cryptocurrencies exchange</w:t>
      </w:r>
      <w:r w:rsidR="007F1294">
        <w:rPr>
          <w:bCs/>
          <w:color w:val="252525"/>
          <w:sz w:val="28"/>
          <w:szCs w:val="28"/>
          <w:shd w:val="clear" w:color="auto" w:fill="FFFFFF"/>
        </w:rPr>
        <w:t>s</w:t>
      </w:r>
      <w:r w:rsidRPr="0088195D">
        <w:rPr>
          <w:sz w:val="28"/>
          <w:szCs w:val="28"/>
        </w:rPr>
        <w:t xml:space="preserve"> BTCC, Huobi and OKcoin are regularly summoned to the People's Bank of China (PBoC), wh</w:t>
      </w:r>
      <w:r w:rsidR="007F1294">
        <w:rPr>
          <w:sz w:val="28"/>
          <w:szCs w:val="28"/>
        </w:rPr>
        <w:t>ere they are consulted</w:t>
      </w:r>
      <w:r w:rsidRPr="0088195D">
        <w:rPr>
          <w:sz w:val="28"/>
          <w:szCs w:val="28"/>
        </w:rPr>
        <w:t>. The Chinese regulator intends to control all</w:t>
      </w:r>
      <w:r w:rsidR="00CA43D6">
        <w:rPr>
          <w:sz w:val="28"/>
          <w:szCs w:val="28"/>
        </w:rPr>
        <w:t xml:space="preserve"> the</w:t>
      </w:r>
      <w:r w:rsidRPr="0088195D">
        <w:rPr>
          <w:sz w:val="28"/>
          <w:szCs w:val="28"/>
        </w:rPr>
        <w:t xml:space="preserve"> methods of cap</w:t>
      </w:r>
      <w:r w:rsidR="00CA43D6">
        <w:rPr>
          <w:sz w:val="28"/>
          <w:szCs w:val="28"/>
        </w:rPr>
        <w:t>ital movement, including crypto</w:t>
      </w:r>
      <w:r w:rsidRPr="0088195D">
        <w:rPr>
          <w:sz w:val="28"/>
          <w:szCs w:val="28"/>
        </w:rPr>
        <w:t>currencies [1]. In fact, C</w:t>
      </w:r>
      <w:r w:rsidR="00CA43D6">
        <w:rPr>
          <w:sz w:val="28"/>
          <w:szCs w:val="28"/>
        </w:rPr>
        <w:t>hinese exchanges are forced to verify users</w:t>
      </w:r>
      <w:r w:rsidRPr="0088195D">
        <w:rPr>
          <w:sz w:val="28"/>
          <w:szCs w:val="28"/>
        </w:rPr>
        <w:t xml:space="preserve"> and provide information to the controlling bodies </w:t>
      </w:r>
      <w:r w:rsidRPr="0088195D">
        <w:rPr>
          <w:sz w:val="28"/>
          <w:szCs w:val="28"/>
        </w:rPr>
        <w:lastRenderedPageBreak/>
        <w:t xml:space="preserve">of China. Most likely, such countries will </w:t>
      </w:r>
      <w:r w:rsidR="00CA43D6" w:rsidRPr="00CA43D6">
        <w:rPr>
          <w:sz w:val="28"/>
          <w:szCs w:val="28"/>
        </w:rPr>
        <w:t>gradually</w:t>
      </w:r>
      <w:r w:rsidR="00CA43D6" w:rsidRPr="0088195D">
        <w:rPr>
          <w:sz w:val="28"/>
          <w:szCs w:val="28"/>
        </w:rPr>
        <w:t xml:space="preserve"> </w:t>
      </w:r>
      <w:r w:rsidRPr="0088195D">
        <w:rPr>
          <w:sz w:val="28"/>
          <w:szCs w:val="28"/>
        </w:rPr>
        <w:t>continue to impose bans and regulations.</w:t>
      </w:r>
    </w:p>
    <w:p w:rsidR="005E15D2" w:rsidRDefault="005E15D2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15D2">
        <w:rPr>
          <w:sz w:val="28"/>
          <w:szCs w:val="28"/>
        </w:rPr>
        <w:t>In Vietnam</w:t>
      </w:r>
      <w:r w:rsidR="00E466EA">
        <w:rPr>
          <w:sz w:val="28"/>
          <w:szCs w:val="28"/>
        </w:rPr>
        <w:t>, Thailand, Bangladesh, Bolivia crypto</w:t>
      </w:r>
      <w:r w:rsidRPr="005E15D2">
        <w:rPr>
          <w:sz w:val="28"/>
          <w:szCs w:val="28"/>
        </w:rPr>
        <w:t xml:space="preserve">currencies are </w:t>
      </w:r>
      <w:r w:rsidR="00E466EA" w:rsidRPr="00E466EA">
        <w:rPr>
          <w:sz w:val="28"/>
          <w:szCs w:val="28"/>
        </w:rPr>
        <w:t>prohibited by law</w:t>
      </w:r>
      <w:r w:rsidRPr="005E15D2">
        <w:rPr>
          <w:sz w:val="28"/>
          <w:szCs w:val="28"/>
        </w:rPr>
        <w:t>. The motivation in such countries is almost always the desire to protect citizens from speculation and fraud.</w:t>
      </w:r>
    </w:p>
    <w:p w:rsidR="00C055DD" w:rsidRDefault="00C055DD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55DD">
        <w:rPr>
          <w:sz w:val="28"/>
          <w:szCs w:val="28"/>
        </w:rPr>
        <w:t xml:space="preserve">Many countries think about </w:t>
      </w:r>
      <w:r w:rsidR="00C127C2">
        <w:rPr>
          <w:sz w:val="28"/>
          <w:szCs w:val="28"/>
        </w:rPr>
        <w:t>their crypto</w:t>
      </w:r>
      <w:r w:rsidRPr="00C055DD">
        <w:rPr>
          <w:sz w:val="28"/>
          <w:szCs w:val="28"/>
        </w:rPr>
        <w:t xml:space="preserve">currencies, which </w:t>
      </w:r>
      <w:r w:rsidR="00C127C2">
        <w:rPr>
          <w:sz w:val="28"/>
          <w:szCs w:val="28"/>
        </w:rPr>
        <w:t>would</w:t>
      </w:r>
      <w:r w:rsidRPr="00C055DD">
        <w:rPr>
          <w:sz w:val="28"/>
          <w:szCs w:val="28"/>
        </w:rPr>
        <w:t xml:space="preserve"> be deprived of the advantages of virtual currencies: decentralization and anonymity. Ecuador was the first to follow this path. It should be noted that Ecuador does not have its own currency and uses </w:t>
      </w:r>
      <w:r w:rsidR="002112F2">
        <w:rPr>
          <w:sz w:val="28"/>
          <w:szCs w:val="28"/>
        </w:rPr>
        <w:t xml:space="preserve">the </w:t>
      </w:r>
      <w:r w:rsidRPr="00C055DD">
        <w:rPr>
          <w:sz w:val="28"/>
          <w:szCs w:val="28"/>
        </w:rPr>
        <w:t>US dollars. In 2014, the government of Ecuador offic</w:t>
      </w:r>
      <w:r w:rsidR="002112F2">
        <w:rPr>
          <w:sz w:val="28"/>
          <w:szCs w:val="28"/>
        </w:rPr>
        <w:t>ially banned the Bitcoin crypto</w:t>
      </w:r>
      <w:r w:rsidRPr="00C055DD">
        <w:rPr>
          <w:sz w:val="28"/>
          <w:szCs w:val="28"/>
        </w:rPr>
        <w:t xml:space="preserve">currency and its </w:t>
      </w:r>
      <w:r w:rsidR="002112F2" w:rsidRPr="002112F2">
        <w:rPr>
          <w:sz w:val="28"/>
          <w:szCs w:val="28"/>
        </w:rPr>
        <w:t>analogues</w:t>
      </w:r>
      <w:r w:rsidRPr="00C055DD">
        <w:rPr>
          <w:sz w:val="28"/>
          <w:szCs w:val="28"/>
        </w:rPr>
        <w:t>.</w:t>
      </w:r>
      <w:r w:rsidR="002112F2">
        <w:rPr>
          <w:sz w:val="28"/>
          <w:szCs w:val="28"/>
        </w:rPr>
        <w:t xml:space="preserve"> </w:t>
      </w:r>
      <w:r w:rsidRPr="00C055DD">
        <w:rPr>
          <w:sz w:val="28"/>
          <w:szCs w:val="28"/>
        </w:rPr>
        <w:t>Ecuador</w:t>
      </w:r>
      <w:r w:rsidR="002112F2">
        <w:rPr>
          <w:sz w:val="28"/>
          <w:szCs w:val="28"/>
        </w:rPr>
        <w:t xml:space="preserve"> plans to launch its own cryptocurrency and </w:t>
      </w:r>
      <w:r w:rsidRPr="00C055DD">
        <w:rPr>
          <w:sz w:val="28"/>
          <w:szCs w:val="28"/>
        </w:rPr>
        <w:t>equate it to the national currency</w:t>
      </w:r>
      <w:r w:rsidR="002112F2">
        <w:rPr>
          <w:sz w:val="28"/>
          <w:szCs w:val="28"/>
        </w:rPr>
        <w:t>,</w:t>
      </w:r>
      <w:r w:rsidR="002112F2" w:rsidRPr="002112F2">
        <w:rPr>
          <w:sz w:val="28"/>
          <w:szCs w:val="28"/>
        </w:rPr>
        <w:t xml:space="preserve"> </w:t>
      </w:r>
      <w:r w:rsidR="002112F2">
        <w:rPr>
          <w:sz w:val="28"/>
          <w:szCs w:val="28"/>
        </w:rPr>
        <w:t>the n</w:t>
      </w:r>
      <w:r w:rsidR="002112F2" w:rsidRPr="00C055DD">
        <w:rPr>
          <w:sz w:val="28"/>
          <w:szCs w:val="28"/>
        </w:rPr>
        <w:t>ext year</w:t>
      </w:r>
      <w:r w:rsidRPr="00C055DD">
        <w:rPr>
          <w:sz w:val="28"/>
          <w:szCs w:val="28"/>
        </w:rPr>
        <w:t xml:space="preserve">. It is planned that this currency </w:t>
      </w:r>
      <w:r w:rsidR="002112F2" w:rsidRPr="002112F2">
        <w:rPr>
          <w:sz w:val="28"/>
          <w:szCs w:val="28"/>
        </w:rPr>
        <w:t xml:space="preserve">will be secured by </w:t>
      </w:r>
      <w:r w:rsidR="002112F2">
        <w:rPr>
          <w:sz w:val="28"/>
          <w:szCs w:val="28"/>
        </w:rPr>
        <w:t xml:space="preserve">the </w:t>
      </w:r>
      <w:r w:rsidR="002112F2" w:rsidRPr="002112F2">
        <w:rPr>
          <w:sz w:val="28"/>
          <w:szCs w:val="28"/>
        </w:rPr>
        <w:t>real assets</w:t>
      </w:r>
      <w:r w:rsidRPr="00C055DD">
        <w:rPr>
          <w:sz w:val="28"/>
          <w:szCs w:val="28"/>
        </w:rPr>
        <w:t xml:space="preserve">, although it is not yet clear </w:t>
      </w:r>
      <w:r w:rsidR="002112F2">
        <w:rPr>
          <w:sz w:val="28"/>
          <w:szCs w:val="28"/>
        </w:rPr>
        <w:t>by which</w:t>
      </w:r>
      <w:r w:rsidRPr="00C055DD">
        <w:rPr>
          <w:sz w:val="28"/>
          <w:szCs w:val="28"/>
        </w:rPr>
        <w:t xml:space="preserve">. The </w:t>
      </w:r>
      <w:r w:rsidR="002112F2" w:rsidRPr="002112F2">
        <w:rPr>
          <w:sz w:val="28"/>
          <w:szCs w:val="28"/>
        </w:rPr>
        <w:t>monetary and financial Committee</w:t>
      </w:r>
      <w:r w:rsidRPr="00C055DD">
        <w:rPr>
          <w:sz w:val="28"/>
          <w:szCs w:val="28"/>
        </w:rPr>
        <w:t xml:space="preserve"> of Ecuador will dea</w:t>
      </w:r>
      <w:r w:rsidR="002112F2">
        <w:rPr>
          <w:sz w:val="28"/>
          <w:szCs w:val="28"/>
        </w:rPr>
        <w:t>l with the regulation of the crypto</w:t>
      </w:r>
      <w:r w:rsidRPr="00C055DD">
        <w:rPr>
          <w:sz w:val="28"/>
          <w:szCs w:val="28"/>
        </w:rPr>
        <w:t xml:space="preserve">currency. Perhaps many countries expect </w:t>
      </w:r>
      <w:r w:rsidR="002112F2">
        <w:rPr>
          <w:sz w:val="28"/>
          <w:szCs w:val="28"/>
        </w:rPr>
        <w:t xml:space="preserve">the </w:t>
      </w:r>
      <w:r w:rsidRPr="00C055DD">
        <w:rPr>
          <w:sz w:val="28"/>
          <w:szCs w:val="28"/>
        </w:rPr>
        <w:t xml:space="preserve"> experiment </w:t>
      </w:r>
      <w:r w:rsidR="002112F2">
        <w:rPr>
          <w:sz w:val="28"/>
          <w:szCs w:val="28"/>
        </w:rPr>
        <w:t xml:space="preserve">of Ecuador, for them </w:t>
      </w:r>
      <w:r w:rsidR="002112F2" w:rsidRPr="00C055DD">
        <w:rPr>
          <w:sz w:val="28"/>
          <w:szCs w:val="28"/>
        </w:rPr>
        <w:t xml:space="preserve"> </w:t>
      </w:r>
      <w:r w:rsidR="002112F2">
        <w:rPr>
          <w:sz w:val="28"/>
          <w:szCs w:val="28"/>
        </w:rPr>
        <w:t>to follow the example</w:t>
      </w:r>
      <w:r w:rsidRPr="00C055DD">
        <w:rPr>
          <w:sz w:val="28"/>
          <w:szCs w:val="28"/>
        </w:rPr>
        <w:t>.</w:t>
      </w:r>
    </w:p>
    <w:p w:rsidR="00675510" w:rsidRDefault="00675510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It is obvious</w:t>
      </w:r>
      <w:r w:rsidRPr="00675510">
        <w:rPr>
          <w:sz w:val="28"/>
          <w:szCs w:val="28"/>
        </w:rPr>
        <w:t>,</w:t>
      </w:r>
      <w:r>
        <w:rPr>
          <w:sz w:val="28"/>
          <w:szCs w:val="28"/>
        </w:rPr>
        <w:t xml:space="preserve"> that</w:t>
      </w:r>
      <w:r w:rsidRPr="00675510">
        <w:rPr>
          <w:sz w:val="28"/>
          <w:szCs w:val="28"/>
        </w:rPr>
        <w:t xml:space="preserve"> the difference in approaches to regulation is determined both by </w:t>
      </w:r>
      <w:r>
        <w:rPr>
          <w:sz w:val="28"/>
          <w:szCs w:val="28"/>
        </w:rPr>
        <w:t xml:space="preserve">the </w:t>
      </w:r>
      <w:r w:rsidR="00E736B6">
        <w:rPr>
          <w:sz w:val="28"/>
          <w:szCs w:val="28"/>
        </w:rPr>
        <w:t xml:space="preserve">cultural aspects, </w:t>
      </w:r>
      <w:r>
        <w:rPr>
          <w:sz w:val="28"/>
          <w:szCs w:val="28"/>
        </w:rPr>
        <w:t xml:space="preserve">the </w:t>
      </w:r>
      <w:r w:rsidRPr="00675510">
        <w:rPr>
          <w:sz w:val="28"/>
          <w:szCs w:val="28"/>
        </w:rPr>
        <w:t>aspects of the state structure, and by the structure of the country's economy.</w:t>
      </w:r>
    </w:p>
    <w:p w:rsidR="008C3AB3" w:rsidRDefault="008C3AB3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 </w:t>
      </w:r>
      <w:r w:rsidRPr="008C3AB3">
        <w:rPr>
          <w:sz w:val="28"/>
          <w:szCs w:val="28"/>
        </w:rPr>
        <w:t xml:space="preserve"> developed securities market in the United States, Singapore, Hong Kong</w:t>
      </w:r>
      <w:r>
        <w:rPr>
          <w:sz w:val="28"/>
          <w:szCs w:val="28"/>
        </w:rPr>
        <w:t>,</w:t>
      </w:r>
      <w:r w:rsidRPr="008C3AB3">
        <w:rPr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 w:rsidRPr="008C3AB3">
        <w:rPr>
          <w:sz w:val="28"/>
          <w:szCs w:val="28"/>
        </w:rPr>
        <w:t>or example</w:t>
      </w:r>
      <w:r>
        <w:rPr>
          <w:sz w:val="28"/>
          <w:szCs w:val="28"/>
        </w:rPr>
        <w:t>,</w:t>
      </w:r>
      <w:r w:rsidRPr="008C3AB3">
        <w:rPr>
          <w:sz w:val="28"/>
          <w:szCs w:val="28"/>
        </w:rPr>
        <w:t xml:space="preserve"> forced these countries to adopt regulations that protect BlockChain as a system of investments in </w:t>
      </w:r>
      <w:r>
        <w:rPr>
          <w:sz w:val="28"/>
          <w:szCs w:val="28"/>
        </w:rPr>
        <w:t xml:space="preserve">the </w:t>
      </w:r>
      <w:r w:rsidRPr="008C3AB3">
        <w:rPr>
          <w:sz w:val="28"/>
          <w:szCs w:val="28"/>
        </w:rPr>
        <w:t xml:space="preserve">securities </w:t>
      </w:r>
      <w:r>
        <w:rPr>
          <w:sz w:val="28"/>
          <w:szCs w:val="28"/>
        </w:rPr>
        <w:t xml:space="preserve">quite </w:t>
      </w:r>
      <w:r w:rsidRPr="008C3AB3">
        <w:rPr>
          <w:sz w:val="28"/>
          <w:szCs w:val="28"/>
        </w:rPr>
        <w:t xml:space="preserve">quickly. At the same time, India, for example, is the leader of </w:t>
      </w:r>
      <w:r>
        <w:rPr>
          <w:sz w:val="28"/>
          <w:szCs w:val="28"/>
        </w:rPr>
        <w:t xml:space="preserve">the </w:t>
      </w:r>
      <w:r w:rsidRPr="008C3AB3">
        <w:rPr>
          <w:sz w:val="28"/>
          <w:szCs w:val="28"/>
        </w:rPr>
        <w:t>global money transfer</w:t>
      </w:r>
      <w:r>
        <w:rPr>
          <w:sz w:val="28"/>
          <w:szCs w:val="28"/>
        </w:rPr>
        <w:t>s</w:t>
      </w:r>
      <w:r w:rsidRPr="008C3AB3">
        <w:rPr>
          <w:sz w:val="28"/>
          <w:szCs w:val="28"/>
        </w:rPr>
        <w:t>: most of the Hindus are working abroad</w:t>
      </w:r>
      <w:r w:rsidR="00FC4F38">
        <w:rPr>
          <w:sz w:val="28"/>
          <w:szCs w:val="28"/>
        </w:rPr>
        <w:t>. The regulation of the crypto</w:t>
      </w:r>
      <w:r w:rsidRPr="008C3AB3">
        <w:rPr>
          <w:sz w:val="28"/>
          <w:szCs w:val="28"/>
        </w:rPr>
        <w:t xml:space="preserve">currency in this country is designed primarily in order not to harm the cash flow </w:t>
      </w:r>
      <w:r w:rsidR="00FC4F38">
        <w:rPr>
          <w:sz w:val="28"/>
          <w:szCs w:val="28"/>
        </w:rPr>
        <w:t>in</w:t>
      </w:r>
      <w:r w:rsidRPr="008C3AB3">
        <w:rPr>
          <w:sz w:val="28"/>
          <w:szCs w:val="28"/>
        </w:rPr>
        <w:t>to the country. At the same time, India, with its potential to develop software, can become a world leader in technology, so the regulation is obviously carried out very carefully.</w:t>
      </w:r>
    </w:p>
    <w:p w:rsidR="00FC4F38" w:rsidRDefault="00FC4F38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4F38">
        <w:rPr>
          <w:sz w:val="28"/>
          <w:szCs w:val="28"/>
        </w:rPr>
        <w:t xml:space="preserve">Another reason for regulation may be, for example, </w:t>
      </w:r>
      <w:r>
        <w:rPr>
          <w:sz w:val="28"/>
          <w:szCs w:val="28"/>
        </w:rPr>
        <w:t>the</w:t>
      </w:r>
      <w:r w:rsidRPr="00FC4F38">
        <w:rPr>
          <w:sz w:val="28"/>
          <w:szCs w:val="28"/>
        </w:rPr>
        <w:t xml:space="preserve"> countries where</w:t>
      </w:r>
      <w:r>
        <w:rPr>
          <w:sz w:val="28"/>
          <w:szCs w:val="28"/>
        </w:rPr>
        <w:t xml:space="preserve"> the</w:t>
      </w:r>
      <w:r w:rsidRPr="00FC4F38">
        <w:rPr>
          <w:sz w:val="28"/>
          <w:szCs w:val="28"/>
        </w:rPr>
        <w:t xml:space="preserve"> payments are "leaking out", including </w:t>
      </w:r>
      <w:r>
        <w:rPr>
          <w:sz w:val="28"/>
          <w:szCs w:val="28"/>
        </w:rPr>
        <w:t xml:space="preserve">the </w:t>
      </w:r>
      <w:r w:rsidRPr="00FC4F38">
        <w:rPr>
          <w:sz w:val="28"/>
          <w:szCs w:val="28"/>
        </w:rPr>
        <w:t>migrants</w:t>
      </w:r>
      <w:r>
        <w:rPr>
          <w:sz w:val="28"/>
          <w:szCs w:val="28"/>
        </w:rPr>
        <w:t>' ones</w:t>
      </w:r>
      <w:r w:rsidRPr="00FC4F38">
        <w:rPr>
          <w:sz w:val="28"/>
          <w:szCs w:val="28"/>
        </w:rPr>
        <w:t>. The simplest example related to India</w:t>
      </w:r>
      <w:r w:rsidR="00172BE5" w:rsidRPr="00172BE5">
        <w:rPr>
          <w:sz w:val="28"/>
          <w:szCs w:val="28"/>
        </w:rPr>
        <w:t xml:space="preserve"> </w:t>
      </w:r>
      <w:r w:rsidR="00172BE5" w:rsidRPr="00FC4F38">
        <w:rPr>
          <w:sz w:val="28"/>
          <w:szCs w:val="28"/>
        </w:rPr>
        <w:t>the same</w:t>
      </w:r>
      <w:r w:rsidR="00172BE5">
        <w:rPr>
          <w:sz w:val="28"/>
          <w:szCs w:val="28"/>
        </w:rPr>
        <w:t>: t</w:t>
      </w:r>
      <w:r w:rsidRPr="00FC4F38">
        <w:rPr>
          <w:sz w:val="28"/>
          <w:szCs w:val="28"/>
        </w:rPr>
        <w:t xml:space="preserve">he UAE is the largest source of remittances to India, its share </w:t>
      </w:r>
      <w:r w:rsidR="00172BE5">
        <w:rPr>
          <w:sz w:val="28"/>
          <w:szCs w:val="28"/>
        </w:rPr>
        <w:t>makes up</w:t>
      </w:r>
      <w:r w:rsidRPr="00FC4F38">
        <w:rPr>
          <w:sz w:val="28"/>
          <w:szCs w:val="28"/>
        </w:rPr>
        <w:t xml:space="preserve"> 40%, followed by Saudi Arabia with a 30% share.</w:t>
      </w:r>
    </w:p>
    <w:p w:rsidR="00C93508" w:rsidRPr="009E6FA2" w:rsidRDefault="00C93508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93508">
        <w:rPr>
          <w:sz w:val="28"/>
          <w:szCs w:val="28"/>
        </w:rPr>
        <w:t>Any introduced regulation</w:t>
      </w:r>
      <w:r>
        <w:rPr>
          <w:sz w:val="28"/>
          <w:szCs w:val="28"/>
        </w:rPr>
        <w:t>s</w:t>
      </w:r>
      <w:r w:rsidRPr="00C93508">
        <w:rPr>
          <w:sz w:val="28"/>
          <w:szCs w:val="28"/>
        </w:rPr>
        <w:t>, especially by</w:t>
      </w:r>
      <w:r>
        <w:rPr>
          <w:sz w:val="28"/>
          <w:szCs w:val="28"/>
        </w:rPr>
        <w:t xml:space="preserve"> the large countries, lead</w:t>
      </w:r>
      <w:r w:rsidRPr="00C93508">
        <w:rPr>
          <w:sz w:val="28"/>
          <w:szCs w:val="28"/>
        </w:rPr>
        <w:t xml:space="preserve"> to leaps in the volatile crypto currency.</w:t>
      </w:r>
    </w:p>
    <w:p w:rsidR="00483B06" w:rsidRPr="009E6FA2" w:rsidRDefault="00483B06" w:rsidP="00197D6F">
      <w:pPr>
        <w:spacing w:line="360" w:lineRule="auto"/>
        <w:jc w:val="both"/>
        <w:rPr>
          <w:sz w:val="28"/>
          <w:szCs w:val="28"/>
        </w:rPr>
      </w:pPr>
      <w:r w:rsidRPr="009E6FA2">
        <w:rPr>
          <w:sz w:val="28"/>
          <w:szCs w:val="28"/>
        </w:rPr>
        <w:tab/>
      </w:r>
      <w:r>
        <w:rPr>
          <w:sz w:val="28"/>
          <w:szCs w:val="28"/>
        </w:rPr>
        <w:t>T</w:t>
      </w:r>
      <w:r w:rsidRPr="00483B06">
        <w:rPr>
          <w:sz w:val="28"/>
          <w:szCs w:val="28"/>
        </w:rPr>
        <w:t>hus in 2013, the Peopl</w:t>
      </w:r>
      <w:r>
        <w:rPr>
          <w:sz w:val="28"/>
          <w:szCs w:val="28"/>
        </w:rPr>
        <w:t>e's Bank of China banned crypto</w:t>
      </w:r>
      <w:r w:rsidRPr="00483B06">
        <w:rPr>
          <w:sz w:val="28"/>
          <w:szCs w:val="28"/>
        </w:rPr>
        <w:t xml:space="preserve">currency transactions for </w:t>
      </w:r>
      <w:r w:rsidR="00D976E5">
        <w:rPr>
          <w:sz w:val="28"/>
          <w:szCs w:val="28"/>
        </w:rPr>
        <w:t xml:space="preserve">the </w:t>
      </w:r>
      <w:r w:rsidRPr="00483B06">
        <w:rPr>
          <w:sz w:val="28"/>
          <w:szCs w:val="28"/>
        </w:rPr>
        <w:t xml:space="preserve">financial organizations, which led to the collapse </w:t>
      </w:r>
      <w:r w:rsidR="00D976E5" w:rsidRPr="00D976E5">
        <w:rPr>
          <w:sz w:val="28"/>
          <w:szCs w:val="28"/>
        </w:rPr>
        <w:t xml:space="preserve">of the exchange rate of Bitcoin </w:t>
      </w:r>
      <w:r w:rsidR="00D976E5">
        <w:rPr>
          <w:sz w:val="28"/>
          <w:szCs w:val="28"/>
        </w:rPr>
        <w:t>crypto</w:t>
      </w:r>
      <w:r w:rsidRPr="00483B06">
        <w:rPr>
          <w:sz w:val="28"/>
          <w:szCs w:val="28"/>
        </w:rPr>
        <w:t xml:space="preserve">currency. After the IRS ranked Bitcoin </w:t>
      </w:r>
      <w:r w:rsidR="00375852">
        <w:rPr>
          <w:sz w:val="28"/>
          <w:szCs w:val="28"/>
        </w:rPr>
        <w:t>to</w:t>
      </w:r>
      <w:r w:rsidRPr="00483B06">
        <w:rPr>
          <w:sz w:val="28"/>
          <w:szCs w:val="28"/>
        </w:rPr>
        <w:t xml:space="preserve"> one of the </w:t>
      </w:r>
      <w:r w:rsidR="00375852" w:rsidRPr="00483B06">
        <w:rPr>
          <w:sz w:val="28"/>
          <w:szCs w:val="28"/>
        </w:rPr>
        <w:t xml:space="preserve">types </w:t>
      </w:r>
      <w:r w:rsidR="00375852">
        <w:rPr>
          <w:sz w:val="28"/>
          <w:szCs w:val="28"/>
        </w:rPr>
        <w:t xml:space="preserve">of </w:t>
      </w:r>
      <w:r w:rsidRPr="00483B06">
        <w:rPr>
          <w:sz w:val="28"/>
          <w:szCs w:val="28"/>
        </w:rPr>
        <w:t xml:space="preserve">property </w:t>
      </w:r>
      <w:r w:rsidR="00375852">
        <w:rPr>
          <w:sz w:val="28"/>
          <w:szCs w:val="28"/>
        </w:rPr>
        <w:t>in 2014, the price of cryptocurrency fell by $150</w:t>
      </w:r>
      <w:r w:rsidRPr="00483B06">
        <w:rPr>
          <w:sz w:val="28"/>
          <w:szCs w:val="28"/>
        </w:rPr>
        <w:t>. In 2017, the People's Bank of China introduced another ba</w:t>
      </w:r>
      <w:r w:rsidR="00375852">
        <w:rPr>
          <w:sz w:val="28"/>
          <w:szCs w:val="28"/>
        </w:rPr>
        <w:t>n on the turnover of the crypto</w:t>
      </w:r>
      <w:r w:rsidRPr="00483B06">
        <w:rPr>
          <w:sz w:val="28"/>
          <w:szCs w:val="28"/>
        </w:rPr>
        <w:t>currency, which affect</w:t>
      </w:r>
      <w:r w:rsidR="00375852">
        <w:rPr>
          <w:sz w:val="28"/>
          <w:szCs w:val="28"/>
        </w:rPr>
        <w:t>ed the Bitcoin exchange rate on</w:t>
      </w:r>
      <w:r w:rsidRPr="00483B06">
        <w:rPr>
          <w:sz w:val="28"/>
          <w:szCs w:val="28"/>
        </w:rPr>
        <w:t>e more</w:t>
      </w:r>
      <w:r w:rsidR="00375852">
        <w:rPr>
          <w:sz w:val="28"/>
          <w:szCs w:val="28"/>
        </w:rPr>
        <w:t xml:space="preserve"> time</w:t>
      </w:r>
      <w:r w:rsidRPr="00483B06">
        <w:rPr>
          <w:sz w:val="28"/>
          <w:szCs w:val="28"/>
        </w:rPr>
        <w:t xml:space="preserve">: the </w:t>
      </w:r>
      <w:r w:rsidR="00375852">
        <w:rPr>
          <w:sz w:val="28"/>
          <w:szCs w:val="28"/>
        </w:rPr>
        <w:t>crypto</w:t>
      </w:r>
      <w:r w:rsidR="00375852" w:rsidRPr="00483B06">
        <w:rPr>
          <w:sz w:val="28"/>
          <w:szCs w:val="28"/>
        </w:rPr>
        <w:t xml:space="preserve">currency </w:t>
      </w:r>
      <w:r w:rsidR="00375852" w:rsidRPr="00375852">
        <w:rPr>
          <w:sz w:val="28"/>
          <w:szCs w:val="28"/>
        </w:rPr>
        <w:t>"dipped"</w:t>
      </w:r>
      <w:r w:rsidRPr="00483B06">
        <w:rPr>
          <w:sz w:val="28"/>
          <w:szCs w:val="28"/>
        </w:rPr>
        <w:t xml:space="preserve"> by 30%.</w:t>
      </w:r>
    </w:p>
    <w:p w:rsidR="00FD3514" w:rsidRDefault="00FD3514" w:rsidP="00197D6F">
      <w:pPr>
        <w:spacing w:line="360" w:lineRule="auto"/>
        <w:jc w:val="both"/>
        <w:rPr>
          <w:sz w:val="28"/>
          <w:szCs w:val="28"/>
        </w:rPr>
      </w:pPr>
      <w:r w:rsidRPr="009E6FA2">
        <w:rPr>
          <w:sz w:val="28"/>
          <w:szCs w:val="28"/>
        </w:rPr>
        <w:tab/>
      </w:r>
      <w:r>
        <w:rPr>
          <w:sz w:val="28"/>
          <w:szCs w:val="28"/>
        </w:rPr>
        <w:t>While the crypto</w:t>
      </w:r>
      <w:r w:rsidRPr="00FD3514">
        <w:rPr>
          <w:sz w:val="28"/>
          <w:szCs w:val="28"/>
        </w:rPr>
        <w:t xml:space="preserve">currencies withstand all the challenges, which proves </w:t>
      </w:r>
      <w:r>
        <w:rPr>
          <w:sz w:val="28"/>
          <w:szCs w:val="28"/>
        </w:rPr>
        <w:t>their</w:t>
      </w:r>
      <w:r w:rsidRPr="00FD3514">
        <w:rPr>
          <w:sz w:val="28"/>
          <w:szCs w:val="28"/>
        </w:rPr>
        <w:t xml:space="preserve"> viability and makes the yet undecided countries think about the necessary regulations. In addition, </w:t>
      </w:r>
      <w:r>
        <w:rPr>
          <w:sz w:val="28"/>
          <w:szCs w:val="28"/>
        </w:rPr>
        <w:t>the</w:t>
      </w:r>
      <w:r w:rsidRPr="00FD3514">
        <w:rPr>
          <w:sz w:val="28"/>
          <w:szCs w:val="28"/>
        </w:rPr>
        <w:t xml:space="preserve"> opinion </w:t>
      </w:r>
      <w:r w:rsidR="00B05843">
        <w:rPr>
          <w:sz w:val="28"/>
          <w:szCs w:val="28"/>
        </w:rPr>
        <w:t>about the regulation of crypto</w:t>
      </w:r>
      <w:r w:rsidRPr="00FD3514">
        <w:rPr>
          <w:sz w:val="28"/>
          <w:szCs w:val="28"/>
        </w:rPr>
        <w:t xml:space="preserve">currencies within the </w:t>
      </w:r>
      <w:r w:rsidR="00B05843">
        <w:rPr>
          <w:sz w:val="28"/>
          <w:szCs w:val="28"/>
        </w:rPr>
        <w:t>frameworks of the unions</w:t>
      </w:r>
      <w:r w:rsidRPr="00FD3514">
        <w:rPr>
          <w:sz w:val="28"/>
          <w:szCs w:val="28"/>
        </w:rPr>
        <w:t>: BRICS, ASEAN, and others</w:t>
      </w:r>
      <w:r w:rsidR="00B05843" w:rsidRPr="00B05843">
        <w:rPr>
          <w:sz w:val="28"/>
          <w:szCs w:val="28"/>
        </w:rPr>
        <w:t xml:space="preserve"> </w:t>
      </w:r>
      <w:r w:rsidR="00B05843">
        <w:rPr>
          <w:sz w:val="28"/>
          <w:szCs w:val="28"/>
        </w:rPr>
        <w:t>arises</w:t>
      </w:r>
      <w:r w:rsidR="00B05843" w:rsidRPr="00B05843">
        <w:rPr>
          <w:sz w:val="28"/>
          <w:szCs w:val="28"/>
        </w:rPr>
        <w:t xml:space="preserve"> </w:t>
      </w:r>
      <w:r w:rsidR="00B05843">
        <w:rPr>
          <w:sz w:val="28"/>
          <w:szCs w:val="28"/>
        </w:rPr>
        <w:t>more often</w:t>
      </w:r>
      <w:r w:rsidRPr="00FD3514">
        <w:rPr>
          <w:sz w:val="28"/>
          <w:szCs w:val="28"/>
        </w:rPr>
        <w:t>.</w:t>
      </w:r>
    </w:p>
    <w:p w:rsidR="00B05843" w:rsidRPr="009E6FA2" w:rsidRDefault="00B05843" w:rsidP="00197D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5843">
        <w:rPr>
          <w:sz w:val="28"/>
          <w:szCs w:val="28"/>
        </w:rPr>
        <w:t xml:space="preserve">Let us consider how states can approach this issue. First of all, it is worth paying attention to </w:t>
      </w:r>
      <w:r>
        <w:rPr>
          <w:sz w:val="28"/>
          <w:szCs w:val="28"/>
        </w:rPr>
        <w:t xml:space="preserve">the </w:t>
      </w:r>
      <w:r w:rsidRPr="00B05843">
        <w:rPr>
          <w:sz w:val="28"/>
          <w:szCs w:val="28"/>
        </w:rPr>
        <w:t>already existing examples in other technologies, since</w:t>
      </w:r>
      <w:r>
        <w:rPr>
          <w:sz w:val="28"/>
          <w:szCs w:val="28"/>
        </w:rPr>
        <w:t xml:space="preserve"> the "precedents" - </w:t>
      </w:r>
      <w:r w:rsidRPr="00B05843">
        <w:rPr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 w:rsidRPr="00B05843">
        <w:rPr>
          <w:sz w:val="28"/>
          <w:szCs w:val="28"/>
        </w:rPr>
        <w:t xml:space="preserve"> the first thing that regulators will pay attention to. The best example that illustrates the fight against technology </w:t>
      </w:r>
      <w:r>
        <w:rPr>
          <w:sz w:val="28"/>
          <w:szCs w:val="28"/>
        </w:rPr>
        <w:t>are</w:t>
      </w:r>
      <w:r w:rsidRPr="00B05843">
        <w:rPr>
          <w:sz w:val="28"/>
          <w:szCs w:val="28"/>
        </w:rPr>
        <w:t xml:space="preserve"> the prohibitions and "localization" of messengers. </w:t>
      </w:r>
      <w:r w:rsidR="00B11449">
        <w:rPr>
          <w:sz w:val="28"/>
          <w:szCs w:val="28"/>
        </w:rPr>
        <w:t>The e</w:t>
      </w:r>
      <w:r w:rsidR="00B11449" w:rsidRPr="00B11449">
        <w:rPr>
          <w:sz w:val="28"/>
          <w:szCs w:val="28"/>
        </w:rPr>
        <w:t>merged</w:t>
      </w:r>
      <w:r w:rsidRPr="00B05843">
        <w:rPr>
          <w:sz w:val="28"/>
          <w:szCs w:val="28"/>
        </w:rPr>
        <w:t xml:space="preserve"> mobile applications for the exchange of short messages and calls allowed users </w:t>
      </w:r>
      <w:r w:rsidR="00B11449" w:rsidRPr="00B11449">
        <w:rPr>
          <w:sz w:val="28"/>
          <w:szCs w:val="28"/>
        </w:rPr>
        <w:t xml:space="preserve">to go out of sight </w:t>
      </w:r>
      <w:r w:rsidRPr="00B05843">
        <w:rPr>
          <w:sz w:val="28"/>
          <w:szCs w:val="28"/>
        </w:rPr>
        <w:t xml:space="preserve">of </w:t>
      </w:r>
      <w:r w:rsidR="00B11449">
        <w:rPr>
          <w:sz w:val="28"/>
          <w:szCs w:val="28"/>
        </w:rPr>
        <w:t xml:space="preserve">the </w:t>
      </w:r>
      <w:r w:rsidRPr="00B05843">
        <w:rPr>
          <w:sz w:val="28"/>
          <w:szCs w:val="28"/>
        </w:rPr>
        <w:t>special servic</w:t>
      </w:r>
      <w:r w:rsidR="00B11449">
        <w:rPr>
          <w:sz w:val="28"/>
          <w:szCs w:val="28"/>
        </w:rPr>
        <w:t xml:space="preserve">es. Mass cases of using the </w:t>
      </w:r>
      <w:r w:rsidRPr="00B05843">
        <w:rPr>
          <w:sz w:val="28"/>
          <w:szCs w:val="28"/>
        </w:rPr>
        <w:t xml:space="preserve">messengers by terrorists allowed </w:t>
      </w:r>
      <w:r w:rsidR="00B11449">
        <w:rPr>
          <w:sz w:val="28"/>
          <w:szCs w:val="28"/>
        </w:rPr>
        <w:t xml:space="preserve">the </w:t>
      </w:r>
      <w:r w:rsidRPr="00B05843">
        <w:rPr>
          <w:sz w:val="28"/>
          <w:szCs w:val="28"/>
        </w:rPr>
        <w:t>states, both legally (in Russia</w:t>
      </w:r>
      <w:r w:rsidR="00B11449" w:rsidRPr="00B11449">
        <w:rPr>
          <w:sz w:val="28"/>
          <w:szCs w:val="28"/>
        </w:rPr>
        <w:t xml:space="preserve"> </w:t>
      </w:r>
      <w:r w:rsidR="00B11449" w:rsidRPr="00B05843">
        <w:rPr>
          <w:sz w:val="28"/>
          <w:szCs w:val="28"/>
        </w:rPr>
        <w:t>for example</w:t>
      </w:r>
      <w:r w:rsidRPr="00B05843">
        <w:rPr>
          <w:sz w:val="28"/>
          <w:szCs w:val="28"/>
        </w:rPr>
        <w:t>) and technically (</w:t>
      </w:r>
      <w:r w:rsidR="00B11449">
        <w:rPr>
          <w:sz w:val="28"/>
          <w:szCs w:val="28"/>
        </w:rPr>
        <w:t xml:space="preserve">in </w:t>
      </w:r>
      <w:r w:rsidR="00B11449" w:rsidRPr="00B05843">
        <w:rPr>
          <w:sz w:val="28"/>
          <w:szCs w:val="28"/>
        </w:rPr>
        <w:t xml:space="preserve">Turkey </w:t>
      </w:r>
      <w:r w:rsidR="00B11449">
        <w:rPr>
          <w:sz w:val="28"/>
          <w:szCs w:val="28"/>
        </w:rPr>
        <w:t xml:space="preserve">for example) </w:t>
      </w:r>
      <w:r w:rsidRPr="00B05843">
        <w:rPr>
          <w:sz w:val="28"/>
          <w:szCs w:val="28"/>
        </w:rPr>
        <w:t xml:space="preserve">limit the use of these programs. </w:t>
      </w:r>
      <w:r w:rsidR="00FB7121">
        <w:rPr>
          <w:sz w:val="28"/>
          <w:szCs w:val="28"/>
        </w:rPr>
        <w:t xml:space="preserve">Blocking of </w:t>
      </w:r>
      <w:r w:rsidRPr="00B05843">
        <w:rPr>
          <w:sz w:val="28"/>
          <w:szCs w:val="28"/>
        </w:rPr>
        <w:t xml:space="preserve">messengers, </w:t>
      </w:r>
      <w:r w:rsidR="00FB7121" w:rsidRPr="00FB7121">
        <w:rPr>
          <w:sz w:val="28"/>
          <w:szCs w:val="28"/>
        </w:rPr>
        <w:t>disclosure of keys</w:t>
      </w:r>
      <w:r w:rsidR="00FB7121">
        <w:rPr>
          <w:sz w:val="28"/>
          <w:szCs w:val="28"/>
        </w:rPr>
        <w:t xml:space="preserve"> to</w:t>
      </w:r>
      <w:r w:rsidR="00FB7121" w:rsidRPr="00FB7121">
        <w:rPr>
          <w:sz w:val="28"/>
          <w:szCs w:val="28"/>
        </w:rPr>
        <w:t xml:space="preserve"> secret chats for public</w:t>
      </w:r>
      <w:r w:rsidR="00FB7121" w:rsidRPr="00FB7121">
        <w:t xml:space="preserve"> </w:t>
      </w:r>
      <w:r w:rsidR="00FB7121" w:rsidRPr="00FB7121">
        <w:rPr>
          <w:sz w:val="28"/>
          <w:szCs w:val="28"/>
        </w:rPr>
        <w:t xml:space="preserve">authorities </w:t>
      </w:r>
      <w:r w:rsidRPr="00B05843">
        <w:rPr>
          <w:sz w:val="28"/>
          <w:szCs w:val="28"/>
        </w:rPr>
        <w:t>(in Indonesia</w:t>
      </w:r>
      <w:r w:rsidR="00FB7121" w:rsidRPr="00FB7121">
        <w:rPr>
          <w:sz w:val="28"/>
          <w:szCs w:val="28"/>
        </w:rPr>
        <w:t xml:space="preserve"> </w:t>
      </w:r>
      <w:r w:rsidR="00FB7121" w:rsidRPr="00B05843">
        <w:rPr>
          <w:sz w:val="28"/>
          <w:szCs w:val="28"/>
        </w:rPr>
        <w:t>for example</w:t>
      </w:r>
      <w:r w:rsidRPr="00B05843">
        <w:rPr>
          <w:sz w:val="28"/>
          <w:szCs w:val="28"/>
        </w:rPr>
        <w:t xml:space="preserve">) were introduced. </w:t>
      </w:r>
      <w:r w:rsidR="00FB7121" w:rsidRPr="00FB7121">
        <w:rPr>
          <w:sz w:val="28"/>
          <w:szCs w:val="28"/>
        </w:rPr>
        <w:t xml:space="preserve">China has gone the furthest </w:t>
      </w:r>
      <w:r w:rsidRPr="00B05843">
        <w:rPr>
          <w:sz w:val="28"/>
          <w:szCs w:val="28"/>
        </w:rPr>
        <w:t xml:space="preserve">- it created a national messenger platform: the ideal WeChat messenger (fully accessible to the state) </w:t>
      </w:r>
      <w:r w:rsidR="00FB7121">
        <w:rPr>
          <w:sz w:val="28"/>
          <w:szCs w:val="28"/>
        </w:rPr>
        <w:t xml:space="preserve">under the </w:t>
      </w:r>
      <w:r w:rsidR="00FB7121" w:rsidRPr="00FB7121">
        <w:rPr>
          <w:sz w:val="28"/>
          <w:szCs w:val="28"/>
        </w:rPr>
        <w:t xml:space="preserve">interlocking </w:t>
      </w:r>
      <w:r w:rsidRPr="00B05843">
        <w:rPr>
          <w:sz w:val="28"/>
          <w:szCs w:val="28"/>
        </w:rPr>
        <w:t xml:space="preserve">of all other programs of this class </w:t>
      </w:r>
      <w:r w:rsidR="00FB7121">
        <w:rPr>
          <w:sz w:val="28"/>
          <w:szCs w:val="28"/>
        </w:rPr>
        <w:t xml:space="preserve">it quickly became </w:t>
      </w:r>
      <w:r w:rsidRPr="00B05843">
        <w:rPr>
          <w:sz w:val="28"/>
          <w:szCs w:val="28"/>
        </w:rPr>
        <w:t>number one in Chi</w:t>
      </w:r>
      <w:r w:rsidR="00FB7121">
        <w:rPr>
          <w:sz w:val="28"/>
          <w:szCs w:val="28"/>
        </w:rPr>
        <w:t xml:space="preserve">na and seems to soon become </w:t>
      </w:r>
      <w:r w:rsidRPr="00B05843">
        <w:rPr>
          <w:sz w:val="28"/>
          <w:szCs w:val="28"/>
        </w:rPr>
        <w:t xml:space="preserve">number one in the world. Blocking of programs is carried out at the level of </w:t>
      </w:r>
      <w:r w:rsidR="00FB7121" w:rsidRPr="00FB7121">
        <w:rPr>
          <w:sz w:val="28"/>
          <w:szCs w:val="28"/>
        </w:rPr>
        <w:t>packet filtering</w:t>
      </w:r>
      <w:r w:rsidRPr="00B05843">
        <w:rPr>
          <w:sz w:val="28"/>
          <w:szCs w:val="28"/>
        </w:rPr>
        <w:t>, typical for messengers.</w:t>
      </w:r>
    </w:p>
    <w:p w:rsidR="00CB0A62" w:rsidRPr="00FB7121" w:rsidRDefault="00FB7121" w:rsidP="002F2726">
      <w:pPr>
        <w:spacing w:line="360" w:lineRule="auto"/>
        <w:jc w:val="both"/>
        <w:rPr>
          <w:sz w:val="28"/>
          <w:szCs w:val="28"/>
        </w:rPr>
      </w:pPr>
      <w:r w:rsidRPr="009E6FA2">
        <w:rPr>
          <w:sz w:val="28"/>
          <w:szCs w:val="28"/>
        </w:rPr>
        <w:tab/>
      </w:r>
      <w:r>
        <w:rPr>
          <w:sz w:val="28"/>
          <w:szCs w:val="28"/>
        </w:rPr>
        <w:t>T</w:t>
      </w:r>
      <w:r w:rsidRPr="00FB7121">
        <w:rPr>
          <w:sz w:val="28"/>
          <w:szCs w:val="28"/>
        </w:rPr>
        <w:t xml:space="preserve">he President signed </w:t>
      </w:r>
      <w:r>
        <w:rPr>
          <w:sz w:val="28"/>
          <w:szCs w:val="28"/>
        </w:rPr>
        <w:t>the</w:t>
      </w:r>
      <w:r w:rsidRPr="00FB7121">
        <w:rPr>
          <w:sz w:val="28"/>
          <w:szCs w:val="28"/>
        </w:rPr>
        <w:t xml:space="preserve"> law on the regulation of messengers</w:t>
      </w:r>
      <w:r w:rsidR="00E0153A" w:rsidRPr="00E0153A">
        <w:rPr>
          <w:sz w:val="28"/>
          <w:szCs w:val="28"/>
        </w:rPr>
        <w:t xml:space="preserve"> </w:t>
      </w:r>
      <w:r w:rsidR="00E0153A">
        <w:rPr>
          <w:sz w:val="28"/>
          <w:szCs w:val="28"/>
        </w:rPr>
        <w:t>i</w:t>
      </w:r>
      <w:r w:rsidR="00E0153A" w:rsidRPr="00FB7121">
        <w:rPr>
          <w:sz w:val="28"/>
          <w:szCs w:val="28"/>
        </w:rPr>
        <w:t>n Russia</w:t>
      </w:r>
      <w:r w:rsidRPr="00FB7121">
        <w:rPr>
          <w:sz w:val="28"/>
          <w:szCs w:val="28"/>
        </w:rPr>
        <w:t xml:space="preserve">, which obliges to identify users </w:t>
      </w:r>
      <w:r>
        <w:rPr>
          <w:sz w:val="28"/>
          <w:szCs w:val="28"/>
        </w:rPr>
        <w:t xml:space="preserve">by </w:t>
      </w:r>
      <w:r w:rsidRPr="00FB7121">
        <w:rPr>
          <w:sz w:val="28"/>
          <w:szCs w:val="28"/>
        </w:rPr>
        <w:t xml:space="preserve">using a telephone number. In fact, this opens up the possibility </w:t>
      </w:r>
      <w:r w:rsidR="00E0153A">
        <w:rPr>
          <w:sz w:val="28"/>
          <w:szCs w:val="28"/>
        </w:rPr>
        <w:t>for regulation for</w:t>
      </w:r>
      <w:r w:rsidRPr="00FB7121">
        <w:rPr>
          <w:sz w:val="28"/>
          <w:szCs w:val="28"/>
        </w:rPr>
        <w:t xml:space="preserve"> the state. </w:t>
      </w:r>
      <w:r w:rsidR="00E0153A" w:rsidRPr="00E0153A">
        <w:rPr>
          <w:sz w:val="28"/>
          <w:szCs w:val="28"/>
        </w:rPr>
        <w:t xml:space="preserve">In the </w:t>
      </w:r>
      <w:r w:rsidR="00E0153A" w:rsidRPr="00FB7121">
        <w:rPr>
          <w:sz w:val="28"/>
          <w:szCs w:val="28"/>
        </w:rPr>
        <w:t>strategy</w:t>
      </w:r>
      <w:r w:rsidR="00E0153A" w:rsidRPr="00E0153A">
        <w:rPr>
          <w:sz w:val="28"/>
          <w:szCs w:val="28"/>
        </w:rPr>
        <w:t xml:space="preserve"> project</w:t>
      </w:r>
      <w:r w:rsidR="00E0153A">
        <w:rPr>
          <w:sz w:val="28"/>
          <w:szCs w:val="28"/>
        </w:rPr>
        <w:t xml:space="preserve"> </w:t>
      </w:r>
      <w:r w:rsidRPr="00FB7121">
        <w:rPr>
          <w:sz w:val="28"/>
          <w:szCs w:val="28"/>
        </w:rPr>
        <w:t xml:space="preserve">for the development of the information society for </w:t>
      </w:r>
      <w:r w:rsidR="00E0153A">
        <w:rPr>
          <w:sz w:val="28"/>
          <w:szCs w:val="28"/>
        </w:rPr>
        <w:t xml:space="preserve">the years </w:t>
      </w:r>
      <w:r w:rsidRPr="00FB7121">
        <w:rPr>
          <w:sz w:val="28"/>
          <w:szCs w:val="28"/>
        </w:rPr>
        <w:t xml:space="preserve">2017-2030, published on the website of the </w:t>
      </w:r>
      <w:r w:rsidRPr="00FB7121">
        <w:rPr>
          <w:sz w:val="28"/>
          <w:szCs w:val="28"/>
        </w:rPr>
        <w:lastRenderedPageBreak/>
        <w:t>Security Cou</w:t>
      </w:r>
      <w:r w:rsidR="00E0153A">
        <w:rPr>
          <w:sz w:val="28"/>
          <w:szCs w:val="28"/>
        </w:rPr>
        <w:t xml:space="preserve">ncil of Russia, it is expected, </w:t>
      </w:r>
      <w:r w:rsidRPr="00FB7121">
        <w:rPr>
          <w:sz w:val="28"/>
          <w:szCs w:val="28"/>
        </w:rPr>
        <w:t>to strengthen the legal regulation of messengers</w:t>
      </w:r>
      <w:r w:rsidR="00E0153A" w:rsidRPr="00E0153A">
        <w:rPr>
          <w:sz w:val="28"/>
          <w:szCs w:val="28"/>
        </w:rPr>
        <w:t xml:space="preserve"> </w:t>
      </w:r>
      <w:r w:rsidR="00E0153A" w:rsidRPr="00FB7121">
        <w:rPr>
          <w:sz w:val="28"/>
          <w:szCs w:val="28"/>
        </w:rPr>
        <w:t>in particular</w:t>
      </w:r>
      <w:r w:rsidRPr="00FB7121">
        <w:rPr>
          <w:sz w:val="28"/>
          <w:szCs w:val="28"/>
        </w:rPr>
        <w:t>.</w:t>
      </w:r>
    </w:p>
    <w:p w:rsidR="003327ED" w:rsidRPr="00A2129F" w:rsidRDefault="00A2129F" w:rsidP="002F27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Any regulation of technological</w:t>
      </w:r>
      <w:r w:rsidRPr="00A2129F">
        <w:rPr>
          <w:sz w:val="28"/>
          <w:szCs w:val="28"/>
        </w:rPr>
        <w:t xml:space="preserve"> solutions typically has three aspects:</w:t>
      </w:r>
    </w:p>
    <w:p w:rsidR="00621AC1" w:rsidRPr="00621AC1" w:rsidRDefault="00621AC1" w:rsidP="00BD6A0B">
      <w:pPr>
        <w:pStyle w:val="a5"/>
        <w:numPr>
          <w:ilvl w:val="0"/>
          <w:numId w:val="5"/>
        </w:numPr>
        <w:spacing w:line="360" w:lineRule="auto"/>
        <w:ind w:left="0" w:firstLine="774"/>
        <w:jc w:val="both"/>
        <w:rPr>
          <w:sz w:val="28"/>
          <w:szCs w:val="28"/>
          <w:lang w:val="ru-RU"/>
        </w:rPr>
      </w:pPr>
      <w:r w:rsidRPr="00621AC1">
        <w:rPr>
          <w:sz w:val="28"/>
          <w:szCs w:val="28"/>
          <w:lang w:val="ru-RU"/>
        </w:rPr>
        <w:t>Legal regulation</w:t>
      </w:r>
    </w:p>
    <w:p w:rsidR="00621AC1" w:rsidRPr="00621AC1" w:rsidRDefault="00621AC1" w:rsidP="00BD6A0B">
      <w:pPr>
        <w:pStyle w:val="a5"/>
        <w:numPr>
          <w:ilvl w:val="0"/>
          <w:numId w:val="5"/>
        </w:numPr>
        <w:spacing w:line="360" w:lineRule="auto"/>
        <w:ind w:left="0" w:firstLine="774"/>
        <w:jc w:val="both"/>
        <w:rPr>
          <w:sz w:val="28"/>
          <w:szCs w:val="28"/>
          <w:lang w:val="ru-RU"/>
        </w:rPr>
      </w:pPr>
      <w:r w:rsidRPr="00621AC1">
        <w:rPr>
          <w:sz w:val="28"/>
          <w:szCs w:val="28"/>
          <w:lang w:val="ru-RU"/>
        </w:rPr>
        <w:t>Technical regulation</w:t>
      </w:r>
    </w:p>
    <w:p w:rsidR="003327ED" w:rsidRPr="0086442F" w:rsidRDefault="00621AC1" w:rsidP="00BD6A0B">
      <w:pPr>
        <w:pStyle w:val="a5"/>
        <w:numPr>
          <w:ilvl w:val="0"/>
          <w:numId w:val="5"/>
        </w:numPr>
        <w:spacing w:line="360" w:lineRule="auto"/>
        <w:ind w:left="0" w:firstLine="77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Special </w:t>
      </w:r>
      <w:r w:rsidRPr="00621AC1">
        <w:rPr>
          <w:sz w:val="28"/>
          <w:szCs w:val="28"/>
          <w:lang w:val="ru-RU"/>
        </w:rPr>
        <w:t>regulation</w:t>
      </w:r>
      <w:r w:rsidRPr="0086442F">
        <w:rPr>
          <w:sz w:val="28"/>
          <w:szCs w:val="28"/>
          <w:lang w:val="ru-RU"/>
        </w:rPr>
        <w:t xml:space="preserve"> </w:t>
      </w:r>
    </w:p>
    <w:p w:rsidR="00CB2CC3" w:rsidRDefault="00CB2CC3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CB2CC3">
        <w:rPr>
          <w:sz w:val="28"/>
          <w:szCs w:val="28"/>
        </w:rPr>
        <w:t xml:space="preserve">Legal regulation is often an aspect of the relevant agencies and parliaments of </w:t>
      </w:r>
      <w:r>
        <w:rPr>
          <w:sz w:val="28"/>
          <w:szCs w:val="28"/>
        </w:rPr>
        <w:t xml:space="preserve">the </w:t>
      </w:r>
      <w:r w:rsidRPr="00CB2CC3">
        <w:rPr>
          <w:sz w:val="28"/>
          <w:szCs w:val="28"/>
        </w:rPr>
        <w:t>countries. In fact, the country should introduce the relevant laws and subordinate act</w:t>
      </w:r>
      <w:r>
        <w:rPr>
          <w:sz w:val="28"/>
          <w:szCs w:val="28"/>
        </w:rPr>
        <w:t>s</w:t>
      </w:r>
      <w:r w:rsidRPr="00CB2CC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by </w:t>
      </w:r>
      <w:r w:rsidRPr="00CB2CC3">
        <w:rPr>
          <w:sz w:val="28"/>
          <w:szCs w:val="28"/>
        </w:rPr>
        <w:t xml:space="preserve">introducing the concept of legality of certain operations, as well as </w:t>
      </w:r>
      <w:r>
        <w:rPr>
          <w:sz w:val="28"/>
          <w:szCs w:val="28"/>
        </w:rPr>
        <w:t xml:space="preserve">the </w:t>
      </w:r>
      <w:r w:rsidRPr="00CB2CC3">
        <w:rPr>
          <w:sz w:val="28"/>
          <w:szCs w:val="28"/>
        </w:rPr>
        <w:t>measures of punishment and control.</w:t>
      </w:r>
    </w:p>
    <w:p w:rsidR="00CB2CC3" w:rsidRDefault="00CB2CC3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CB2CC3">
        <w:rPr>
          <w:sz w:val="28"/>
          <w:szCs w:val="28"/>
        </w:rPr>
        <w:t xml:space="preserve">Special regulation is the </w:t>
      </w:r>
      <w:r>
        <w:rPr>
          <w:sz w:val="28"/>
          <w:szCs w:val="28"/>
        </w:rPr>
        <w:t>job</w:t>
      </w:r>
      <w:r w:rsidRPr="00CB2CC3">
        <w:rPr>
          <w:sz w:val="28"/>
          <w:szCs w:val="28"/>
        </w:rPr>
        <w:t xml:space="preserve"> of </w:t>
      </w:r>
      <w:r>
        <w:rPr>
          <w:sz w:val="28"/>
          <w:szCs w:val="28"/>
        </w:rPr>
        <w:t xml:space="preserve">the </w:t>
      </w:r>
      <w:r w:rsidRPr="00CB2CC3">
        <w:rPr>
          <w:sz w:val="28"/>
          <w:szCs w:val="28"/>
        </w:rPr>
        <w:t xml:space="preserve">special services. E. Snowden's revelations, Wikileaks publications, scandals with Huawei's "bookmarks" </w:t>
      </w:r>
      <w:r w:rsidR="00BE2FE0">
        <w:rPr>
          <w:sz w:val="28"/>
          <w:szCs w:val="28"/>
        </w:rPr>
        <w:t>which</w:t>
      </w:r>
      <w:r w:rsidRPr="00CB2CC3">
        <w:rPr>
          <w:sz w:val="28"/>
          <w:szCs w:val="28"/>
        </w:rPr>
        <w:t xml:space="preserve"> monitor the users, showed how much </w:t>
      </w:r>
      <w:r w:rsidR="00BE2FE0">
        <w:rPr>
          <w:sz w:val="28"/>
          <w:szCs w:val="28"/>
        </w:rPr>
        <w:t xml:space="preserve">the </w:t>
      </w:r>
      <w:r w:rsidRPr="00CB2CC3">
        <w:rPr>
          <w:sz w:val="28"/>
          <w:szCs w:val="28"/>
        </w:rPr>
        <w:t xml:space="preserve">technology is involved in the work of </w:t>
      </w:r>
      <w:r w:rsidR="00BE2FE0">
        <w:rPr>
          <w:sz w:val="28"/>
          <w:szCs w:val="28"/>
        </w:rPr>
        <w:t xml:space="preserve">the </w:t>
      </w:r>
      <w:r w:rsidRPr="00CB2CC3">
        <w:rPr>
          <w:sz w:val="28"/>
          <w:szCs w:val="28"/>
        </w:rPr>
        <w:t xml:space="preserve">special services. For many special services, technologies are </w:t>
      </w:r>
      <w:r w:rsidR="00BE2FE0">
        <w:rPr>
          <w:sz w:val="28"/>
          <w:szCs w:val="28"/>
        </w:rPr>
        <w:t xml:space="preserve">the </w:t>
      </w:r>
      <w:r w:rsidRPr="00CB2CC3">
        <w:rPr>
          <w:sz w:val="28"/>
          <w:szCs w:val="28"/>
        </w:rPr>
        <w:t>new opportunities. Obviously, specia</w:t>
      </w:r>
      <w:r w:rsidR="00BE2FE0">
        <w:rPr>
          <w:sz w:val="28"/>
          <w:szCs w:val="28"/>
        </w:rPr>
        <w:t>l services do not ignore crypto</w:t>
      </w:r>
      <w:r w:rsidRPr="00CB2CC3">
        <w:rPr>
          <w:sz w:val="28"/>
          <w:szCs w:val="28"/>
        </w:rPr>
        <w:t>currencies.</w:t>
      </w:r>
    </w:p>
    <w:p w:rsidR="00BE2FE0" w:rsidRDefault="00BE2FE0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BE2FE0">
        <w:rPr>
          <w:sz w:val="28"/>
          <w:szCs w:val="28"/>
        </w:rPr>
        <w:t>According to a number of public data and publications, o</w:t>
      </w:r>
      <w:r>
        <w:rPr>
          <w:sz w:val="28"/>
          <w:szCs w:val="28"/>
        </w:rPr>
        <w:t xml:space="preserve">ne of the first countries </w:t>
      </w:r>
      <w:r w:rsidRPr="00BE2FE0">
        <w:rPr>
          <w:sz w:val="28"/>
          <w:szCs w:val="28"/>
        </w:rPr>
        <w:t xml:space="preserve">caught </w:t>
      </w:r>
      <w:r>
        <w:rPr>
          <w:sz w:val="28"/>
          <w:szCs w:val="28"/>
        </w:rPr>
        <w:t>for</w:t>
      </w:r>
      <w:r w:rsidRPr="00BE2FE0">
        <w:rPr>
          <w:sz w:val="28"/>
          <w:szCs w:val="28"/>
        </w:rPr>
        <w:t xml:space="preserve"> taking </w:t>
      </w:r>
      <w:r>
        <w:rPr>
          <w:sz w:val="28"/>
          <w:szCs w:val="28"/>
        </w:rPr>
        <w:t>an advantage of the cryptocurrencies</w:t>
      </w:r>
      <w:r w:rsidRPr="00BE2FE0">
        <w:rPr>
          <w:sz w:val="28"/>
          <w:szCs w:val="28"/>
        </w:rPr>
        <w:t xml:space="preserve"> was North Korea: hackers in the service of North Korea </w:t>
      </w:r>
      <w:r>
        <w:rPr>
          <w:sz w:val="28"/>
          <w:szCs w:val="28"/>
        </w:rPr>
        <w:t>hacked</w:t>
      </w:r>
      <w:r w:rsidRPr="00BE2FE0">
        <w:rPr>
          <w:sz w:val="28"/>
          <w:szCs w:val="28"/>
        </w:rPr>
        <w:t xml:space="preserve"> the wallets of many users, primarily</w:t>
      </w:r>
      <w:r>
        <w:rPr>
          <w:sz w:val="28"/>
          <w:szCs w:val="28"/>
        </w:rPr>
        <w:t xml:space="preserve"> of those</w:t>
      </w:r>
      <w:r w:rsidRPr="00BE2FE0">
        <w:rPr>
          <w:sz w:val="28"/>
          <w:szCs w:val="28"/>
        </w:rPr>
        <w:t xml:space="preserve"> from South Korea. Bitcoins have beco</w:t>
      </w:r>
      <w:r>
        <w:rPr>
          <w:sz w:val="28"/>
          <w:szCs w:val="28"/>
        </w:rPr>
        <w:t>me an extremely convenient mean</w:t>
      </w:r>
      <w:r w:rsidRPr="00BE2FE0">
        <w:rPr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 w:rsidRPr="00BE2FE0">
        <w:rPr>
          <w:sz w:val="28"/>
          <w:szCs w:val="28"/>
        </w:rPr>
        <w:t xml:space="preserve"> transferring money </w:t>
      </w:r>
      <w:r>
        <w:rPr>
          <w:sz w:val="28"/>
          <w:szCs w:val="28"/>
        </w:rPr>
        <w:t>in</w:t>
      </w:r>
      <w:r w:rsidRPr="00BE2FE0">
        <w:rPr>
          <w:sz w:val="28"/>
          <w:szCs w:val="28"/>
        </w:rPr>
        <w:t>to this country, because the world community is very much trying to exclude North Koreans from receiving any kind of financing to prevent the development of a nuclear program [2].</w:t>
      </w:r>
    </w:p>
    <w:p w:rsidR="003B64EC" w:rsidRDefault="003B64EC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3B64EC">
        <w:rPr>
          <w:sz w:val="28"/>
          <w:szCs w:val="28"/>
        </w:rPr>
        <w:t xml:space="preserve">With the growth of </w:t>
      </w:r>
      <w:r>
        <w:rPr>
          <w:sz w:val="28"/>
          <w:szCs w:val="28"/>
        </w:rPr>
        <w:t xml:space="preserve">the amount of </w:t>
      </w:r>
      <w:r w:rsidRPr="003B64EC">
        <w:rPr>
          <w:sz w:val="28"/>
          <w:szCs w:val="28"/>
        </w:rPr>
        <w:t xml:space="preserve">unrecognized states, the role of </w:t>
      </w:r>
      <w:r w:rsidRPr="00BE2FE0">
        <w:rPr>
          <w:sz w:val="28"/>
          <w:szCs w:val="28"/>
        </w:rPr>
        <w:t>Bitcoin</w:t>
      </w:r>
      <w:r w:rsidRPr="003B64EC">
        <w:rPr>
          <w:sz w:val="28"/>
          <w:szCs w:val="28"/>
        </w:rPr>
        <w:t xml:space="preserve"> will also increase. Often</w:t>
      </w:r>
      <w:r>
        <w:rPr>
          <w:sz w:val="28"/>
          <w:szCs w:val="28"/>
        </w:rPr>
        <w:t>,</w:t>
      </w:r>
      <w:r w:rsidRPr="003B64EC">
        <w:rPr>
          <w:sz w:val="28"/>
          <w:szCs w:val="28"/>
        </w:rPr>
        <w:t xml:space="preserve"> regimes of unrecognized or warring republics are supported from abroad, </w:t>
      </w:r>
      <w:r>
        <w:rPr>
          <w:sz w:val="28"/>
          <w:szCs w:val="28"/>
        </w:rPr>
        <w:t>even</w:t>
      </w:r>
      <w:r w:rsidRPr="003B64EC">
        <w:rPr>
          <w:sz w:val="28"/>
          <w:szCs w:val="28"/>
        </w:rPr>
        <w:t xml:space="preserve"> at the state level. But direct financing in this case is publicized and can even entail UN sanctions. </w:t>
      </w:r>
      <w:r>
        <w:rPr>
          <w:sz w:val="28"/>
          <w:szCs w:val="28"/>
        </w:rPr>
        <w:t>According to</w:t>
      </w:r>
      <w:r w:rsidRPr="003B64EC">
        <w:rPr>
          <w:sz w:val="28"/>
          <w:szCs w:val="28"/>
        </w:rPr>
        <w:t xml:space="preserve"> many open so</w:t>
      </w:r>
      <w:r w:rsidR="009A1CA9">
        <w:rPr>
          <w:sz w:val="28"/>
          <w:szCs w:val="28"/>
        </w:rPr>
        <w:t xml:space="preserve">urces, it becomes obvious that, </w:t>
      </w:r>
      <w:r w:rsidRPr="003B64EC">
        <w:rPr>
          <w:sz w:val="28"/>
          <w:szCs w:val="28"/>
        </w:rPr>
        <w:t>with the hidden support of the state, mechanisms for hidden transfers of funds are being created</w:t>
      </w:r>
      <w:r w:rsidR="009A1CA9" w:rsidRPr="009A1CA9">
        <w:rPr>
          <w:sz w:val="28"/>
          <w:szCs w:val="28"/>
        </w:rPr>
        <w:t xml:space="preserve"> </w:t>
      </w:r>
      <w:r w:rsidR="009A1CA9">
        <w:rPr>
          <w:sz w:val="28"/>
          <w:szCs w:val="28"/>
        </w:rPr>
        <w:t xml:space="preserve">even </w:t>
      </w:r>
      <w:r w:rsidR="009A1CA9" w:rsidRPr="003B64EC">
        <w:rPr>
          <w:sz w:val="28"/>
          <w:szCs w:val="28"/>
        </w:rPr>
        <w:t>at the state level</w:t>
      </w:r>
      <w:r w:rsidRPr="003B64EC">
        <w:rPr>
          <w:sz w:val="28"/>
          <w:szCs w:val="28"/>
        </w:rPr>
        <w:t>. And</w:t>
      </w:r>
      <w:r w:rsidRPr="009E6FA2">
        <w:rPr>
          <w:sz w:val="28"/>
          <w:szCs w:val="28"/>
        </w:rPr>
        <w:t xml:space="preserve"> </w:t>
      </w:r>
      <w:r w:rsidR="00191FA3">
        <w:rPr>
          <w:sz w:val="28"/>
          <w:szCs w:val="28"/>
        </w:rPr>
        <w:t>such</w:t>
      </w:r>
      <w:r w:rsidR="00191FA3" w:rsidRPr="009E6FA2">
        <w:rPr>
          <w:sz w:val="28"/>
          <w:szCs w:val="28"/>
        </w:rPr>
        <w:t xml:space="preserve"> </w:t>
      </w:r>
      <w:r w:rsidR="00191FA3">
        <w:rPr>
          <w:sz w:val="28"/>
          <w:szCs w:val="28"/>
        </w:rPr>
        <w:t>a</w:t>
      </w:r>
      <w:r w:rsidR="00191FA3" w:rsidRPr="009E6FA2">
        <w:rPr>
          <w:sz w:val="28"/>
          <w:szCs w:val="28"/>
        </w:rPr>
        <w:t xml:space="preserve"> </w:t>
      </w:r>
      <w:r w:rsidR="00191FA3">
        <w:rPr>
          <w:sz w:val="28"/>
          <w:szCs w:val="28"/>
        </w:rPr>
        <w:t>tendency</w:t>
      </w:r>
      <w:r w:rsidRPr="009E6FA2">
        <w:rPr>
          <w:sz w:val="28"/>
          <w:szCs w:val="28"/>
        </w:rPr>
        <w:t xml:space="preserve"> </w:t>
      </w:r>
      <w:r w:rsidRPr="003B64EC">
        <w:rPr>
          <w:sz w:val="28"/>
          <w:szCs w:val="28"/>
        </w:rPr>
        <w:t>will</w:t>
      </w:r>
      <w:r w:rsidRPr="009E6FA2">
        <w:rPr>
          <w:sz w:val="28"/>
          <w:szCs w:val="28"/>
        </w:rPr>
        <w:t xml:space="preserve"> </w:t>
      </w:r>
      <w:r w:rsidRPr="003B64EC">
        <w:rPr>
          <w:sz w:val="28"/>
          <w:szCs w:val="28"/>
        </w:rPr>
        <w:t>only</w:t>
      </w:r>
      <w:r w:rsidRPr="009E6FA2">
        <w:rPr>
          <w:sz w:val="28"/>
          <w:szCs w:val="28"/>
        </w:rPr>
        <w:t xml:space="preserve"> </w:t>
      </w:r>
      <w:r w:rsidRPr="003B64EC">
        <w:rPr>
          <w:sz w:val="28"/>
          <w:szCs w:val="28"/>
        </w:rPr>
        <w:t>grow</w:t>
      </w:r>
      <w:r w:rsidRPr="009E6FA2">
        <w:rPr>
          <w:sz w:val="28"/>
          <w:szCs w:val="28"/>
        </w:rPr>
        <w:t>.</w:t>
      </w:r>
    </w:p>
    <w:p w:rsidR="00191FA3" w:rsidRDefault="00191FA3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191FA3">
        <w:rPr>
          <w:sz w:val="28"/>
          <w:szCs w:val="28"/>
        </w:rPr>
        <w:t xml:space="preserve">Obviously, many states will try to gain advantages through the penetration or hacking of the BlockChain system. It is necessary to assume that the special services </w:t>
      </w:r>
      <w:r w:rsidRPr="00191FA3">
        <w:rPr>
          <w:sz w:val="28"/>
          <w:szCs w:val="28"/>
        </w:rPr>
        <w:lastRenderedPageBreak/>
        <w:t xml:space="preserve">will invest in the development of the school for the study of vulnerabilities </w:t>
      </w:r>
      <w:r>
        <w:rPr>
          <w:sz w:val="28"/>
          <w:szCs w:val="28"/>
        </w:rPr>
        <w:t>cryptocurrencies</w:t>
      </w:r>
      <w:r w:rsidRPr="00191FA3">
        <w:rPr>
          <w:sz w:val="28"/>
          <w:szCs w:val="28"/>
        </w:rPr>
        <w:t xml:space="preserve">. If </w:t>
      </w:r>
      <w:r>
        <w:rPr>
          <w:sz w:val="28"/>
          <w:szCs w:val="28"/>
        </w:rPr>
        <w:t>to</w:t>
      </w:r>
      <w:r w:rsidRPr="00191FA3">
        <w:rPr>
          <w:sz w:val="28"/>
          <w:szCs w:val="28"/>
        </w:rPr>
        <w:t xml:space="preserve"> believe the publications of </w:t>
      </w:r>
      <w:r>
        <w:rPr>
          <w:sz w:val="28"/>
          <w:szCs w:val="28"/>
        </w:rPr>
        <w:t xml:space="preserve">the </w:t>
      </w:r>
      <w:r w:rsidRPr="00191FA3">
        <w:rPr>
          <w:sz w:val="28"/>
          <w:szCs w:val="28"/>
        </w:rPr>
        <w:t xml:space="preserve">hacker groups, the NSA (national security agency of the USA) had unauthorized access to the interbank SWIFT system. That is, the </w:t>
      </w:r>
      <w:r w:rsidR="00BB36E2">
        <w:rPr>
          <w:sz w:val="28"/>
          <w:szCs w:val="28"/>
        </w:rPr>
        <w:t xml:space="preserve">traditional monetary system was </w:t>
      </w:r>
      <w:r w:rsidR="00BB36E2" w:rsidRPr="00BB36E2">
        <w:rPr>
          <w:sz w:val="28"/>
          <w:szCs w:val="28"/>
        </w:rPr>
        <w:t>s</w:t>
      </w:r>
      <w:r w:rsidR="00BB36E2">
        <w:rPr>
          <w:sz w:val="28"/>
          <w:szCs w:val="28"/>
        </w:rPr>
        <w:t xml:space="preserve">ubject to </w:t>
      </w:r>
      <w:r w:rsidR="00BB36E2" w:rsidRPr="00BB36E2">
        <w:rPr>
          <w:sz w:val="28"/>
          <w:szCs w:val="28"/>
        </w:rPr>
        <w:t>hacking</w:t>
      </w:r>
      <w:r w:rsidR="00BB36E2">
        <w:rPr>
          <w:sz w:val="28"/>
          <w:szCs w:val="28"/>
        </w:rPr>
        <w:t xml:space="preserve"> by the</w:t>
      </w:r>
      <w:r w:rsidR="00BB36E2" w:rsidRPr="00BB36E2">
        <w:rPr>
          <w:sz w:val="28"/>
          <w:szCs w:val="28"/>
        </w:rPr>
        <w:t xml:space="preserve"> security services</w:t>
      </w:r>
      <w:r w:rsidRPr="00191FA3">
        <w:rPr>
          <w:sz w:val="28"/>
          <w:szCs w:val="28"/>
        </w:rPr>
        <w:t>, which used vulnerabilities in Windows operating systems to track the cash flows between</w:t>
      </w:r>
      <w:r w:rsidR="00BB36E2">
        <w:rPr>
          <w:sz w:val="28"/>
          <w:szCs w:val="28"/>
        </w:rPr>
        <w:t xml:space="preserve"> the</w:t>
      </w:r>
      <w:r w:rsidRPr="00191FA3">
        <w:rPr>
          <w:sz w:val="28"/>
          <w:szCs w:val="28"/>
        </w:rPr>
        <w:t xml:space="preserve"> banks in the countries of interest. It is hardly worth considering that the anonymous B</w:t>
      </w:r>
      <w:r w:rsidR="00BB36E2">
        <w:rPr>
          <w:sz w:val="28"/>
          <w:szCs w:val="28"/>
        </w:rPr>
        <w:t>itcoin or any other crypto</w:t>
      </w:r>
      <w:r w:rsidRPr="00191FA3">
        <w:rPr>
          <w:sz w:val="28"/>
          <w:szCs w:val="28"/>
        </w:rPr>
        <w:t xml:space="preserve">currency will be less interesting </w:t>
      </w:r>
      <w:r w:rsidR="007D6373">
        <w:rPr>
          <w:sz w:val="28"/>
          <w:szCs w:val="28"/>
        </w:rPr>
        <w:t>for</w:t>
      </w:r>
      <w:r w:rsidRPr="00191FA3">
        <w:rPr>
          <w:sz w:val="28"/>
          <w:szCs w:val="28"/>
        </w:rPr>
        <w:t xml:space="preserve"> the special services.</w:t>
      </w:r>
    </w:p>
    <w:p w:rsidR="007D6373" w:rsidRDefault="007D6373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7D6373">
        <w:rPr>
          <w:sz w:val="28"/>
          <w:szCs w:val="28"/>
        </w:rPr>
        <w:t>Technical regulation is perhaps the most interest</w:t>
      </w:r>
      <w:r>
        <w:rPr>
          <w:sz w:val="28"/>
          <w:szCs w:val="28"/>
        </w:rPr>
        <w:t>ing aspect of crypto</w:t>
      </w:r>
      <w:r w:rsidRPr="007D6373">
        <w:rPr>
          <w:sz w:val="28"/>
          <w:szCs w:val="28"/>
        </w:rPr>
        <w:t>currencies</w:t>
      </w:r>
      <w:r>
        <w:rPr>
          <w:sz w:val="28"/>
          <w:szCs w:val="28"/>
        </w:rPr>
        <w:t>' regulation</w:t>
      </w:r>
      <w:r w:rsidRPr="007D6373">
        <w:rPr>
          <w:sz w:val="28"/>
          <w:szCs w:val="28"/>
        </w:rPr>
        <w:t xml:space="preserve">. How can we </w:t>
      </w:r>
      <w:r w:rsidR="00B2333D" w:rsidRPr="007D6373">
        <w:rPr>
          <w:sz w:val="28"/>
          <w:szCs w:val="28"/>
        </w:rPr>
        <w:t xml:space="preserve">technically </w:t>
      </w:r>
      <w:r w:rsidRPr="007D6373">
        <w:rPr>
          <w:sz w:val="28"/>
          <w:szCs w:val="28"/>
        </w:rPr>
        <w:t>adjust the technology, which was fundamentally based on the principles of maximum decentralization?</w:t>
      </w:r>
    </w:p>
    <w:p w:rsidR="00B2333D" w:rsidRDefault="00B2333D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B2333D">
        <w:rPr>
          <w:sz w:val="28"/>
          <w:szCs w:val="28"/>
        </w:rPr>
        <w:t>In traditional centralized systems</w:t>
      </w:r>
      <w:r>
        <w:rPr>
          <w:sz w:val="28"/>
          <w:szCs w:val="28"/>
        </w:rPr>
        <w:t>, all transactions, before the</w:t>
      </w:r>
      <w:r w:rsidRPr="00B2333D">
        <w:rPr>
          <w:sz w:val="28"/>
          <w:szCs w:val="28"/>
        </w:rPr>
        <w:t xml:space="preserve"> execution, are verified on the basis of </w:t>
      </w:r>
      <w:r>
        <w:rPr>
          <w:sz w:val="28"/>
          <w:szCs w:val="28"/>
        </w:rPr>
        <w:t xml:space="preserve">the </w:t>
      </w:r>
      <w:r w:rsidRPr="00B2333D">
        <w:rPr>
          <w:sz w:val="28"/>
          <w:szCs w:val="28"/>
        </w:rPr>
        <w:t>information from the central supervisory authority. I</w:t>
      </w:r>
      <w:r>
        <w:rPr>
          <w:sz w:val="28"/>
          <w:szCs w:val="28"/>
        </w:rPr>
        <w:t>n decentralized systems (cryptocurrencies) there is always a</w:t>
      </w:r>
      <w:r w:rsidRPr="00B2333D">
        <w:rPr>
          <w:sz w:val="28"/>
          <w:szCs w:val="28"/>
        </w:rPr>
        <w:t xml:space="preserve"> technical possibility of </w:t>
      </w:r>
      <w:r>
        <w:rPr>
          <w:sz w:val="28"/>
          <w:szCs w:val="28"/>
        </w:rPr>
        <w:t>d</w:t>
      </w:r>
      <w:r w:rsidRPr="00B2333D">
        <w:rPr>
          <w:sz w:val="28"/>
          <w:szCs w:val="28"/>
        </w:rPr>
        <w:t xml:space="preserve">ouble-spending. This means that the user can make several payments </w:t>
      </w:r>
      <w:r w:rsidR="007F7A8A" w:rsidRPr="007F7A8A">
        <w:rPr>
          <w:sz w:val="28"/>
          <w:szCs w:val="28"/>
        </w:rPr>
        <w:t>transmitting the same asset</w:t>
      </w:r>
      <w:r w:rsidRPr="00B2333D">
        <w:rPr>
          <w:sz w:val="28"/>
          <w:szCs w:val="28"/>
        </w:rPr>
        <w:t>, almost sim</w:t>
      </w:r>
      <w:r w:rsidR="007F7A8A">
        <w:rPr>
          <w:sz w:val="28"/>
          <w:szCs w:val="28"/>
        </w:rPr>
        <w:t>ultaneously. Information about them will</w:t>
      </w:r>
      <w:r w:rsidRPr="00B2333D">
        <w:rPr>
          <w:sz w:val="28"/>
          <w:szCs w:val="28"/>
        </w:rPr>
        <w:t xml:space="preserve"> immediately </w:t>
      </w:r>
      <w:r w:rsidR="007F7A8A">
        <w:rPr>
          <w:sz w:val="28"/>
          <w:szCs w:val="28"/>
        </w:rPr>
        <w:t xml:space="preserve">not </w:t>
      </w:r>
      <w:r w:rsidRPr="00B2333D">
        <w:rPr>
          <w:sz w:val="28"/>
          <w:szCs w:val="28"/>
        </w:rPr>
        <w:t xml:space="preserve">fall into </w:t>
      </w:r>
      <w:r w:rsidR="007F7A8A" w:rsidRPr="007F7A8A">
        <w:rPr>
          <w:sz w:val="28"/>
          <w:szCs w:val="28"/>
        </w:rPr>
        <w:t>another</w:t>
      </w:r>
      <w:r w:rsidRPr="00B2333D">
        <w:rPr>
          <w:sz w:val="28"/>
          <w:szCs w:val="28"/>
        </w:rPr>
        <w:t xml:space="preserve"> block and each of the recipients will be sure that they have </w:t>
      </w:r>
      <w:r w:rsidR="007F7A8A">
        <w:rPr>
          <w:sz w:val="28"/>
          <w:szCs w:val="28"/>
        </w:rPr>
        <w:t>made</w:t>
      </w:r>
      <w:r w:rsidRPr="00B2333D">
        <w:rPr>
          <w:sz w:val="28"/>
          <w:szCs w:val="28"/>
        </w:rPr>
        <w:t xml:space="preserve"> a valid operation. Only after one of the transact</w:t>
      </w:r>
      <w:r w:rsidR="007F7A8A">
        <w:rPr>
          <w:sz w:val="28"/>
          <w:szCs w:val="28"/>
        </w:rPr>
        <w:t xml:space="preserve">ions (not necessarily the first </w:t>
      </w:r>
      <w:r w:rsidRPr="00B2333D">
        <w:rPr>
          <w:sz w:val="28"/>
          <w:szCs w:val="28"/>
        </w:rPr>
        <w:t xml:space="preserve">in time) will be included in the block, the remaining transactions with the same asset will no longer be valid. But there can be transactions, which will differently define </w:t>
      </w:r>
      <w:r w:rsidR="007F7A8A" w:rsidRPr="007F7A8A">
        <w:rPr>
          <w:sz w:val="28"/>
          <w:szCs w:val="28"/>
        </w:rPr>
        <w:t xml:space="preserve">the transaction process </w:t>
      </w:r>
      <w:r w:rsidR="007F7A8A" w:rsidRPr="00B2333D">
        <w:rPr>
          <w:sz w:val="28"/>
          <w:szCs w:val="28"/>
        </w:rPr>
        <w:t>in parallel branches</w:t>
      </w:r>
      <w:r w:rsidR="007F7A8A" w:rsidRPr="007F7A8A">
        <w:rPr>
          <w:sz w:val="28"/>
          <w:szCs w:val="28"/>
        </w:rPr>
        <w:t xml:space="preserve"> </w:t>
      </w:r>
      <w:r w:rsidR="007F7A8A" w:rsidRPr="00B2333D">
        <w:rPr>
          <w:sz w:val="28"/>
          <w:szCs w:val="28"/>
        </w:rPr>
        <w:t>for a while</w:t>
      </w:r>
      <w:r w:rsidRPr="00B2333D">
        <w:rPr>
          <w:sz w:val="28"/>
          <w:szCs w:val="28"/>
        </w:rPr>
        <w:t>.</w:t>
      </w:r>
    </w:p>
    <w:p w:rsidR="007F7A8A" w:rsidRDefault="007F7A8A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7F7A8A">
        <w:rPr>
          <w:sz w:val="28"/>
          <w:szCs w:val="28"/>
        </w:rPr>
        <w:t xml:space="preserve">The probability of the existence of parallel chains of blocks is extremely small and catastrophically decreases with </w:t>
      </w:r>
      <w:r w:rsidR="0017657E">
        <w:rPr>
          <w:sz w:val="28"/>
          <w:szCs w:val="28"/>
        </w:rPr>
        <w:t xml:space="preserve">the </w:t>
      </w:r>
      <w:r w:rsidRPr="007F7A8A">
        <w:rPr>
          <w:sz w:val="28"/>
          <w:szCs w:val="28"/>
        </w:rPr>
        <w:t xml:space="preserve">increasing chain length and the number of independent miners. The control of chains is </w:t>
      </w:r>
      <w:r w:rsidR="0017657E" w:rsidRPr="007F7A8A">
        <w:rPr>
          <w:sz w:val="28"/>
          <w:szCs w:val="28"/>
        </w:rPr>
        <w:t xml:space="preserve">only </w:t>
      </w:r>
      <w:r w:rsidRPr="007F7A8A">
        <w:rPr>
          <w:sz w:val="28"/>
          <w:szCs w:val="28"/>
        </w:rPr>
        <w:t xml:space="preserve">possible if the </w:t>
      </w:r>
      <w:r w:rsidR="0017657E" w:rsidRPr="0017657E">
        <w:rPr>
          <w:sz w:val="28"/>
          <w:szCs w:val="28"/>
        </w:rPr>
        <w:t>intruder</w:t>
      </w:r>
      <w:r w:rsidRPr="007F7A8A">
        <w:rPr>
          <w:sz w:val="28"/>
          <w:szCs w:val="28"/>
        </w:rPr>
        <w:t xml:space="preserve"> has control over a sufficiently large share of the total mining capacity. In this case, there is a significant probability of hidden </w:t>
      </w:r>
      <w:r w:rsidR="001D6D95">
        <w:rPr>
          <w:sz w:val="28"/>
          <w:szCs w:val="28"/>
        </w:rPr>
        <w:t>formation</w:t>
      </w:r>
      <w:r w:rsidRPr="007F7A8A">
        <w:rPr>
          <w:sz w:val="28"/>
          <w:szCs w:val="28"/>
        </w:rPr>
        <w:t xml:space="preserve"> of long parallel chains of blocks. After their publication, the </w:t>
      </w:r>
      <w:r w:rsidR="00F53282" w:rsidRPr="007F7A8A">
        <w:rPr>
          <w:sz w:val="28"/>
          <w:szCs w:val="28"/>
        </w:rPr>
        <w:t>longe</w:t>
      </w:r>
      <w:r w:rsidR="00F53282">
        <w:rPr>
          <w:sz w:val="28"/>
          <w:szCs w:val="28"/>
        </w:rPr>
        <w:t>st</w:t>
      </w:r>
      <w:r w:rsidR="00F53282" w:rsidRPr="007F7A8A">
        <w:rPr>
          <w:sz w:val="28"/>
          <w:szCs w:val="28"/>
        </w:rPr>
        <w:t xml:space="preserve"> </w:t>
      </w:r>
      <w:r w:rsidRPr="007F7A8A">
        <w:rPr>
          <w:sz w:val="28"/>
          <w:szCs w:val="28"/>
        </w:rPr>
        <w:t xml:space="preserve">chain will be recognized as the </w:t>
      </w:r>
      <w:r w:rsidR="00F53282" w:rsidRPr="007F7A8A">
        <w:rPr>
          <w:sz w:val="28"/>
          <w:szCs w:val="28"/>
        </w:rPr>
        <w:t xml:space="preserve">main </w:t>
      </w:r>
      <w:r w:rsidRPr="007F7A8A">
        <w:rPr>
          <w:sz w:val="28"/>
          <w:szCs w:val="28"/>
        </w:rPr>
        <w:t>one, and the real chains will be canceled. If the controlled capacity of mining is less than 50%, then the probability of success decreases exponentially with each confirmation.</w:t>
      </w:r>
    </w:p>
    <w:p w:rsidR="00F53282" w:rsidRDefault="00F53282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F53282">
        <w:rPr>
          <w:sz w:val="28"/>
          <w:szCs w:val="28"/>
        </w:rPr>
        <w:lastRenderedPageBreak/>
        <w:t>Interception o</w:t>
      </w:r>
      <w:r>
        <w:rPr>
          <w:sz w:val="28"/>
          <w:szCs w:val="28"/>
        </w:rPr>
        <w:t>f 50% of the miners seems to be almost</w:t>
      </w:r>
      <w:r w:rsidRPr="00F53282">
        <w:rPr>
          <w:sz w:val="28"/>
          <w:szCs w:val="28"/>
        </w:rPr>
        <w:t xml:space="preserve"> unreal thing, but nevertheless </w:t>
      </w:r>
      <w:r>
        <w:rPr>
          <w:sz w:val="28"/>
          <w:szCs w:val="28"/>
        </w:rPr>
        <w:t xml:space="preserve">it can be implemented </w:t>
      </w:r>
      <w:r w:rsidRPr="00F53282">
        <w:rPr>
          <w:sz w:val="28"/>
          <w:szCs w:val="28"/>
        </w:rPr>
        <w:t xml:space="preserve">during the state intervention in the process of </w:t>
      </w:r>
      <w:r>
        <w:rPr>
          <w:sz w:val="28"/>
          <w:szCs w:val="28"/>
        </w:rPr>
        <w:t>mining</w:t>
      </w:r>
      <w:r w:rsidRPr="00F53282">
        <w:rPr>
          <w:sz w:val="28"/>
          <w:szCs w:val="28"/>
        </w:rPr>
        <w:t>. Such a method of regulation can be</w:t>
      </w:r>
      <w:r w:rsidR="00501382">
        <w:rPr>
          <w:sz w:val="28"/>
          <w:szCs w:val="28"/>
        </w:rPr>
        <w:t xml:space="preserve"> </w:t>
      </w:r>
      <w:r w:rsidRPr="00F53282">
        <w:rPr>
          <w:sz w:val="28"/>
          <w:szCs w:val="28"/>
        </w:rPr>
        <w:t>introduced</w:t>
      </w:r>
      <w:r w:rsidR="00501382" w:rsidRPr="00F53282">
        <w:rPr>
          <w:sz w:val="28"/>
          <w:szCs w:val="28"/>
        </w:rPr>
        <w:t xml:space="preserve">, for example, </w:t>
      </w:r>
      <w:r w:rsidRPr="00F53282">
        <w:rPr>
          <w:sz w:val="28"/>
          <w:szCs w:val="28"/>
        </w:rPr>
        <w:t xml:space="preserve"> in centralized China.</w:t>
      </w:r>
    </w:p>
    <w:p w:rsidR="00313755" w:rsidRDefault="00313755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313755">
        <w:rPr>
          <w:sz w:val="28"/>
          <w:szCs w:val="28"/>
        </w:rPr>
        <w:t>Another</w:t>
      </w:r>
      <w:r>
        <w:rPr>
          <w:sz w:val="28"/>
          <w:szCs w:val="28"/>
        </w:rPr>
        <w:t xml:space="preserve"> method of controlling a crypto</w:t>
      </w:r>
      <w:r w:rsidRPr="00313755">
        <w:rPr>
          <w:sz w:val="28"/>
          <w:szCs w:val="28"/>
        </w:rPr>
        <w:t xml:space="preserve">currency may be a quantum computer </w:t>
      </w:r>
      <w:r>
        <w:rPr>
          <w:sz w:val="28"/>
          <w:szCs w:val="28"/>
        </w:rPr>
        <w:t xml:space="preserve">which </w:t>
      </w:r>
      <w:r w:rsidRPr="00313755">
        <w:rPr>
          <w:sz w:val="28"/>
          <w:szCs w:val="28"/>
        </w:rPr>
        <w:t xml:space="preserve">will allow </w:t>
      </w:r>
      <w:r>
        <w:rPr>
          <w:sz w:val="28"/>
          <w:szCs w:val="28"/>
        </w:rPr>
        <w:t xml:space="preserve">to </w:t>
      </w:r>
      <w:r w:rsidRPr="00313755">
        <w:rPr>
          <w:sz w:val="28"/>
          <w:szCs w:val="28"/>
        </w:rPr>
        <w:t>decipher any algorithms of encrypted transactions swiftly</w:t>
      </w:r>
      <w:r>
        <w:rPr>
          <w:sz w:val="28"/>
          <w:szCs w:val="28"/>
        </w:rPr>
        <w:t xml:space="preserve">, but this </w:t>
      </w:r>
      <w:r w:rsidRPr="00313755">
        <w:rPr>
          <w:sz w:val="28"/>
          <w:szCs w:val="28"/>
        </w:rPr>
        <w:t>scenario</w:t>
      </w:r>
      <w:r>
        <w:rPr>
          <w:sz w:val="28"/>
          <w:szCs w:val="28"/>
        </w:rPr>
        <w:t xml:space="preserve"> will not</w:t>
      </w:r>
      <w:r w:rsidRPr="003137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 </w:t>
      </w:r>
      <w:r w:rsidRPr="00313755">
        <w:rPr>
          <w:sz w:val="28"/>
          <w:szCs w:val="28"/>
        </w:rPr>
        <w:t xml:space="preserve">considered in this article - as long as quantum computing </w:t>
      </w:r>
      <w:r>
        <w:rPr>
          <w:sz w:val="28"/>
          <w:szCs w:val="28"/>
        </w:rPr>
        <w:t>cannot significantly affect cryptocurrencies</w:t>
      </w:r>
      <w:r w:rsidRPr="00313755">
        <w:rPr>
          <w:sz w:val="28"/>
          <w:szCs w:val="28"/>
        </w:rPr>
        <w:t>.</w:t>
      </w:r>
    </w:p>
    <w:p w:rsidR="00313755" w:rsidRDefault="00313755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313755">
        <w:rPr>
          <w:sz w:val="28"/>
          <w:szCs w:val="28"/>
        </w:rPr>
        <w:t xml:space="preserve">User wallets are structures for storing crypto currency, that is, virtual money based on BlockChain. The wallet is in fact two figures - the unique identifier of the </w:t>
      </w:r>
      <w:r w:rsidR="00172961" w:rsidRPr="00313755">
        <w:rPr>
          <w:sz w:val="28"/>
          <w:szCs w:val="28"/>
        </w:rPr>
        <w:t>wallet</w:t>
      </w:r>
      <w:r w:rsidRPr="00313755">
        <w:rPr>
          <w:sz w:val="28"/>
          <w:szCs w:val="28"/>
        </w:rPr>
        <w:t xml:space="preserve"> (the </w:t>
      </w:r>
      <w:r w:rsidR="00172961" w:rsidRPr="00313755">
        <w:rPr>
          <w:sz w:val="28"/>
          <w:szCs w:val="28"/>
        </w:rPr>
        <w:t>Bitcoin</w:t>
      </w:r>
      <w:r w:rsidRPr="00313755">
        <w:rPr>
          <w:sz w:val="28"/>
          <w:szCs w:val="28"/>
        </w:rPr>
        <w:t xml:space="preserve">-address to which all </w:t>
      </w:r>
      <w:r w:rsidR="00172961">
        <w:rPr>
          <w:sz w:val="28"/>
          <w:szCs w:val="28"/>
        </w:rPr>
        <w:t>the money is tied) and</w:t>
      </w:r>
      <w:r w:rsidRPr="00313755">
        <w:rPr>
          <w:sz w:val="28"/>
          <w:szCs w:val="28"/>
        </w:rPr>
        <w:t xml:space="preserve"> so-called "secret" key.</w:t>
      </w:r>
    </w:p>
    <w:p w:rsidR="00710FEE" w:rsidRDefault="00710FEE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710FEE">
        <w:rPr>
          <w:sz w:val="28"/>
          <w:szCs w:val="28"/>
        </w:rPr>
        <w:t xml:space="preserve">The existing </w:t>
      </w:r>
      <w:r w:rsidRPr="00313755">
        <w:rPr>
          <w:sz w:val="28"/>
          <w:szCs w:val="28"/>
        </w:rPr>
        <w:t>Bitcoin-address</w:t>
      </w:r>
      <w:r w:rsidRPr="00710FEE">
        <w:rPr>
          <w:sz w:val="28"/>
          <w:szCs w:val="28"/>
        </w:rPr>
        <w:t xml:space="preserve"> can be dictated to anyone who wants to transfer monetary funds</w:t>
      </w:r>
      <w:r>
        <w:rPr>
          <w:sz w:val="28"/>
          <w:szCs w:val="28"/>
        </w:rPr>
        <w:t xml:space="preserve"> to the</w:t>
      </w:r>
      <w:r w:rsidRPr="00710FEE">
        <w:rPr>
          <w:sz w:val="28"/>
          <w:szCs w:val="28"/>
        </w:rPr>
        <w:t xml:space="preserve"> </w:t>
      </w:r>
      <w:r w:rsidRPr="00313755">
        <w:rPr>
          <w:sz w:val="28"/>
          <w:szCs w:val="28"/>
        </w:rPr>
        <w:t>wallet</w:t>
      </w:r>
      <w:r w:rsidRPr="00710FEE">
        <w:rPr>
          <w:sz w:val="28"/>
          <w:szCs w:val="28"/>
        </w:rPr>
        <w:t xml:space="preserve">, that is, to pay </w:t>
      </w:r>
      <w:r>
        <w:rPr>
          <w:sz w:val="28"/>
          <w:szCs w:val="28"/>
        </w:rPr>
        <w:t xml:space="preserve">for </w:t>
      </w:r>
      <w:r w:rsidRPr="00710FEE">
        <w:rPr>
          <w:sz w:val="28"/>
          <w:szCs w:val="28"/>
        </w:rPr>
        <w:t xml:space="preserve">something </w:t>
      </w:r>
      <w:r>
        <w:rPr>
          <w:sz w:val="28"/>
          <w:szCs w:val="28"/>
        </w:rPr>
        <w:t>on</w:t>
      </w:r>
      <w:r w:rsidRPr="00710FEE">
        <w:rPr>
          <w:sz w:val="28"/>
          <w:szCs w:val="28"/>
        </w:rPr>
        <w:t xml:space="preserve"> the specifi</w:t>
      </w:r>
      <w:r>
        <w:rPr>
          <w:sz w:val="28"/>
          <w:szCs w:val="28"/>
        </w:rPr>
        <w:t>ed identifier (account). Crypto</w:t>
      </w:r>
      <w:r w:rsidRPr="00710FEE">
        <w:rPr>
          <w:sz w:val="28"/>
          <w:szCs w:val="28"/>
        </w:rPr>
        <w:t xml:space="preserve">money will be tied to this </w:t>
      </w:r>
      <w:r w:rsidRPr="00313755">
        <w:rPr>
          <w:sz w:val="28"/>
          <w:szCs w:val="28"/>
        </w:rPr>
        <w:t>Bitcoin-address</w:t>
      </w:r>
      <w:r w:rsidRPr="00710FEE">
        <w:rPr>
          <w:sz w:val="28"/>
          <w:szCs w:val="28"/>
        </w:rPr>
        <w:t xml:space="preserve"> after the transaction [3].</w:t>
      </w:r>
    </w:p>
    <w:p w:rsidR="00710FEE" w:rsidRDefault="00710FEE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710FEE">
        <w:rPr>
          <w:sz w:val="28"/>
          <w:szCs w:val="28"/>
        </w:rPr>
        <w:t xml:space="preserve">To spend money you need to </w:t>
      </w:r>
      <w:r>
        <w:rPr>
          <w:sz w:val="28"/>
          <w:szCs w:val="28"/>
        </w:rPr>
        <w:t xml:space="preserve">download special software - </w:t>
      </w:r>
      <w:r w:rsidRPr="00710FEE">
        <w:rPr>
          <w:sz w:val="28"/>
          <w:szCs w:val="28"/>
        </w:rPr>
        <w:t xml:space="preserve">so-called software </w:t>
      </w:r>
      <w:r w:rsidRPr="00313755">
        <w:rPr>
          <w:sz w:val="28"/>
          <w:szCs w:val="28"/>
        </w:rPr>
        <w:t>wallet</w:t>
      </w:r>
      <w:r w:rsidRPr="00710FEE">
        <w:rPr>
          <w:sz w:val="28"/>
          <w:szCs w:val="28"/>
        </w:rPr>
        <w:t>. To send money to this wallet, you will need to enter a secret key. After the secret key</w:t>
      </w:r>
      <w:r>
        <w:rPr>
          <w:sz w:val="28"/>
          <w:szCs w:val="28"/>
        </w:rPr>
        <w:t xml:space="preserve"> is introduced</w:t>
      </w:r>
      <w:r w:rsidRPr="00710FEE">
        <w:rPr>
          <w:sz w:val="28"/>
          <w:szCs w:val="28"/>
        </w:rPr>
        <w:t xml:space="preserve"> and t</w:t>
      </w:r>
      <w:r>
        <w:rPr>
          <w:sz w:val="28"/>
          <w:szCs w:val="28"/>
        </w:rPr>
        <w:t>he amount of the transaction is</w:t>
      </w:r>
      <w:r w:rsidRPr="00710FEE">
        <w:rPr>
          <w:sz w:val="28"/>
          <w:szCs w:val="28"/>
        </w:rPr>
        <w:t xml:space="preserve"> entered, the funds will be debited from the account.</w:t>
      </w:r>
    </w:p>
    <w:p w:rsidR="00710FEE" w:rsidRDefault="00710FEE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710FEE">
        <w:rPr>
          <w:sz w:val="28"/>
          <w:szCs w:val="28"/>
        </w:rPr>
        <w:t xml:space="preserve">There </w:t>
      </w:r>
      <w:r>
        <w:rPr>
          <w:sz w:val="28"/>
          <w:szCs w:val="28"/>
        </w:rPr>
        <w:t>exist</w:t>
      </w:r>
      <w:r w:rsidRPr="00710FEE">
        <w:rPr>
          <w:sz w:val="28"/>
          <w:szCs w:val="28"/>
        </w:rPr>
        <w:t xml:space="preserve"> two types of </w:t>
      </w:r>
      <w:r w:rsidRPr="00313755">
        <w:rPr>
          <w:sz w:val="28"/>
          <w:szCs w:val="28"/>
        </w:rPr>
        <w:t>wallet</w:t>
      </w:r>
      <w:r w:rsidRPr="00710FEE">
        <w:rPr>
          <w:sz w:val="28"/>
          <w:szCs w:val="28"/>
        </w:rPr>
        <w:t>s: a cold wallet and a hot wallet.</w:t>
      </w:r>
    </w:p>
    <w:p w:rsidR="00710FEE" w:rsidRDefault="00710FEE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710FEE">
        <w:rPr>
          <w:sz w:val="28"/>
          <w:szCs w:val="28"/>
        </w:rPr>
        <w:t xml:space="preserve">Hot wallets are connected to the Internet </w:t>
      </w:r>
      <w:r>
        <w:rPr>
          <w:sz w:val="28"/>
          <w:szCs w:val="28"/>
        </w:rPr>
        <w:t xml:space="preserve">24/7, so you can spend cryptocurrency </w:t>
      </w:r>
      <w:r w:rsidRPr="00710FEE">
        <w:rPr>
          <w:sz w:val="28"/>
          <w:szCs w:val="28"/>
        </w:rPr>
        <w:t>any time. But th</w:t>
      </w:r>
      <w:r>
        <w:rPr>
          <w:sz w:val="28"/>
          <w:szCs w:val="28"/>
        </w:rPr>
        <w:t>at</w:t>
      </w:r>
      <w:r w:rsidRPr="00710FEE">
        <w:rPr>
          <w:sz w:val="28"/>
          <w:szCs w:val="28"/>
        </w:rPr>
        <w:t xml:space="preserve"> is a big </w:t>
      </w:r>
      <w:r>
        <w:rPr>
          <w:sz w:val="28"/>
          <w:szCs w:val="28"/>
        </w:rPr>
        <w:t>disadvantage</w:t>
      </w:r>
      <w:r w:rsidRPr="00710FEE">
        <w:rPr>
          <w:sz w:val="28"/>
          <w:szCs w:val="28"/>
        </w:rPr>
        <w:t xml:space="preserve"> of the wallet, since a hot wallet may be available </w:t>
      </w:r>
      <w:r>
        <w:rPr>
          <w:sz w:val="28"/>
          <w:szCs w:val="28"/>
        </w:rPr>
        <w:t>for</w:t>
      </w:r>
      <w:r w:rsidRPr="00710FEE">
        <w:rPr>
          <w:sz w:val="28"/>
          <w:szCs w:val="28"/>
        </w:rPr>
        <w:t xml:space="preserve"> hacker attacks also around the clock.</w:t>
      </w:r>
    </w:p>
    <w:p w:rsidR="00C97E4D" w:rsidRDefault="00C97E4D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C97E4D">
        <w:rPr>
          <w:sz w:val="28"/>
          <w:szCs w:val="28"/>
        </w:rPr>
        <w:t xml:space="preserve">A cold </w:t>
      </w:r>
      <w:r w:rsidRPr="00710FEE">
        <w:rPr>
          <w:sz w:val="28"/>
          <w:szCs w:val="28"/>
        </w:rPr>
        <w:t>wallet</w:t>
      </w:r>
      <w:r>
        <w:rPr>
          <w:sz w:val="28"/>
          <w:szCs w:val="28"/>
        </w:rPr>
        <w:t xml:space="preserve"> stores crypto</w:t>
      </w:r>
      <w:r w:rsidRPr="00C97E4D">
        <w:rPr>
          <w:sz w:val="28"/>
          <w:szCs w:val="28"/>
        </w:rPr>
        <w:t>currency in the offline mode, that is, a cold wallet is never connected to the Internet. In fact, the "cold wallet" is the address stora</w:t>
      </w:r>
      <w:r w:rsidR="00DE7DCB">
        <w:rPr>
          <w:sz w:val="28"/>
          <w:szCs w:val="28"/>
        </w:rPr>
        <w:t xml:space="preserve">ge place in such a way so that </w:t>
      </w:r>
      <w:r>
        <w:rPr>
          <w:sz w:val="28"/>
          <w:szCs w:val="28"/>
        </w:rPr>
        <w:t>hacker can</w:t>
      </w:r>
      <w:r w:rsidRPr="00C97E4D">
        <w:rPr>
          <w:sz w:val="28"/>
          <w:szCs w:val="28"/>
        </w:rPr>
        <w:t>not technically access it.</w:t>
      </w:r>
    </w:p>
    <w:p w:rsidR="00933C2F" w:rsidRDefault="00933C2F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933C2F">
        <w:rPr>
          <w:sz w:val="28"/>
          <w:szCs w:val="28"/>
        </w:rPr>
        <w:t xml:space="preserve">To send money from the "cold" </w:t>
      </w:r>
      <w:r w:rsidRPr="00710FEE">
        <w:rPr>
          <w:sz w:val="28"/>
          <w:szCs w:val="28"/>
        </w:rPr>
        <w:t>wallet</w:t>
      </w:r>
      <w:r w:rsidRPr="00933C2F">
        <w:rPr>
          <w:sz w:val="28"/>
          <w:szCs w:val="28"/>
        </w:rPr>
        <w:t xml:space="preserve">, you need to import </w:t>
      </w:r>
      <w:r>
        <w:rPr>
          <w:sz w:val="28"/>
          <w:szCs w:val="28"/>
        </w:rPr>
        <w:t>a</w:t>
      </w:r>
      <w:r w:rsidRPr="00933C2F">
        <w:rPr>
          <w:sz w:val="28"/>
          <w:szCs w:val="28"/>
        </w:rPr>
        <w:t xml:space="preserve"> secret key into the program through which the initiation of the </w:t>
      </w:r>
      <w:r>
        <w:rPr>
          <w:sz w:val="28"/>
          <w:szCs w:val="28"/>
        </w:rPr>
        <w:t>transaction</w:t>
      </w:r>
      <w:r w:rsidRPr="00933C2F">
        <w:rPr>
          <w:sz w:val="28"/>
          <w:szCs w:val="28"/>
        </w:rPr>
        <w:t xml:space="preserve"> </w:t>
      </w:r>
      <w:r>
        <w:rPr>
          <w:sz w:val="28"/>
          <w:szCs w:val="28"/>
        </w:rPr>
        <w:t>occurs</w:t>
      </w:r>
      <w:r w:rsidRPr="00933C2F">
        <w:rPr>
          <w:sz w:val="28"/>
          <w:szCs w:val="28"/>
        </w:rPr>
        <w:t>. After this operation, the cold</w:t>
      </w:r>
      <w:r w:rsidRPr="00710FEE">
        <w:rPr>
          <w:sz w:val="28"/>
          <w:szCs w:val="28"/>
        </w:rPr>
        <w:t xml:space="preserve"> wallet</w:t>
      </w:r>
      <w:r>
        <w:rPr>
          <w:sz w:val="28"/>
          <w:szCs w:val="28"/>
        </w:rPr>
        <w:t xml:space="preserve"> </w:t>
      </w:r>
      <w:r w:rsidRPr="00933C2F">
        <w:rPr>
          <w:sz w:val="28"/>
          <w:szCs w:val="28"/>
        </w:rPr>
        <w:t>will turn into</w:t>
      </w:r>
      <w:r>
        <w:rPr>
          <w:sz w:val="28"/>
          <w:szCs w:val="28"/>
        </w:rPr>
        <w:t xml:space="preserve"> a</w:t>
      </w:r>
      <w:r w:rsidRPr="00933C2F">
        <w:rPr>
          <w:sz w:val="28"/>
          <w:szCs w:val="28"/>
        </w:rPr>
        <w:t xml:space="preserve"> hot</w:t>
      </w:r>
      <w:r>
        <w:rPr>
          <w:sz w:val="28"/>
          <w:szCs w:val="28"/>
        </w:rPr>
        <w:t xml:space="preserve"> one</w:t>
      </w:r>
      <w:r w:rsidRPr="00933C2F">
        <w:rPr>
          <w:sz w:val="28"/>
          <w:szCs w:val="28"/>
        </w:rPr>
        <w:t>.</w:t>
      </w:r>
    </w:p>
    <w:p w:rsidR="0035742E" w:rsidRPr="009E6FA2" w:rsidRDefault="0035742E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35742E">
        <w:rPr>
          <w:sz w:val="28"/>
          <w:szCs w:val="28"/>
        </w:rPr>
        <w:t xml:space="preserve">Hardware wallets are becoming increasingly popular. Such a wallet is a small electronic device, with an autonomous display and power. The device stores secret </w:t>
      </w:r>
      <w:r w:rsidRPr="0035742E">
        <w:rPr>
          <w:sz w:val="28"/>
          <w:szCs w:val="28"/>
        </w:rPr>
        <w:lastRenderedPageBreak/>
        <w:t>k</w:t>
      </w:r>
      <w:r>
        <w:rPr>
          <w:sz w:val="28"/>
          <w:szCs w:val="28"/>
        </w:rPr>
        <w:t>eys in such a way that they can</w:t>
      </w:r>
      <w:r w:rsidRPr="0035742E">
        <w:rPr>
          <w:sz w:val="28"/>
          <w:szCs w:val="28"/>
        </w:rPr>
        <w:t xml:space="preserve">not be </w:t>
      </w:r>
      <w:r>
        <w:rPr>
          <w:sz w:val="28"/>
          <w:szCs w:val="28"/>
        </w:rPr>
        <w:t>extracted</w:t>
      </w:r>
      <w:r w:rsidRPr="0035742E">
        <w:rPr>
          <w:sz w:val="28"/>
          <w:szCs w:val="28"/>
        </w:rPr>
        <w:t xml:space="preserve">. The device </w:t>
      </w:r>
      <w:r>
        <w:rPr>
          <w:sz w:val="28"/>
          <w:szCs w:val="28"/>
        </w:rPr>
        <w:t>is connected</w:t>
      </w:r>
      <w:r w:rsidRPr="0035742E">
        <w:rPr>
          <w:sz w:val="28"/>
          <w:szCs w:val="28"/>
        </w:rPr>
        <w:t xml:space="preserve"> to a computer with Internet access and monitors transactions.</w:t>
      </w:r>
    </w:p>
    <w:p w:rsidR="00382638" w:rsidRDefault="00382638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382638">
        <w:rPr>
          <w:sz w:val="28"/>
          <w:szCs w:val="28"/>
        </w:rPr>
        <w:t>Since</w:t>
      </w:r>
      <w:r w:rsidR="00936093">
        <w:rPr>
          <w:sz w:val="28"/>
          <w:szCs w:val="28"/>
        </w:rPr>
        <w:t xml:space="preserve"> the</w:t>
      </w:r>
      <w:r w:rsidRPr="00382638">
        <w:rPr>
          <w:sz w:val="28"/>
          <w:szCs w:val="28"/>
        </w:rPr>
        <w:t xml:space="preserve"> regulation at the infrastructure level </w:t>
      </w:r>
      <w:r w:rsidR="00936093" w:rsidRPr="00382638">
        <w:rPr>
          <w:sz w:val="28"/>
          <w:szCs w:val="28"/>
        </w:rPr>
        <w:t xml:space="preserve">may seem difficult </w:t>
      </w:r>
      <w:r w:rsidRPr="00382638">
        <w:rPr>
          <w:sz w:val="28"/>
          <w:szCs w:val="28"/>
        </w:rPr>
        <w:t xml:space="preserve">for the state, it is technically </w:t>
      </w:r>
      <w:r w:rsidR="00936093">
        <w:rPr>
          <w:sz w:val="28"/>
          <w:szCs w:val="28"/>
        </w:rPr>
        <w:t>easier</w:t>
      </w:r>
      <w:r w:rsidRPr="00382638">
        <w:rPr>
          <w:sz w:val="28"/>
          <w:szCs w:val="28"/>
        </w:rPr>
        <w:t xml:space="preserve"> to control </w:t>
      </w:r>
      <w:r w:rsidR="00057B9F" w:rsidRPr="00057B9F">
        <w:rPr>
          <w:sz w:val="28"/>
          <w:szCs w:val="28"/>
        </w:rPr>
        <w:t>particularly</w:t>
      </w:r>
      <w:r w:rsidR="00057B9F">
        <w:rPr>
          <w:sz w:val="28"/>
          <w:szCs w:val="28"/>
        </w:rPr>
        <w:t xml:space="preserve"> the user</w:t>
      </w:r>
      <w:r w:rsidRPr="00382638">
        <w:rPr>
          <w:sz w:val="28"/>
          <w:szCs w:val="28"/>
        </w:rPr>
        <w:t>s</w:t>
      </w:r>
      <w:r w:rsidR="00057B9F">
        <w:rPr>
          <w:sz w:val="28"/>
          <w:szCs w:val="28"/>
        </w:rPr>
        <w:t>'</w:t>
      </w:r>
      <w:r w:rsidRPr="00382638">
        <w:rPr>
          <w:sz w:val="28"/>
          <w:szCs w:val="28"/>
        </w:rPr>
        <w:t xml:space="preserve"> wallets. </w:t>
      </w:r>
      <w:r w:rsidR="00057B9F" w:rsidRPr="00057B9F">
        <w:rPr>
          <w:sz w:val="28"/>
          <w:szCs w:val="28"/>
        </w:rPr>
        <w:t>At least</w:t>
      </w:r>
      <w:r w:rsidRPr="00382638">
        <w:rPr>
          <w:sz w:val="28"/>
          <w:szCs w:val="28"/>
        </w:rPr>
        <w:t>, such regulation can be imposed by the state for any companies that have state accreditation. More and more banks an</w:t>
      </w:r>
      <w:r w:rsidR="00057B9F">
        <w:rPr>
          <w:sz w:val="28"/>
          <w:szCs w:val="28"/>
        </w:rPr>
        <w:t>d airlines are accepting crypto</w:t>
      </w:r>
      <w:r w:rsidRPr="00382638">
        <w:rPr>
          <w:sz w:val="28"/>
          <w:szCs w:val="28"/>
        </w:rPr>
        <w:t xml:space="preserve">currency </w:t>
      </w:r>
      <w:r w:rsidR="00057B9F" w:rsidRPr="00057B9F">
        <w:rPr>
          <w:sz w:val="28"/>
          <w:szCs w:val="28"/>
        </w:rPr>
        <w:t xml:space="preserve">already </w:t>
      </w:r>
      <w:r w:rsidRPr="00382638">
        <w:rPr>
          <w:sz w:val="28"/>
          <w:szCs w:val="28"/>
        </w:rPr>
        <w:t xml:space="preserve">now. In the case of the </w:t>
      </w:r>
      <w:r w:rsidR="00057B9F">
        <w:rPr>
          <w:sz w:val="28"/>
          <w:szCs w:val="28"/>
        </w:rPr>
        <w:t>introduction of national cryptocurrencies</w:t>
      </w:r>
      <w:r w:rsidRPr="00382638">
        <w:rPr>
          <w:sz w:val="28"/>
          <w:szCs w:val="28"/>
        </w:rPr>
        <w:t xml:space="preserve">, the state will want to be sure that the currency is safe. At the level of centralization of </w:t>
      </w:r>
      <w:r w:rsidR="00057B9F">
        <w:rPr>
          <w:sz w:val="28"/>
          <w:szCs w:val="28"/>
        </w:rPr>
        <w:t xml:space="preserve">the </w:t>
      </w:r>
      <w:r w:rsidRPr="00382638">
        <w:rPr>
          <w:sz w:val="28"/>
          <w:szCs w:val="28"/>
        </w:rPr>
        <w:t xml:space="preserve">currency (as in Ecuador) it can be problematic, </w:t>
      </w:r>
      <w:r w:rsidR="00057B9F">
        <w:rPr>
          <w:sz w:val="28"/>
          <w:szCs w:val="28"/>
        </w:rPr>
        <w:t>but</w:t>
      </w:r>
      <w:r w:rsidRPr="00382638">
        <w:rPr>
          <w:sz w:val="28"/>
          <w:szCs w:val="28"/>
        </w:rPr>
        <w:t xml:space="preserve"> it is easier </w:t>
      </w:r>
      <w:r w:rsidR="00057B9F" w:rsidRPr="00057B9F">
        <w:rPr>
          <w:sz w:val="28"/>
          <w:szCs w:val="28"/>
        </w:rPr>
        <w:t>to oblige</w:t>
      </w:r>
      <w:r w:rsidRPr="00382638">
        <w:rPr>
          <w:sz w:val="28"/>
          <w:szCs w:val="28"/>
        </w:rPr>
        <w:t xml:space="preserve"> users to have certified </w:t>
      </w:r>
      <w:r w:rsidR="00057B9F">
        <w:rPr>
          <w:sz w:val="28"/>
          <w:szCs w:val="28"/>
        </w:rPr>
        <w:t>wallets</w:t>
      </w:r>
      <w:r w:rsidRPr="00382638">
        <w:rPr>
          <w:sz w:val="28"/>
          <w:szCs w:val="28"/>
        </w:rPr>
        <w:t>.</w:t>
      </w:r>
    </w:p>
    <w:p w:rsidR="005D2CCE" w:rsidRPr="00A61A00" w:rsidRDefault="00A61A00" w:rsidP="00A61A00">
      <w:pPr>
        <w:spacing w:line="360" w:lineRule="auto"/>
        <w:ind w:firstLine="720"/>
        <w:jc w:val="both"/>
        <w:rPr>
          <w:sz w:val="28"/>
          <w:szCs w:val="28"/>
        </w:rPr>
      </w:pPr>
      <w:r w:rsidRPr="00A61A00">
        <w:rPr>
          <w:sz w:val="28"/>
          <w:szCs w:val="28"/>
        </w:rPr>
        <w:t>A</w:t>
      </w:r>
      <w:r w:rsidRPr="00A61A00">
        <w:rPr>
          <w:sz w:val="28"/>
          <w:szCs w:val="28"/>
          <w:lang w:val="ru-RU"/>
        </w:rPr>
        <w:t xml:space="preserve"> </w:t>
      </w:r>
      <w:r w:rsidRPr="00A61A00">
        <w:rPr>
          <w:sz w:val="28"/>
          <w:szCs w:val="28"/>
        </w:rPr>
        <w:t>certified</w:t>
      </w:r>
      <w:r w:rsidRPr="00A61A00">
        <w:rPr>
          <w:sz w:val="28"/>
          <w:szCs w:val="28"/>
          <w:lang w:val="ru-RU"/>
        </w:rPr>
        <w:t xml:space="preserve"> </w:t>
      </w:r>
      <w:r w:rsidRPr="00A61A00">
        <w:rPr>
          <w:sz w:val="28"/>
          <w:szCs w:val="28"/>
        </w:rPr>
        <w:t>wallet</w:t>
      </w:r>
      <w:r w:rsidRPr="00A61A00">
        <w:rPr>
          <w:sz w:val="28"/>
          <w:szCs w:val="28"/>
          <w:lang w:val="ru-RU"/>
        </w:rPr>
        <w:t xml:space="preserve"> </w:t>
      </w:r>
      <w:r w:rsidRPr="00A61A00">
        <w:rPr>
          <w:sz w:val="28"/>
          <w:szCs w:val="28"/>
        </w:rPr>
        <w:t>is</w:t>
      </w:r>
      <w:r w:rsidRPr="00A61A00">
        <w:rPr>
          <w:sz w:val="28"/>
          <w:szCs w:val="28"/>
          <w:lang w:val="ru-RU"/>
        </w:rPr>
        <w:t>:</w:t>
      </w:r>
      <w:bookmarkEnd w:id="0"/>
    </w:p>
    <w:p w:rsidR="005D2CCE" w:rsidRPr="00FE3DC4" w:rsidRDefault="00FE3DC4" w:rsidP="00BD6A0B">
      <w:pPr>
        <w:pStyle w:val="a5"/>
        <w:numPr>
          <w:ilvl w:val="0"/>
          <w:numId w:val="7"/>
        </w:numPr>
        <w:spacing w:line="360" w:lineRule="auto"/>
        <w:ind w:left="0" w:firstLine="633"/>
        <w:jc w:val="both"/>
        <w:rPr>
          <w:sz w:val="28"/>
          <w:szCs w:val="28"/>
        </w:rPr>
      </w:pPr>
      <w:r w:rsidRPr="00FE3DC4">
        <w:rPr>
          <w:sz w:val="28"/>
          <w:szCs w:val="28"/>
        </w:rPr>
        <w:t>the identification of the user, and thus removing the possibility of anonymity</w:t>
      </w:r>
      <w:r w:rsidR="00E31A6D" w:rsidRPr="00FE3DC4">
        <w:rPr>
          <w:sz w:val="28"/>
          <w:szCs w:val="28"/>
        </w:rPr>
        <w:t>;</w:t>
      </w:r>
    </w:p>
    <w:p w:rsidR="005D2CCE" w:rsidRPr="00FE3DC4" w:rsidRDefault="00FE3DC4" w:rsidP="00BD6A0B">
      <w:pPr>
        <w:pStyle w:val="a5"/>
        <w:numPr>
          <w:ilvl w:val="0"/>
          <w:numId w:val="7"/>
        </w:numPr>
        <w:spacing w:line="360" w:lineRule="auto"/>
        <w:ind w:left="0" w:firstLine="633"/>
        <w:jc w:val="both"/>
        <w:rPr>
          <w:sz w:val="28"/>
          <w:szCs w:val="28"/>
        </w:rPr>
      </w:pPr>
      <w:r w:rsidRPr="00FE3DC4">
        <w:rPr>
          <w:sz w:val="28"/>
          <w:szCs w:val="28"/>
        </w:rPr>
        <w:t>control and accounting of funds</w:t>
      </w:r>
      <w:r w:rsidR="004349D8" w:rsidRPr="00FE3DC4">
        <w:rPr>
          <w:sz w:val="28"/>
          <w:szCs w:val="28"/>
        </w:rPr>
        <w:t>;</w:t>
      </w:r>
    </w:p>
    <w:p w:rsidR="004349D8" w:rsidRPr="00FE3DC4" w:rsidRDefault="00FE3DC4" w:rsidP="00BD6A0B">
      <w:pPr>
        <w:pStyle w:val="a5"/>
        <w:numPr>
          <w:ilvl w:val="0"/>
          <w:numId w:val="7"/>
        </w:numPr>
        <w:spacing w:line="360" w:lineRule="auto"/>
        <w:ind w:left="0" w:firstLine="633"/>
        <w:jc w:val="both"/>
        <w:rPr>
          <w:sz w:val="28"/>
          <w:szCs w:val="28"/>
        </w:rPr>
      </w:pPr>
      <w:r>
        <w:rPr>
          <w:sz w:val="28"/>
          <w:szCs w:val="28"/>
        </w:rPr>
        <w:t>user</w:t>
      </w:r>
      <w:r w:rsidRPr="00FE3DC4">
        <w:rPr>
          <w:sz w:val="28"/>
          <w:szCs w:val="28"/>
        </w:rPr>
        <w:t xml:space="preserve"> protection against hackers and hacking</w:t>
      </w:r>
      <w:r w:rsidR="005D2CCE" w:rsidRPr="00FE3DC4">
        <w:rPr>
          <w:sz w:val="28"/>
          <w:szCs w:val="28"/>
        </w:rPr>
        <w:t>.</w:t>
      </w:r>
    </w:p>
    <w:p w:rsidR="002A3EB2" w:rsidRDefault="002A3EB2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2A3EB2">
        <w:rPr>
          <w:sz w:val="28"/>
          <w:szCs w:val="28"/>
        </w:rPr>
        <w:t xml:space="preserve">The first and </w:t>
      </w:r>
      <w:r>
        <w:rPr>
          <w:sz w:val="28"/>
          <w:szCs w:val="28"/>
        </w:rPr>
        <w:t xml:space="preserve">the </w:t>
      </w:r>
      <w:r w:rsidRPr="002A3EB2">
        <w:rPr>
          <w:sz w:val="28"/>
          <w:szCs w:val="28"/>
        </w:rPr>
        <w:t>second paragraphs actually elimina</w:t>
      </w:r>
      <w:r>
        <w:rPr>
          <w:sz w:val="28"/>
          <w:szCs w:val="28"/>
        </w:rPr>
        <w:t>te the advantages of the crypto</w:t>
      </w:r>
      <w:r w:rsidRPr="002A3EB2">
        <w:rPr>
          <w:sz w:val="28"/>
          <w:szCs w:val="28"/>
        </w:rPr>
        <w:t>currency as an absolutely open system, but at the same time reduce the likelihood of money laundering and illicit sales.</w:t>
      </w:r>
    </w:p>
    <w:p w:rsidR="0045452D" w:rsidRDefault="0045452D" w:rsidP="002F27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User protection against </w:t>
      </w:r>
      <w:r w:rsidRPr="00FE3DC4">
        <w:rPr>
          <w:sz w:val="28"/>
          <w:szCs w:val="28"/>
        </w:rPr>
        <w:t>hacking</w:t>
      </w:r>
      <w:r w:rsidRPr="0045452D">
        <w:rPr>
          <w:sz w:val="28"/>
          <w:szCs w:val="28"/>
        </w:rPr>
        <w:t xml:space="preserve"> is also important and, probably, the only function of such control accepted by the community.</w:t>
      </w:r>
    </w:p>
    <w:p w:rsidR="0045452D" w:rsidRDefault="0045452D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45452D">
        <w:rPr>
          <w:sz w:val="28"/>
          <w:szCs w:val="28"/>
        </w:rPr>
        <w:t xml:space="preserve">It is necessary to provide a striking concurrence of </w:t>
      </w:r>
      <w:r>
        <w:rPr>
          <w:sz w:val="28"/>
          <w:szCs w:val="28"/>
        </w:rPr>
        <w:t xml:space="preserve">the </w:t>
      </w:r>
      <w:r w:rsidRPr="0045452D">
        <w:rPr>
          <w:sz w:val="28"/>
          <w:szCs w:val="28"/>
        </w:rPr>
        <w:t xml:space="preserve">investment growth trends in BlockChain-based projects on the Internet and the growth of cybercriminals' profits over the past year. So, for </w:t>
      </w:r>
      <w:r w:rsidR="00E16189">
        <w:rPr>
          <w:sz w:val="28"/>
          <w:szCs w:val="28"/>
        </w:rPr>
        <w:t xml:space="preserve">the year </w:t>
      </w:r>
      <w:r w:rsidRPr="0045452D">
        <w:rPr>
          <w:sz w:val="28"/>
          <w:szCs w:val="28"/>
        </w:rPr>
        <w:t xml:space="preserve">2017, the volume of investments in </w:t>
      </w:r>
      <w:r w:rsidR="00E16189" w:rsidRPr="0045452D">
        <w:rPr>
          <w:sz w:val="28"/>
          <w:szCs w:val="28"/>
        </w:rPr>
        <w:t>BlockChain-based projects</w:t>
      </w:r>
      <w:r w:rsidRPr="0045452D">
        <w:rPr>
          <w:sz w:val="28"/>
          <w:szCs w:val="28"/>
        </w:rPr>
        <w:t xml:space="preserve"> has doubled, and, surprisingly, the overall pr</w:t>
      </w:r>
      <w:r w:rsidR="00E16189">
        <w:rPr>
          <w:sz w:val="28"/>
          <w:szCs w:val="28"/>
        </w:rPr>
        <w:t>ofit of cybercriminals has also increased</w:t>
      </w:r>
      <w:r w:rsidR="00E16189" w:rsidRPr="00E16189">
        <w:rPr>
          <w:sz w:val="28"/>
          <w:szCs w:val="28"/>
        </w:rPr>
        <w:t xml:space="preserve"> proportionately</w:t>
      </w:r>
      <w:r w:rsidRPr="0045452D">
        <w:rPr>
          <w:sz w:val="28"/>
          <w:szCs w:val="28"/>
        </w:rPr>
        <w:t>. The imperfection of technology protection methods</w:t>
      </w:r>
      <w:r w:rsidR="00E16189">
        <w:rPr>
          <w:sz w:val="28"/>
          <w:szCs w:val="28"/>
        </w:rPr>
        <w:t xml:space="preserve"> and weak government regulation </w:t>
      </w:r>
      <w:r w:rsidR="00172DCC">
        <w:rPr>
          <w:sz w:val="28"/>
          <w:szCs w:val="28"/>
        </w:rPr>
        <w:t xml:space="preserve">have </w:t>
      </w:r>
      <w:r w:rsidRPr="0045452D">
        <w:rPr>
          <w:sz w:val="28"/>
          <w:szCs w:val="28"/>
        </w:rPr>
        <w:t xml:space="preserve">obviously reoriented cybercriminals to the </w:t>
      </w:r>
      <w:r w:rsidR="00E16189" w:rsidRPr="0045452D">
        <w:rPr>
          <w:sz w:val="28"/>
          <w:szCs w:val="28"/>
        </w:rPr>
        <w:t>BlockChain</w:t>
      </w:r>
      <w:r w:rsidRPr="0045452D">
        <w:rPr>
          <w:sz w:val="28"/>
          <w:szCs w:val="28"/>
        </w:rPr>
        <w:t xml:space="preserve"> technology [4]</w:t>
      </w:r>
      <w:r w:rsidR="00E16189" w:rsidRPr="00E16189">
        <w:rPr>
          <w:sz w:val="28"/>
          <w:szCs w:val="28"/>
        </w:rPr>
        <w:t xml:space="preserve"> </w:t>
      </w:r>
      <w:r w:rsidR="00E16189" w:rsidRPr="0045452D">
        <w:rPr>
          <w:sz w:val="28"/>
          <w:szCs w:val="28"/>
        </w:rPr>
        <w:t>.</w:t>
      </w:r>
      <w:r w:rsidRPr="0045452D">
        <w:rPr>
          <w:sz w:val="28"/>
          <w:szCs w:val="28"/>
        </w:rPr>
        <w:t xml:space="preserve"> Almost all attacks of intruders are aimed at hacking wallets.</w:t>
      </w:r>
    </w:p>
    <w:p w:rsidR="00172DCC" w:rsidRDefault="00172DCC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172DCC">
        <w:rPr>
          <w:sz w:val="28"/>
          <w:szCs w:val="28"/>
        </w:rPr>
        <w:t xml:space="preserve">In general, attacks are committed </w:t>
      </w:r>
      <w:r>
        <w:rPr>
          <w:sz w:val="28"/>
          <w:szCs w:val="28"/>
        </w:rPr>
        <w:t xml:space="preserve">due to viruses, which, </w:t>
      </w:r>
      <w:r w:rsidRPr="00172DCC">
        <w:rPr>
          <w:sz w:val="28"/>
          <w:szCs w:val="28"/>
        </w:rPr>
        <w:t>virus Trojan.</w:t>
      </w:r>
      <w:r>
        <w:rPr>
          <w:sz w:val="28"/>
          <w:szCs w:val="28"/>
        </w:rPr>
        <w:t xml:space="preserve"> </w:t>
      </w:r>
      <w:r w:rsidRPr="00172DCC">
        <w:rPr>
          <w:sz w:val="28"/>
          <w:szCs w:val="28"/>
        </w:rPr>
        <w:t xml:space="preserve">Coinbitclip </w:t>
      </w:r>
      <w:r>
        <w:rPr>
          <w:sz w:val="28"/>
          <w:szCs w:val="28"/>
        </w:rPr>
        <w:t>for example, by entering the computer monitor</w:t>
      </w:r>
      <w:r w:rsidRPr="00172DCC">
        <w:rPr>
          <w:sz w:val="28"/>
          <w:szCs w:val="28"/>
        </w:rPr>
        <w:t xml:space="preserve"> when a clip similar to the </w:t>
      </w:r>
      <w:r w:rsidRPr="00172DCC">
        <w:rPr>
          <w:sz w:val="28"/>
          <w:szCs w:val="28"/>
        </w:rPr>
        <w:lastRenderedPageBreak/>
        <w:t xml:space="preserve">address </w:t>
      </w:r>
      <w:r>
        <w:rPr>
          <w:sz w:val="28"/>
          <w:szCs w:val="28"/>
        </w:rPr>
        <w:t xml:space="preserve">of </w:t>
      </w:r>
      <w:r w:rsidRPr="00172DCC">
        <w:rPr>
          <w:sz w:val="28"/>
          <w:szCs w:val="28"/>
        </w:rPr>
        <w:t xml:space="preserve">Bitcoin </w:t>
      </w:r>
      <w:r>
        <w:rPr>
          <w:sz w:val="28"/>
          <w:szCs w:val="28"/>
        </w:rPr>
        <w:t>wallet</w:t>
      </w:r>
      <w:r w:rsidRPr="00172DCC">
        <w:rPr>
          <w:sz w:val="28"/>
          <w:szCs w:val="28"/>
        </w:rPr>
        <w:t xml:space="preserve"> </w:t>
      </w:r>
      <w:r>
        <w:rPr>
          <w:sz w:val="28"/>
          <w:szCs w:val="28"/>
        </w:rPr>
        <w:t>appears on the clipboard</w:t>
      </w:r>
      <w:r w:rsidRPr="00172DCC">
        <w:rPr>
          <w:sz w:val="28"/>
          <w:szCs w:val="28"/>
        </w:rPr>
        <w:t>. The virus immediately replaces it for its address</w:t>
      </w:r>
      <w:r>
        <w:rPr>
          <w:sz w:val="28"/>
          <w:szCs w:val="28"/>
        </w:rPr>
        <w:t>,</w:t>
      </w:r>
      <w:r w:rsidRPr="00172DCC">
        <w:rPr>
          <w:sz w:val="28"/>
          <w:szCs w:val="28"/>
        </w:rPr>
        <w:t xml:space="preserve"> money is sent to the </w:t>
      </w:r>
      <w:r w:rsidRPr="0045452D">
        <w:rPr>
          <w:sz w:val="28"/>
          <w:szCs w:val="28"/>
        </w:rPr>
        <w:t>intruder</w:t>
      </w:r>
      <w:r w:rsidRPr="00172DCC">
        <w:rPr>
          <w:sz w:val="28"/>
          <w:szCs w:val="28"/>
        </w:rPr>
        <w:t xml:space="preserve">. Another popular attack is </w:t>
      </w:r>
      <w:r>
        <w:rPr>
          <w:sz w:val="28"/>
          <w:szCs w:val="28"/>
        </w:rPr>
        <w:t>the one</w:t>
      </w:r>
      <w:r w:rsidRPr="00172DCC">
        <w:rPr>
          <w:sz w:val="28"/>
          <w:szCs w:val="28"/>
        </w:rPr>
        <w:t xml:space="preserve"> aimed at kidnapping </w:t>
      </w:r>
      <w:r>
        <w:rPr>
          <w:sz w:val="28"/>
          <w:szCs w:val="28"/>
        </w:rPr>
        <w:t xml:space="preserve">the </w:t>
      </w:r>
      <w:r w:rsidRPr="00172DCC">
        <w:rPr>
          <w:sz w:val="28"/>
          <w:szCs w:val="28"/>
        </w:rPr>
        <w:t xml:space="preserve">backup versions of </w:t>
      </w:r>
      <w:r>
        <w:rPr>
          <w:sz w:val="28"/>
          <w:szCs w:val="28"/>
        </w:rPr>
        <w:t xml:space="preserve">the </w:t>
      </w:r>
      <w:r w:rsidRPr="00172DCC">
        <w:rPr>
          <w:sz w:val="28"/>
          <w:szCs w:val="28"/>
        </w:rPr>
        <w:t xml:space="preserve">computers. As a rule, the version of the hot </w:t>
      </w:r>
      <w:r w:rsidR="00A45DE6">
        <w:rPr>
          <w:sz w:val="28"/>
          <w:szCs w:val="28"/>
        </w:rPr>
        <w:t>wallet</w:t>
      </w:r>
      <w:r w:rsidRPr="00172DCC">
        <w:rPr>
          <w:sz w:val="28"/>
          <w:szCs w:val="28"/>
        </w:rPr>
        <w:t xml:space="preserve"> left in the </w:t>
      </w:r>
      <w:r w:rsidR="00A45DE6" w:rsidRPr="00A45DE6">
        <w:rPr>
          <w:sz w:val="28"/>
          <w:szCs w:val="28"/>
        </w:rPr>
        <w:t>"</w:t>
      </w:r>
      <w:r w:rsidRPr="00172DCC">
        <w:rPr>
          <w:sz w:val="28"/>
          <w:szCs w:val="28"/>
        </w:rPr>
        <w:t>backup</w:t>
      </w:r>
      <w:r w:rsidR="00A45DE6" w:rsidRPr="00A45DE6">
        <w:rPr>
          <w:sz w:val="28"/>
          <w:szCs w:val="28"/>
        </w:rPr>
        <w:t>"</w:t>
      </w:r>
      <w:r w:rsidRPr="00172DCC">
        <w:rPr>
          <w:sz w:val="28"/>
          <w:szCs w:val="28"/>
        </w:rPr>
        <w:t xml:space="preserve"> has the same password as the new version. After gaining access to the old version, an </w:t>
      </w:r>
      <w:r w:rsidR="00A45DE6" w:rsidRPr="0045452D">
        <w:rPr>
          <w:sz w:val="28"/>
          <w:szCs w:val="28"/>
        </w:rPr>
        <w:t>intruder</w:t>
      </w:r>
      <w:r w:rsidRPr="00172DCC">
        <w:rPr>
          <w:sz w:val="28"/>
          <w:szCs w:val="28"/>
        </w:rPr>
        <w:t xml:space="preserve"> can easily </w:t>
      </w:r>
      <w:r w:rsidR="00A45DE6">
        <w:rPr>
          <w:sz w:val="28"/>
          <w:szCs w:val="28"/>
        </w:rPr>
        <w:t>hack</w:t>
      </w:r>
      <w:r w:rsidRPr="00172DCC">
        <w:rPr>
          <w:sz w:val="28"/>
          <w:szCs w:val="28"/>
        </w:rPr>
        <w:t xml:space="preserve"> the current wallet. Obviously,</w:t>
      </w:r>
      <w:r w:rsidR="00A45DE6">
        <w:rPr>
          <w:sz w:val="28"/>
          <w:szCs w:val="28"/>
        </w:rPr>
        <w:t xml:space="preserve"> the</w:t>
      </w:r>
      <w:r w:rsidRPr="00172DCC">
        <w:rPr>
          <w:sz w:val="28"/>
          <w:szCs w:val="28"/>
        </w:rPr>
        <w:t xml:space="preserve"> </w:t>
      </w:r>
      <w:r w:rsidR="00A45DE6" w:rsidRPr="0045452D">
        <w:rPr>
          <w:sz w:val="28"/>
          <w:szCs w:val="28"/>
        </w:rPr>
        <w:t>intruder</w:t>
      </w:r>
      <w:r w:rsidRPr="00172DCC">
        <w:rPr>
          <w:sz w:val="28"/>
          <w:szCs w:val="28"/>
        </w:rPr>
        <w:t xml:space="preserve">s will upgrade all the existing set of </w:t>
      </w:r>
      <w:r w:rsidR="00A45DE6">
        <w:rPr>
          <w:sz w:val="28"/>
          <w:szCs w:val="28"/>
        </w:rPr>
        <w:t xml:space="preserve">ordinary viruses </w:t>
      </w:r>
      <w:r w:rsidRPr="00172DCC">
        <w:rPr>
          <w:sz w:val="28"/>
          <w:szCs w:val="28"/>
        </w:rPr>
        <w:t xml:space="preserve">to </w:t>
      </w:r>
      <w:r w:rsidR="00A45DE6" w:rsidRPr="00172DCC">
        <w:rPr>
          <w:sz w:val="28"/>
          <w:szCs w:val="28"/>
        </w:rPr>
        <w:t xml:space="preserve">further </w:t>
      </w:r>
      <w:r w:rsidR="00A45DE6">
        <w:rPr>
          <w:sz w:val="28"/>
          <w:szCs w:val="28"/>
        </w:rPr>
        <w:t>steer them to steal cryptocurrencies</w:t>
      </w:r>
      <w:r w:rsidRPr="00172DCC">
        <w:rPr>
          <w:sz w:val="28"/>
          <w:szCs w:val="28"/>
        </w:rPr>
        <w:t xml:space="preserve"> [5]</w:t>
      </w:r>
      <w:r w:rsidR="00A45DE6">
        <w:rPr>
          <w:sz w:val="28"/>
          <w:szCs w:val="28"/>
        </w:rPr>
        <w:t xml:space="preserve"> </w:t>
      </w:r>
      <w:r w:rsidRPr="00172DCC">
        <w:rPr>
          <w:sz w:val="28"/>
          <w:szCs w:val="28"/>
        </w:rPr>
        <w:t>.</w:t>
      </w:r>
    </w:p>
    <w:p w:rsidR="00A45DE6" w:rsidRDefault="00A45DE6" w:rsidP="002F27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A45DE6">
        <w:rPr>
          <w:sz w:val="28"/>
          <w:szCs w:val="28"/>
        </w:rPr>
        <w:t xml:space="preserve">he use of a hardware purse can </w:t>
      </w:r>
      <w:r>
        <w:rPr>
          <w:sz w:val="28"/>
          <w:szCs w:val="28"/>
        </w:rPr>
        <w:t>help to e</w:t>
      </w:r>
      <w:r w:rsidRPr="00A45DE6">
        <w:rPr>
          <w:sz w:val="28"/>
          <w:szCs w:val="28"/>
        </w:rPr>
        <w:t>ffective</w:t>
      </w:r>
      <w:r>
        <w:rPr>
          <w:sz w:val="28"/>
          <w:szCs w:val="28"/>
        </w:rPr>
        <w:t xml:space="preserve"> fight against such attacks</w:t>
      </w:r>
      <w:r w:rsidRPr="00A45DE6">
        <w:rPr>
          <w:sz w:val="28"/>
          <w:szCs w:val="28"/>
        </w:rPr>
        <w:t xml:space="preserve">. </w:t>
      </w:r>
      <w:r w:rsidR="00717623">
        <w:rPr>
          <w:sz w:val="28"/>
          <w:szCs w:val="28"/>
        </w:rPr>
        <w:t>It is impossible to r</w:t>
      </w:r>
      <w:r w:rsidRPr="00A45DE6">
        <w:rPr>
          <w:sz w:val="28"/>
          <w:szCs w:val="28"/>
        </w:rPr>
        <w:t xml:space="preserve">emotely steal the user's </w:t>
      </w:r>
      <w:r w:rsidR="00717623">
        <w:rPr>
          <w:sz w:val="28"/>
          <w:szCs w:val="28"/>
        </w:rPr>
        <w:t>cryptocurrency</w:t>
      </w:r>
      <w:r w:rsidRPr="00A45DE6">
        <w:rPr>
          <w:sz w:val="28"/>
          <w:szCs w:val="28"/>
        </w:rPr>
        <w:t>, which is prote</w:t>
      </w:r>
      <w:r w:rsidR="00717623">
        <w:rPr>
          <w:sz w:val="28"/>
          <w:szCs w:val="28"/>
        </w:rPr>
        <w:t>cted by a hardware purse</w:t>
      </w:r>
      <w:r w:rsidRPr="00A45DE6">
        <w:rPr>
          <w:sz w:val="28"/>
          <w:szCs w:val="28"/>
        </w:rPr>
        <w:t xml:space="preserve">. </w:t>
      </w:r>
      <w:r w:rsidR="00E80710">
        <w:rPr>
          <w:sz w:val="28"/>
          <w:szCs w:val="28"/>
        </w:rPr>
        <w:t>H</w:t>
      </w:r>
      <w:r w:rsidR="00E80710" w:rsidRPr="00E80710">
        <w:rPr>
          <w:sz w:val="28"/>
          <w:szCs w:val="28"/>
        </w:rPr>
        <w:t>erewith</w:t>
      </w:r>
      <w:r w:rsidRPr="00A45DE6">
        <w:rPr>
          <w:sz w:val="28"/>
          <w:szCs w:val="28"/>
        </w:rPr>
        <w:t xml:space="preserve">, </w:t>
      </w:r>
      <w:r w:rsidR="00E80710">
        <w:rPr>
          <w:sz w:val="28"/>
          <w:szCs w:val="28"/>
        </w:rPr>
        <w:t xml:space="preserve">the </w:t>
      </w:r>
      <w:r w:rsidRPr="00A45DE6">
        <w:rPr>
          <w:sz w:val="28"/>
          <w:szCs w:val="28"/>
        </w:rPr>
        <w:t>hardware wallets are not so invulnerable. Vulnerabilities that allow</w:t>
      </w:r>
      <w:r w:rsidR="00B838FA">
        <w:rPr>
          <w:sz w:val="28"/>
          <w:szCs w:val="28"/>
        </w:rPr>
        <w:t xml:space="preserve"> cybercriminals to steal crypto</w:t>
      </w:r>
      <w:r w:rsidRPr="00A45DE6">
        <w:rPr>
          <w:sz w:val="28"/>
          <w:szCs w:val="28"/>
        </w:rPr>
        <w:t xml:space="preserve">currency exist for such devices. To exploit a vulnerability, an </w:t>
      </w:r>
      <w:r w:rsidR="00525921" w:rsidRPr="0045452D">
        <w:rPr>
          <w:sz w:val="28"/>
          <w:szCs w:val="28"/>
        </w:rPr>
        <w:t>intruder</w:t>
      </w:r>
      <w:r w:rsidRPr="00A45DE6">
        <w:rPr>
          <w:sz w:val="28"/>
          <w:szCs w:val="28"/>
        </w:rPr>
        <w:t xml:space="preserve"> needs physical access to the device.</w:t>
      </w:r>
      <w:r w:rsidR="00525921">
        <w:rPr>
          <w:sz w:val="28"/>
          <w:szCs w:val="28"/>
        </w:rPr>
        <w:t xml:space="preserve"> It takes </w:t>
      </w:r>
      <w:r w:rsidR="00525921" w:rsidRPr="0045452D">
        <w:rPr>
          <w:sz w:val="28"/>
          <w:szCs w:val="28"/>
        </w:rPr>
        <w:t>intruder</w:t>
      </w:r>
      <w:r w:rsidR="00525921">
        <w:rPr>
          <w:sz w:val="28"/>
          <w:szCs w:val="28"/>
        </w:rPr>
        <w:t xml:space="preserve"> only </w:t>
      </w:r>
      <w:r w:rsidRPr="00A45DE6">
        <w:rPr>
          <w:sz w:val="28"/>
          <w:szCs w:val="28"/>
        </w:rPr>
        <w:t>20 seconds</w:t>
      </w:r>
      <w:r w:rsidR="00525921" w:rsidRPr="00525921">
        <w:rPr>
          <w:sz w:val="28"/>
          <w:szCs w:val="28"/>
        </w:rPr>
        <w:t xml:space="preserve"> </w:t>
      </w:r>
      <w:r w:rsidR="00525921">
        <w:rPr>
          <w:sz w:val="28"/>
          <w:szCs w:val="28"/>
        </w:rPr>
        <w:t>t</w:t>
      </w:r>
      <w:r w:rsidR="00525921" w:rsidRPr="00A45DE6">
        <w:rPr>
          <w:sz w:val="28"/>
          <w:szCs w:val="28"/>
        </w:rPr>
        <w:t xml:space="preserve">o </w:t>
      </w:r>
      <w:r w:rsidR="00525921">
        <w:rPr>
          <w:sz w:val="28"/>
          <w:szCs w:val="28"/>
        </w:rPr>
        <w:t>hack</w:t>
      </w:r>
      <w:r w:rsidR="00525921" w:rsidRPr="00A45DE6">
        <w:rPr>
          <w:sz w:val="28"/>
          <w:szCs w:val="28"/>
        </w:rPr>
        <w:t xml:space="preserve"> a wallet</w:t>
      </w:r>
      <w:r w:rsidRPr="00A45DE6">
        <w:rPr>
          <w:sz w:val="28"/>
          <w:szCs w:val="28"/>
        </w:rPr>
        <w:t xml:space="preserve">. </w:t>
      </w:r>
      <w:r w:rsidR="00525921">
        <w:rPr>
          <w:sz w:val="28"/>
          <w:szCs w:val="28"/>
        </w:rPr>
        <w:t>Thus, Trezor</w:t>
      </w:r>
      <w:r w:rsidRPr="00A45DE6">
        <w:rPr>
          <w:sz w:val="28"/>
          <w:szCs w:val="28"/>
        </w:rPr>
        <w:t xml:space="preserve"> hardware </w:t>
      </w:r>
      <w:r w:rsidR="00525921">
        <w:rPr>
          <w:sz w:val="28"/>
          <w:szCs w:val="28"/>
        </w:rPr>
        <w:t>wallet</w:t>
      </w:r>
      <w:r w:rsidRPr="00A45DE6">
        <w:rPr>
          <w:sz w:val="28"/>
          <w:szCs w:val="28"/>
        </w:rPr>
        <w:t xml:space="preserve">, for example, automatically </w:t>
      </w:r>
      <w:r w:rsidR="00525921" w:rsidRPr="00525921">
        <w:rPr>
          <w:sz w:val="28"/>
          <w:szCs w:val="28"/>
        </w:rPr>
        <w:t xml:space="preserve">downloads its memory </w:t>
      </w:r>
      <w:r w:rsidRPr="00A45DE6">
        <w:rPr>
          <w:sz w:val="28"/>
          <w:szCs w:val="28"/>
        </w:rPr>
        <w:t xml:space="preserve">(SRAM) </w:t>
      </w:r>
      <w:r w:rsidR="00525921" w:rsidRPr="00A45DE6">
        <w:rPr>
          <w:sz w:val="28"/>
          <w:szCs w:val="28"/>
        </w:rPr>
        <w:t xml:space="preserve">where the keys are stored </w:t>
      </w:r>
      <w:r w:rsidRPr="00A45DE6">
        <w:rPr>
          <w:sz w:val="28"/>
          <w:szCs w:val="28"/>
        </w:rPr>
        <w:t>whe</w:t>
      </w:r>
      <w:r w:rsidR="00525921">
        <w:rPr>
          <w:sz w:val="28"/>
          <w:szCs w:val="28"/>
        </w:rPr>
        <w:t>n the power source is connected</w:t>
      </w:r>
      <w:r w:rsidRPr="00A45DE6">
        <w:rPr>
          <w:sz w:val="28"/>
          <w:szCs w:val="28"/>
        </w:rPr>
        <w:t>. Downloading occurs without checking whether the user's PIN is entered</w:t>
      </w:r>
      <w:r w:rsidR="00525921">
        <w:rPr>
          <w:sz w:val="28"/>
          <w:szCs w:val="28"/>
        </w:rPr>
        <w:t xml:space="preserve"> or not</w:t>
      </w:r>
      <w:r w:rsidRPr="00A45DE6">
        <w:rPr>
          <w:sz w:val="28"/>
          <w:szCs w:val="28"/>
        </w:rPr>
        <w:t>. If before switching the device</w:t>
      </w:r>
      <w:r w:rsidR="00525921" w:rsidRPr="00525921">
        <w:rPr>
          <w:sz w:val="28"/>
          <w:szCs w:val="28"/>
        </w:rPr>
        <w:t xml:space="preserve"> </w:t>
      </w:r>
      <w:r w:rsidR="00525921" w:rsidRPr="00A45DE6">
        <w:rPr>
          <w:sz w:val="28"/>
          <w:szCs w:val="28"/>
        </w:rPr>
        <w:t>on</w:t>
      </w:r>
      <w:r w:rsidR="00525921">
        <w:rPr>
          <w:sz w:val="28"/>
          <w:szCs w:val="28"/>
        </w:rPr>
        <w:t>, connect to</w:t>
      </w:r>
      <w:r w:rsidRPr="00A45DE6">
        <w:rPr>
          <w:sz w:val="28"/>
          <w:szCs w:val="28"/>
        </w:rPr>
        <w:t xml:space="preserve"> two contacts inside Trezor</w:t>
      </w:r>
      <w:r w:rsidR="00525921" w:rsidRPr="00525921">
        <w:rPr>
          <w:sz w:val="28"/>
          <w:szCs w:val="28"/>
        </w:rPr>
        <w:t xml:space="preserve"> </w:t>
      </w:r>
      <w:r w:rsidR="00525921" w:rsidRPr="00A45DE6">
        <w:rPr>
          <w:sz w:val="28"/>
          <w:szCs w:val="28"/>
        </w:rPr>
        <w:t>directly</w:t>
      </w:r>
      <w:r w:rsidRPr="00A45DE6">
        <w:rPr>
          <w:sz w:val="28"/>
          <w:szCs w:val="28"/>
        </w:rPr>
        <w:t xml:space="preserve">, then the memory can be simply downloaded and, further, with the help of </w:t>
      </w:r>
      <w:r w:rsidR="00525921">
        <w:rPr>
          <w:sz w:val="28"/>
          <w:szCs w:val="28"/>
        </w:rPr>
        <w:t xml:space="preserve">the </w:t>
      </w:r>
      <w:r w:rsidRPr="00A45DE6">
        <w:rPr>
          <w:sz w:val="28"/>
          <w:szCs w:val="28"/>
        </w:rPr>
        <w:t>special software, published on the Internet</w:t>
      </w:r>
      <w:r w:rsidR="00525921" w:rsidRPr="00525921">
        <w:rPr>
          <w:sz w:val="28"/>
          <w:szCs w:val="28"/>
        </w:rPr>
        <w:t xml:space="preserve"> </w:t>
      </w:r>
      <w:r w:rsidR="00525921" w:rsidRPr="00A45DE6">
        <w:rPr>
          <w:sz w:val="28"/>
          <w:szCs w:val="28"/>
        </w:rPr>
        <w:t>by the way</w:t>
      </w:r>
      <w:r w:rsidRPr="00A45DE6">
        <w:rPr>
          <w:sz w:val="28"/>
          <w:szCs w:val="28"/>
        </w:rPr>
        <w:t>, just extract secret keys from it. The same problem exists with another purse manufacturer - Keepkey.</w:t>
      </w:r>
    </w:p>
    <w:bookmarkEnd w:id="1"/>
    <w:p w:rsidR="00194C07" w:rsidRDefault="00194C07" w:rsidP="002F2726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9E6FA2">
        <w:rPr>
          <w:b/>
          <w:sz w:val="28"/>
          <w:szCs w:val="28"/>
        </w:rPr>
        <w:t>Results</w:t>
      </w:r>
    </w:p>
    <w:p w:rsidR="00194C07" w:rsidRDefault="00194C07" w:rsidP="002F27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Pr="00194C07">
        <w:rPr>
          <w:sz w:val="28"/>
          <w:szCs w:val="28"/>
        </w:rPr>
        <w:t>or today</w:t>
      </w:r>
      <w:r>
        <w:rPr>
          <w:sz w:val="28"/>
          <w:szCs w:val="28"/>
        </w:rPr>
        <w:t xml:space="preserve"> </w:t>
      </w:r>
      <w:r w:rsidRPr="00194C07">
        <w:rPr>
          <w:sz w:val="28"/>
          <w:szCs w:val="28"/>
        </w:rPr>
        <w:t>all hardware wallets</w:t>
      </w:r>
      <w:r>
        <w:rPr>
          <w:sz w:val="28"/>
          <w:szCs w:val="28"/>
        </w:rPr>
        <w:t xml:space="preserve"> on the market </w:t>
      </w:r>
      <w:r w:rsidRPr="00194C07">
        <w:rPr>
          <w:sz w:val="28"/>
          <w:szCs w:val="28"/>
        </w:rPr>
        <w:t xml:space="preserve">are produced by private companies and, of course, are not certified by any country. Security is largely determined by the openness of their architecture and the availability </w:t>
      </w:r>
      <w:r>
        <w:rPr>
          <w:sz w:val="28"/>
          <w:szCs w:val="28"/>
        </w:rPr>
        <w:t>for</w:t>
      </w:r>
      <w:r w:rsidRPr="00194C07">
        <w:rPr>
          <w:sz w:val="28"/>
          <w:szCs w:val="28"/>
        </w:rPr>
        <w:t xml:space="preserve"> study </w:t>
      </w:r>
      <w:r>
        <w:rPr>
          <w:sz w:val="28"/>
          <w:szCs w:val="28"/>
        </w:rPr>
        <w:t xml:space="preserve">by </w:t>
      </w:r>
      <w:r w:rsidRPr="00194C07">
        <w:rPr>
          <w:sz w:val="28"/>
          <w:szCs w:val="28"/>
        </w:rPr>
        <w:t xml:space="preserve">the community. </w:t>
      </w:r>
      <w:r>
        <w:rPr>
          <w:sz w:val="28"/>
          <w:szCs w:val="28"/>
        </w:rPr>
        <w:t>Wallets</w:t>
      </w:r>
      <w:r w:rsidRPr="00194C07">
        <w:rPr>
          <w:sz w:val="28"/>
          <w:szCs w:val="28"/>
        </w:rPr>
        <w:t xml:space="preserve"> on delivery</w:t>
      </w:r>
      <w:r>
        <w:rPr>
          <w:sz w:val="28"/>
          <w:szCs w:val="28"/>
        </w:rPr>
        <w:t xml:space="preserve"> </w:t>
      </w:r>
      <w:r w:rsidRPr="00194C07">
        <w:rPr>
          <w:sz w:val="28"/>
          <w:szCs w:val="28"/>
        </w:rPr>
        <w:t>have a holographic sticker as a rule. The manufacturer warns that if the sticker is damaged when receiving the device, the user should contact the support service.</w:t>
      </w:r>
    </w:p>
    <w:p w:rsidR="00323C30" w:rsidRDefault="00323C30" w:rsidP="002F27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323C30">
        <w:rPr>
          <w:sz w:val="28"/>
          <w:szCs w:val="28"/>
        </w:rPr>
        <w:t xml:space="preserve">oughly speaking, a hardware </w:t>
      </w:r>
      <w:r>
        <w:rPr>
          <w:sz w:val="28"/>
          <w:szCs w:val="28"/>
        </w:rPr>
        <w:t>wallet</w:t>
      </w:r>
      <w:r w:rsidR="00714E6E">
        <w:rPr>
          <w:sz w:val="28"/>
          <w:szCs w:val="28"/>
        </w:rPr>
        <w:t xml:space="preserve"> is a </w:t>
      </w:r>
      <w:r w:rsidRPr="00323C30">
        <w:rPr>
          <w:sz w:val="28"/>
          <w:szCs w:val="28"/>
        </w:rPr>
        <w:t xml:space="preserve">cryptographic </w:t>
      </w:r>
      <w:r w:rsidR="00714E6E">
        <w:rPr>
          <w:sz w:val="28"/>
          <w:szCs w:val="28"/>
        </w:rPr>
        <w:t>mean</w:t>
      </w:r>
      <w:r w:rsidR="00714E6E" w:rsidRPr="00323C30">
        <w:rPr>
          <w:sz w:val="28"/>
          <w:szCs w:val="28"/>
        </w:rPr>
        <w:t xml:space="preserve"> </w:t>
      </w:r>
      <w:r w:rsidR="00714E6E">
        <w:rPr>
          <w:sz w:val="28"/>
          <w:szCs w:val="28"/>
        </w:rPr>
        <w:t xml:space="preserve">of </w:t>
      </w:r>
      <w:r w:rsidRPr="00323C30">
        <w:rPr>
          <w:sz w:val="28"/>
          <w:szCs w:val="28"/>
        </w:rPr>
        <w:t>protection of</w:t>
      </w:r>
      <w:r w:rsidR="00714E6E">
        <w:rPr>
          <w:sz w:val="28"/>
          <w:szCs w:val="28"/>
        </w:rPr>
        <w:t xml:space="preserve"> the</w:t>
      </w:r>
      <w:r w:rsidRPr="00323C30">
        <w:rPr>
          <w:sz w:val="28"/>
          <w:szCs w:val="28"/>
        </w:rPr>
        <w:t xml:space="preserve"> information. Such </w:t>
      </w:r>
      <w:r w:rsidR="00714E6E">
        <w:rPr>
          <w:sz w:val="28"/>
          <w:szCs w:val="28"/>
        </w:rPr>
        <w:t>means</w:t>
      </w:r>
      <w:r w:rsidRPr="00323C30">
        <w:rPr>
          <w:sz w:val="28"/>
          <w:szCs w:val="28"/>
        </w:rPr>
        <w:t xml:space="preserve"> in Russia are subject, for example, to t</w:t>
      </w:r>
      <w:r w:rsidR="00714E6E">
        <w:rPr>
          <w:sz w:val="28"/>
          <w:szCs w:val="28"/>
        </w:rPr>
        <w:t>he certification of the</w:t>
      </w:r>
      <w:r w:rsidR="00714E6E" w:rsidRPr="00714E6E">
        <w:rPr>
          <w:sz w:val="28"/>
          <w:szCs w:val="28"/>
        </w:rPr>
        <w:t xml:space="preserve"> </w:t>
      </w:r>
      <w:r w:rsidRPr="00323C30">
        <w:rPr>
          <w:sz w:val="28"/>
          <w:szCs w:val="28"/>
        </w:rPr>
        <w:t>FSB. In addition,</w:t>
      </w:r>
      <w:r w:rsidR="00A26455" w:rsidRPr="00A26455">
        <w:t xml:space="preserve"> </w:t>
      </w:r>
      <w:r w:rsidR="00A26455" w:rsidRPr="00A26455">
        <w:rPr>
          <w:sz w:val="28"/>
          <w:szCs w:val="28"/>
        </w:rPr>
        <w:t>for a number of classes</w:t>
      </w:r>
      <w:r w:rsidRPr="00323C30">
        <w:rPr>
          <w:sz w:val="28"/>
          <w:szCs w:val="28"/>
        </w:rPr>
        <w:t xml:space="preserve"> the Federal Service for Technical and </w:t>
      </w:r>
      <w:r w:rsidRPr="00323C30">
        <w:rPr>
          <w:sz w:val="28"/>
          <w:szCs w:val="28"/>
        </w:rPr>
        <w:lastRenderedPageBreak/>
        <w:t xml:space="preserve">Export Control (FSTEC) may </w:t>
      </w:r>
      <w:r w:rsidR="00A26455">
        <w:rPr>
          <w:sz w:val="28"/>
          <w:szCs w:val="28"/>
        </w:rPr>
        <w:t xml:space="preserve">partly </w:t>
      </w:r>
      <w:r w:rsidRPr="00323C30">
        <w:rPr>
          <w:sz w:val="28"/>
          <w:szCs w:val="28"/>
        </w:rPr>
        <w:t>be responsible</w:t>
      </w:r>
      <w:r w:rsidR="00A26455" w:rsidRPr="00A26455">
        <w:rPr>
          <w:sz w:val="28"/>
          <w:szCs w:val="28"/>
        </w:rPr>
        <w:t xml:space="preserve"> </w:t>
      </w:r>
      <w:r w:rsidR="00A26455" w:rsidRPr="00323C30">
        <w:rPr>
          <w:sz w:val="28"/>
          <w:szCs w:val="28"/>
        </w:rPr>
        <w:t>for such certification</w:t>
      </w:r>
      <w:r w:rsidRPr="00323C30">
        <w:rPr>
          <w:sz w:val="28"/>
          <w:szCs w:val="28"/>
        </w:rPr>
        <w:t>. The already existing legislation of our country can</w:t>
      </w:r>
      <w:r w:rsidR="00A26455">
        <w:rPr>
          <w:sz w:val="28"/>
          <w:szCs w:val="28"/>
        </w:rPr>
        <w:t xml:space="preserve"> quite</w:t>
      </w:r>
      <w:r w:rsidRPr="00323C30">
        <w:rPr>
          <w:sz w:val="28"/>
          <w:szCs w:val="28"/>
        </w:rPr>
        <w:t xml:space="preserve"> </w:t>
      </w:r>
      <w:r w:rsidR="00A26455" w:rsidRPr="00323C30">
        <w:rPr>
          <w:sz w:val="28"/>
          <w:szCs w:val="28"/>
        </w:rPr>
        <w:t xml:space="preserve">simply </w:t>
      </w:r>
      <w:r w:rsidR="00A26455">
        <w:rPr>
          <w:sz w:val="28"/>
          <w:szCs w:val="28"/>
        </w:rPr>
        <w:t xml:space="preserve">be adapted </w:t>
      </w:r>
      <w:r w:rsidRPr="00A26455">
        <w:rPr>
          <w:sz w:val="28"/>
          <w:szCs w:val="28"/>
        </w:rPr>
        <w:t>to regulate</w:t>
      </w:r>
      <w:r w:rsidR="00A26455" w:rsidRPr="00A26455">
        <w:rPr>
          <w:sz w:val="28"/>
          <w:szCs w:val="28"/>
        </w:rPr>
        <w:t xml:space="preserve"> the</w:t>
      </w:r>
      <w:r w:rsidR="00A26455">
        <w:t xml:space="preserve"> </w:t>
      </w:r>
      <w:r w:rsidR="00A26455">
        <w:rPr>
          <w:sz w:val="28"/>
          <w:szCs w:val="28"/>
        </w:rPr>
        <w:t>crypto</w:t>
      </w:r>
      <w:r w:rsidR="00A26455" w:rsidRPr="00A26455">
        <w:rPr>
          <w:sz w:val="28"/>
          <w:szCs w:val="28"/>
        </w:rPr>
        <w:t>wallet</w:t>
      </w:r>
      <w:r w:rsidR="00A26455">
        <w:rPr>
          <w:sz w:val="28"/>
          <w:szCs w:val="28"/>
        </w:rPr>
        <w:t>s</w:t>
      </w:r>
      <w:r w:rsidR="00A26455" w:rsidRPr="00A26455">
        <w:rPr>
          <w:sz w:val="28"/>
          <w:szCs w:val="28"/>
        </w:rPr>
        <w:t xml:space="preserve"> </w:t>
      </w:r>
      <w:r w:rsidR="00A26455">
        <w:rPr>
          <w:sz w:val="28"/>
          <w:szCs w:val="28"/>
        </w:rPr>
        <w:t xml:space="preserve"> as means</w:t>
      </w:r>
      <w:r w:rsidRPr="00323C30">
        <w:rPr>
          <w:sz w:val="28"/>
          <w:szCs w:val="28"/>
        </w:rPr>
        <w:t xml:space="preserve"> of protecting information</w:t>
      </w:r>
      <w:r w:rsidR="00A26455" w:rsidRPr="00A26455">
        <w:rPr>
          <w:sz w:val="28"/>
          <w:szCs w:val="28"/>
        </w:rPr>
        <w:t xml:space="preserve"> specifically</w:t>
      </w:r>
      <w:r w:rsidRPr="00323C30">
        <w:rPr>
          <w:sz w:val="28"/>
          <w:szCs w:val="28"/>
        </w:rPr>
        <w:t xml:space="preserve">. Certification of the release of hardware wallets can be the first step </w:t>
      </w:r>
      <w:r w:rsidR="007417DF">
        <w:rPr>
          <w:sz w:val="28"/>
          <w:szCs w:val="28"/>
        </w:rPr>
        <w:t>of</w:t>
      </w:r>
      <w:r w:rsidRPr="00323C30">
        <w:rPr>
          <w:sz w:val="28"/>
          <w:szCs w:val="28"/>
        </w:rPr>
        <w:t xml:space="preserve"> the regulation </w:t>
      </w:r>
      <w:r w:rsidR="00A26455">
        <w:rPr>
          <w:sz w:val="28"/>
          <w:szCs w:val="28"/>
        </w:rPr>
        <w:t>in the field of cryptocurrencies</w:t>
      </w:r>
      <w:r w:rsidRPr="00323C30">
        <w:rPr>
          <w:sz w:val="28"/>
          <w:szCs w:val="28"/>
        </w:rPr>
        <w:t xml:space="preserve">, </w:t>
      </w:r>
      <w:r w:rsidR="00FB641A" w:rsidRPr="00FB641A">
        <w:rPr>
          <w:sz w:val="28"/>
          <w:szCs w:val="28"/>
        </w:rPr>
        <w:t>moreover</w:t>
      </w:r>
      <w:r w:rsidRPr="00323C30">
        <w:rPr>
          <w:sz w:val="28"/>
          <w:szCs w:val="28"/>
        </w:rPr>
        <w:t xml:space="preserve"> not only in Russia.</w:t>
      </w:r>
    </w:p>
    <w:p w:rsidR="007417DF" w:rsidRDefault="007417DF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7417DF">
        <w:rPr>
          <w:sz w:val="28"/>
          <w:szCs w:val="28"/>
        </w:rPr>
        <w:t xml:space="preserve">The next step will be the mandatory introduction of such devices for all </w:t>
      </w:r>
      <w:r>
        <w:rPr>
          <w:sz w:val="28"/>
          <w:szCs w:val="28"/>
        </w:rPr>
        <w:t xml:space="preserve">the </w:t>
      </w:r>
      <w:r w:rsidRPr="007417DF">
        <w:rPr>
          <w:sz w:val="28"/>
          <w:szCs w:val="28"/>
        </w:rPr>
        <w:t>government agencies or companies that fall under a specialized order.</w:t>
      </w:r>
    </w:p>
    <w:p w:rsidR="007417DF" w:rsidRPr="00FB641A" w:rsidRDefault="007417DF" w:rsidP="002F2726">
      <w:pPr>
        <w:spacing w:line="360" w:lineRule="auto"/>
        <w:ind w:firstLine="720"/>
        <w:jc w:val="both"/>
        <w:rPr>
          <w:sz w:val="28"/>
          <w:szCs w:val="28"/>
        </w:rPr>
      </w:pPr>
      <w:r w:rsidRPr="007417DF">
        <w:rPr>
          <w:sz w:val="28"/>
          <w:szCs w:val="28"/>
        </w:rPr>
        <w:t xml:space="preserve">It is important that in Russia the production of special equipment and its introduction into </w:t>
      </w:r>
      <w:r>
        <w:rPr>
          <w:sz w:val="28"/>
          <w:szCs w:val="28"/>
        </w:rPr>
        <w:t xml:space="preserve">the </w:t>
      </w:r>
      <w:r w:rsidRPr="007417DF">
        <w:rPr>
          <w:sz w:val="28"/>
          <w:szCs w:val="28"/>
        </w:rPr>
        <w:t>government agencies is already a well-established process, as, incidentally, in the US</w:t>
      </w:r>
      <w:r>
        <w:rPr>
          <w:sz w:val="28"/>
          <w:szCs w:val="28"/>
        </w:rPr>
        <w:t>A</w:t>
      </w:r>
      <w:r w:rsidRPr="007417DF">
        <w:rPr>
          <w:sz w:val="28"/>
          <w:szCs w:val="28"/>
        </w:rPr>
        <w:t xml:space="preserve"> and </w:t>
      </w:r>
      <w:r>
        <w:rPr>
          <w:sz w:val="28"/>
          <w:szCs w:val="28"/>
        </w:rPr>
        <w:t xml:space="preserve">in </w:t>
      </w:r>
      <w:r w:rsidRPr="007417DF">
        <w:rPr>
          <w:sz w:val="28"/>
          <w:szCs w:val="28"/>
        </w:rPr>
        <w:t>the EU.</w:t>
      </w:r>
      <w:r>
        <w:rPr>
          <w:sz w:val="28"/>
          <w:szCs w:val="28"/>
        </w:rPr>
        <w:t xml:space="preserve"> I</w:t>
      </w:r>
      <w:r w:rsidRPr="007417DF">
        <w:rPr>
          <w:sz w:val="28"/>
          <w:szCs w:val="28"/>
        </w:rPr>
        <w:t xml:space="preserve">nformation protection facilities have been certified by FSTEC for a long time </w:t>
      </w:r>
      <w:r>
        <w:rPr>
          <w:sz w:val="28"/>
          <w:szCs w:val="28"/>
        </w:rPr>
        <w:t>i</w:t>
      </w:r>
      <w:r w:rsidRPr="007417DF">
        <w:rPr>
          <w:sz w:val="28"/>
          <w:szCs w:val="28"/>
        </w:rPr>
        <w:t xml:space="preserve">n Russia, and the country has an extensive network of laboratories licensed by this service that can certify </w:t>
      </w:r>
      <w:r>
        <w:rPr>
          <w:sz w:val="28"/>
          <w:szCs w:val="28"/>
        </w:rPr>
        <w:t xml:space="preserve">the </w:t>
      </w:r>
      <w:r w:rsidRPr="007417DF">
        <w:rPr>
          <w:sz w:val="28"/>
          <w:szCs w:val="28"/>
        </w:rPr>
        <w:t>solutions.</w:t>
      </w:r>
    </w:p>
    <w:p w:rsidR="00AF103E" w:rsidRPr="009E6FA2" w:rsidRDefault="001E4FA3" w:rsidP="00BD6A0B">
      <w:pPr>
        <w:pStyle w:val="2"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6FA2">
        <w:rPr>
          <w:rFonts w:ascii="Times New Roman" w:hAnsi="Times New Roman" w:cs="Times New Roman"/>
          <w:b/>
          <w:color w:val="auto"/>
          <w:sz w:val="28"/>
          <w:szCs w:val="28"/>
        </w:rPr>
        <w:t>Conclusion</w:t>
      </w:r>
    </w:p>
    <w:p w:rsidR="00AF103E" w:rsidRPr="001E4FA3" w:rsidRDefault="00A76C13" w:rsidP="002F27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To</w:t>
      </w:r>
      <w:r w:rsidR="001E4FA3">
        <w:rPr>
          <w:sz w:val="28"/>
          <w:szCs w:val="28"/>
        </w:rPr>
        <w:t xml:space="preserve"> </w:t>
      </w:r>
      <w:r>
        <w:rPr>
          <w:sz w:val="28"/>
          <w:szCs w:val="28"/>
        </w:rPr>
        <w:t>summarize</w:t>
      </w:r>
      <w:r w:rsidR="001E4FA3">
        <w:rPr>
          <w:sz w:val="28"/>
          <w:szCs w:val="28"/>
        </w:rPr>
        <w:t>, we may say that:</w:t>
      </w:r>
    </w:p>
    <w:p w:rsidR="00AF103E" w:rsidRPr="00A76C13" w:rsidRDefault="00A76C13" w:rsidP="00BD6A0B">
      <w:pPr>
        <w:pStyle w:val="a5"/>
        <w:numPr>
          <w:ilvl w:val="0"/>
          <w:numId w:val="8"/>
        </w:numPr>
        <w:spacing w:line="360" w:lineRule="auto"/>
        <w:ind w:left="0" w:firstLine="774"/>
        <w:jc w:val="both"/>
        <w:rPr>
          <w:sz w:val="28"/>
          <w:szCs w:val="28"/>
        </w:rPr>
      </w:pPr>
      <w:r w:rsidRPr="00A76C13">
        <w:rPr>
          <w:sz w:val="28"/>
          <w:szCs w:val="28"/>
        </w:rPr>
        <w:t>In the near future, more and more countries will introduce reg</w:t>
      </w:r>
      <w:r>
        <w:rPr>
          <w:sz w:val="28"/>
          <w:szCs w:val="28"/>
        </w:rPr>
        <w:t>ulations in the field of crypto</w:t>
      </w:r>
      <w:r w:rsidRPr="00A76C13">
        <w:rPr>
          <w:sz w:val="28"/>
          <w:szCs w:val="28"/>
        </w:rPr>
        <w:t>cu</w:t>
      </w:r>
      <w:r>
        <w:rPr>
          <w:sz w:val="28"/>
          <w:szCs w:val="28"/>
        </w:rPr>
        <w:t>rrencies</w:t>
      </w:r>
      <w:r w:rsidRPr="00A76C13">
        <w:rPr>
          <w:sz w:val="28"/>
          <w:szCs w:val="28"/>
        </w:rPr>
        <w:t>, focusing primarily on the structure of their own economy</w:t>
      </w:r>
      <w:r w:rsidR="004E00A4" w:rsidRPr="00A76C13">
        <w:rPr>
          <w:sz w:val="28"/>
          <w:szCs w:val="28"/>
        </w:rPr>
        <w:t>;</w:t>
      </w:r>
    </w:p>
    <w:p w:rsidR="004E00A4" w:rsidRPr="00952E9D" w:rsidRDefault="00952E9D" w:rsidP="00BD6A0B">
      <w:pPr>
        <w:pStyle w:val="a5"/>
        <w:numPr>
          <w:ilvl w:val="0"/>
          <w:numId w:val="8"/>
        </w:numPr>
        <w:spacing w:line="360" w:lineRule="auto"/>
        <w:ind w:left="0" w:firstLine="774"/>
        <w:jc w:val="both"/>
        <w:rPr>
          <w:sz w:val="28"/>
          <w:szCs w:val="28"/>
        </w:rPr>
      </w:pPr>
      <w:r w:rsidRPr="00952E9D">
        <w:rPr>
          <w:sz w:val="28"/>
          <w:szCs w:val="28"/>
        </w:rPr>
        <w:t xml:space="preserve">It is highly likely that regulation will begin </w:t>
      </w:r>
      <w:r>
        <w:rPr>
          <w:sz w:val="28"/>
          <w:szCs w:val="28"/>
        </w:rPr>
        <w:t>from</w:t>
      </w:r>
      <w:r w:rsidRPr="00952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Pr="00952E9D">
        <w:rPr>
          <w:sz w:val="28"/>
          <w:szCs w:val="28"/>
        </w:rPr>
        <w:t>government bodies that will start using BlockChain techno</w:t>
      </w:r>
      <w:r>
        <w:rPr>
          <w:sz w:val="28"/>
          <w:szCs w:val="28"/>
        </w:rPr>
        <w:t>logies, where it will be easier</w:t>
      </w:r>
      <w:r w:rsidRPr="00952E9D">
        <w:rPr>
          <w:sz w:val="28"/>
          <w:szCs w:val="28"/>
        </w:rPr>
        <w:t xml:space="preserve"> to impose requirements</w:t>
      </w:r>
      <w:r w:rsidR="004E00A4" w:rsidRPr="00952E9D">
        <w:rPr>
          <w:sz w:val="28"/>
          <w:szCs w:val="28"/>
        </w:rPr>
        <w:t>;</w:t>
      </w:r>
    </w:p>
    <w:p w:rsidR="00BD6A0B" w:rsidRPr="007A3BFE" w:rsidRDefault="007A3BFE" w:rsidP="00BD6A0B">
      <w:pPr>
        <w:pStyle w:val="a5"/>
        <w:numPr>
          <w:ilvl w:val="0"/>
          <w:numId w:val="8"/>
        </w:numPr>
        <w:spacing w:line="360" w:lineRule="auto"/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>Technically, regulation will get</w:t>
      </w:r>
      <w:r w:rsidRPr="007A3BFE">
        <w:rPr>
          <w:sz w:val="28"/>
          <w:szCs w:val="28"/>
        </w:rPr>
        <w:t xml:space="preserve"> through the certification of hardware walle</w:t>
      </w:r>
      <w:r>
        <w:rPr>
          <w:sz w:val="28"/>
          <w:szCs w:val="28"/>
        </w:rPr>
        <w:t>ts used for working with cryptocurrencies</w:t>
      </w:r>
      <w:r w:rsidRPr="007A3BFE">
        <w:rPr>
          <w:sz w:val="28"/>
          <w:szCs w:val="28"/>
        </w:rPr>
        <w:t xml:space="preserve"> within different countries.</w:t>
      </w:r>
      <w:r w:rsidR="0022058B" w:rsidRPr="007A3BFE">
        <w:rPr>
          <w:sz w:val="28"/>
          <w:szCs w:val="28"/>
        </w:rPr>
        <w:t xml:space="preserve"> </w:t>
      </w:r>
      <w:r w:rsidRPr="007A3BFE">
        <w:rPr>
          <w:sz w:val="28"/>
          <w:szCs w:val="28"/>
        </w:rPr>
        <w:t>Certified hardware wallets can support multiple currencies and, at some point, can start to support only one of them (with a remote firmware upgrade)</w:t>
      </w:r>
      <w:r w:rsidR="004E00A4" w:rsidRPr="007A3BFE">
        <w:rPr>
          <w:sz w:val="28"/>
          <w:szCs w:val="28"/>
        </w:rPr>
        <w:t>;</w:t>
      </w:r>
    </w:p>
    <w:p w:rsidR="00BD6A0B" w:rsidRDefault="002746A9" w:rsidP="00BD6A0B">
      <w:pPr>
        <w:pStyle w:val="a5"/>
        <w:numPr>
          <w:ilvl w:val="0"/>
          <w:numId w:val="8"/>
        </w:numPr>
        <w:spacing w:line="360" w:lineRule="auto"/>
        <w:ind w:left="0" w:firstLine="774"/>
        <w:jc w:val="both"/>
        <w:rPr>
          <w:sz w:val="28"/>
          <w:szCs w:val="28"/>
        </w:rPr>
      </w:pPr>
      <w:r w:rsidRPr="002746A9">
        <w:rPr>
          <w:sz w:val="28"/>
          <w:szCs w:val="28"/>
        </w:rPr>
        <w:t xml:space="preserve">Most likely, none of the countries will be able to introduce regulation at the </w:t>
      </w:r>
      <w:r w:rsidR="00706325" w:rsidRPr="002746A9">
        <w:rPr>
          <w:sz w:val="28"/>
          <w:szCs w:val="28"/>
        </w:rPr>
        <w:t xml:space="preserve">mining </w:t>
      </w:r>
      <w:r w:rsidR="00706325">
        <w:rPr>
          <w:sz w:val="28"/>
          <w:szCs w:val="28"/>
        </w:rPr>
        <w:t>level</w:t>
      </w:r>
      <w:r w:rsidRPr="002746A9">
        <w:rPr>
          <w:sz w:val="28"/>
          <w:szCs w:val="28"/>
        </w:rPr>
        <w:t xml:space="preserve"> (perhaps only China)</w:t>
      </w:r>
      <w:r w:rsidR="00BD6A0B" w:rsidRPr="002746A9">
        <w:rPr>
          <w:sz w:val="28"/>
          <w:szCs w:val="28"/>
        </w:rPr>
        <w:t>.</w:t>
      </w:r>
    </w:p>
    <w:p w:rsidR="0088579A" w:rsidRDefault="0088579A" w:rsidP="0088579A">
      <w:pPr>
        <w:pStyle w:val="a5"/>
        <w:spacing w:line="360" w:lineRule="auto"/>
        <w:ind w:left="774"/>
        <w:jc w:val="both"/>
        <w:rPr>
          <w:sz w:val="28"/>
          <w:szCs w:val="28"/>
        </w:rPr>
      </w:pPr>
    </w:p>
    <w:p w:rsidR="00F00340" w:rsidRDefault="00F00340" w:rsidP="0088579A">
      <w:pPr>
        <w:pStyle w:val="a5"/>
        <w:spacing w:line="360" w:lineRule="auto"/>
        <w:ind w:left="774"/>
        <w:jc w:val="both"/>
        <w:rPr>
          <w:sz w:val="28"/>
          <w:szCs w:val="28"/>
        </w:rPr>
      </w:pPr>
    </w:p>
    <w:p w:rsidR="00F00340" w:rsidRPr="0088579A" w:rsidRDefault="00F00340" w:rsidP="0088579A">
      <w:pPr>
        <w:pStyle w:val="a5"/>
        <w:spacing w:line="360" w:lineRule="auto"/>
        <w:ind w:left="774"/>
        <w:jc w:val="both"/>
        <w:rPr>
          <w:sz w:val="28"/>
          <w:szCs w:val="28"/>
        </w:rPr>
      </w:pPr>
    </w:p>
    <w:p w:rsidR="006157B5" w:rsidRPr="0069377E" w:rsidRDefault="006157B5" w:rsidP="006157B5">
      <w:pPr>
        <w:spacing w:line="360" w:lineRule="auto"/>
        <w:ind w:right="-1"/>
        <w:jc w:val="both"/>
        <w:rPr>
          <w:sz w:val="28"/>
          <w:szCs w:val="28"/>
        </w:rPr>
      </w:pPr>
      <w:r w:rsidRPr="0069377E">
        <w:rPr>
          <w:b/>
          <w:sz w:val="28"/>
          <w:szCs w:val="28"/>
        </w:rPr>
        <w:lastRenderedPageBreak/>
        <w:t>Acknowledgements</w:t>
      </w:r>
      <w:r w:rsidRPr="0069377E">
        <w:rPr>
          <w:sz w:val="28"/>
          <w:szCs w:val="28"/>
        </w:rPr>
        <w:br/>
        <w:t>This work was supported by Competitiveness Growth Program of the Federal Autonomous Educational Institution of Higher Education National Research Nuclear University MEPhI (Moscow Engineering Physics Institute).</w:t>
      </w:r>
    </w:p>
    <w:p w:rsidR="006157B5" w:rsidRPr="006157B5" w:rsidRDefault="006157B5" w:rsidP="00BD6A0B">
      <w:pPr>
        <w:spacing w:line="360" w:lineRule="auto"/>
        <w:jc w:val="both"/>
        <w:rPr>
          <w:b/>
          <w:sz w:val="28"/>
          <w:szCs w:val="28"/>
        </w:rPr>
      </w:pPr>
    </w:p>
    <w:p w:rsidR="00BD6A0B" w:rsidRPr="005E35AA" w:rsidRDefault="00264A19" w:rsidP="00BD6A0B">
      <w:pPr>
        <w:spacing w:line="360" w:lineRule="auto"/>
        <w:jc w:val="both"/>
        <w:rPr>
          <w:b/>
          <w:sz w:val="28"/>
          <w:szCs w:val="28"/>
        </w:rPr>
      </w:pPr>
      <w:r w:rsidRPr="009E6FA2">
        <w:rPr>
          <w:b/>
          <w:sz w:val="28"/>
          <w:szCs w:val="28"/>
        </w:rPr>
        <w:t>Bibliography</w:t>
      </w:r>
      <w:r w:rsidR="00BD6A0B" w:rsidRPr="005E35AA">
        <w:rPr>
          <w:b/>
          <w:sz w:val="28"/>
          <w:szCs w:val="28"/>
        </w:rPr>
        <w:t>:</w:t>
      </w:r>
    </w:p>
    <w:p w:rsidR="005E35AA" w:rsidRPr="005E35AA" w:rsidRDefault="005E35AA" w:rsidP="005E35AA">
      <w:pPr>
        <w:spacing w:line="360" w:lineRule="auto"/>
        <w:jc w:val="both"/>
        <w:rPr>
          <w:sz w:val="28"/>
          <w:szCs w:val="28"/>
        </w:rPr>
      </w:pPr>
      <w:r w:rsidRPr="005E35AA">
        <w:rPr>
          <w:sz w:val="28"/>
          <w:szCs w:val="28"/>
        </w:rPr>
        <w:t>[1]</w:t>
      </w:r>
      <w:r w:rsidR="00382638" w:rsidRPr="00382638">
        <w:rPr>
          <w:sz w:val="28"/>
          <w:szCs w:val="28"/>
        </w:rPr>
        <w:t xml:space="preserve"> </w:t>
      </w:r>
      <w:r w:rsidRPr="005E35AA">
        <w:rPr>
          <w:sz w:val="28"/>
          <w:szCs w:val="28"/>
        </w:rPr>
        <w:t>[Electronic</w:t>
      </w:r>
      <w:r w:rsidR="00382638" w:rsidRPr="00382638">
        <w:rPr>
          <w:sz w:val="28"/>
          <w:szCs w:val="28"/>
        </w:rPr>
        <w:t xml:space="preserve"> </w:t>
      </w:r>
      <w:r w:rsidRPr="005E35AA">
        <w:rPr>
          <w:sz w:val="28"/>
          <w:szCs w:val="28"/>
        </w:rPr>
        <w:t>resource] https://www.dp.ru/a/2017/09/18/Kriptovaljuti_Kitaj_darit</w:t>
      </w:r>
    </w:p>
    <w:p w:rsidR="00BD6A0B" w:rsidRPr="005E35AA" w:rsidRDefault="00BD6A0B" w:rsidP="005E35AA">
      <w:pPr>
        <w:spacing w:line="360" w:lineRule="auto"/>
        <w:jc w:val="both"/>
        <w:rPr>
          <w:rStyle w:val="Hyperlink0"/>
          <w:color w:val="auto"/>
          <w:u w:val="none"/>
        </w:rPr>
      </w:pPr>
      <w:r>
        <w:rPr>
          <w:sz w:val="28"/>
          <w:szCs w:val="28"/>
        </w:rPr>
        <w:t>[</w:t>
      </w:r>
      <w:r w:rsidR="005E35AA" w:rsidRPr="005E35AA">
        <w:rPr>
          <w:sz w:val="28"/>
          <w:szCs w:val="28"/>
        </w:rPr>
        <w:t>2</w:t>
      </w:r>
      <w:r>
        <w:rPr>
          <w:sz w:val="28"/>
          <w:szCs w:val="28"/>
        </w:rPr>
        <w:t>]</w:t>
      </w:r>
      <w:r w:rsidR="00382638" w:rsidRPr="00382638">
        <w:rPr>
          <w:sz w:val="28"/>
          <w:szCs w:val="28"/>
        </w:rPr>
        <w:t xml:space="preserve"> </w:t>
      </w:r>
      <w:r w:rsidR="005E35AA">
        <w:rPr>
          <w:sz w:val="28"/>
          <w:szCs w:val="28"/>
        </w:rPr>
        <w:t>Data</w:t>
      </w:r>
      <w:r w:rsidR="00382638" w:rsidRPr="00382638">
        <w:rPr>
          <w:sz w:val="28"/>
          <w:szCs w:val="28"/>
        </w:rPr>
        <w:t xml:space="preserve"> </w:t>
      </w:r>
      <w:r w:rsidR="005E35AA">
        <w:rPr>
          <w:sz w:val="28"/>
          <w:szCs w:val="28"/>
        </w:rPr>
        <w:t>analysis</w:t>
      </w:r>
      <w:r w:rsidR="00382638" w:rsidRPr="00382638">
        <w:rPr>
          <w:sz w:val="28"/>
          <w:szCs w:val="28"/>
        </w:rPr>
        <w:t xml:space="preserve"> </w:t>
      </w:r>
      <w:r w:rsidR="005E35AA">
        <w:rPr>
          <w:sz w:val="28"/>
          <w:szCs w:val="28"/>
        </w:rPr>
        <w:t>company</w:t>
      </w:r>
      <w:r w:rsidR="00382638" w:rsidRPr="00382638">
        <w:rPr>
          <w:sz w:val="28"/>
          <w:szCs w:val="28"/>
        </w:rPr>
        <w:t xml:space="preserve"> </w:t>
      </w:r>
      <w:r w:rsidR="005E35AA">
        <w:rPr>
          <w:sz w:val="28"/>
          <w:szCs w:val="28"/>
        </w:rPr>
        <w:t xml:space="preserve">CB Insights "Banking Is Only The Start: 20 Big Industries Where </w:t>
      </w:r>
      <w:r w:rsidR="00382638">
        <w:rPr>
          <w:sz w:val="28"/>
          <w:szCs w:val="28"/>
        </w:rPr>
        <w:t>BlockChain</w:t>
      </w:r>
      <w:r w:rsidR="005E35AA">
        <w:rPr>
          <w:sz w:val="28"/>
          <w:szCs w:val="28"/>
        </w:rPr>
        <w:t xml:space="preserve"> Could Be Used</w:t>
      </w:r>
      <w:r w:rsidR="005E35AA" w:rsidRPr="005E35AA">
        <w:rPr>
          <w:sz w:val="28"/>
          <w:szCs w:val="28"/>
        </w:rPr>
        <w:t>," July</w:t>
      </w:r>
      <w:r w:rsidR="00382638" w:rsidRPr="00382638">
        <w:rPr>
          <w:sz w:val="28"/>
          <w:szCs w:val="28"/>
        </w:rPr>
        <w:t xml:space="preserve"> </w:t>
      </w:r>
      <w:r w:rsidR="00382638">
        <w:rPr>
          <w:sz w:val="28"/>
          <w:szCs w:val="28"/>
        </w:rPr>
        <w:t>year 2016.</w:t>
      </w:r>
      <w:r w:rsidR="005E35AA" w:rsidRPr="005E35AA">
        <w:rPr>
          <w:sz w:val="28"/>
          <w:szCs w:val="28"/>
        </w:rPr>
        <w:t xml:space="preserve"> [Electronic</w:t>
      </w:r>
      <w:r w:rsidR="00382638">
        <w:rPr>
          <w:sz w:val="28"/>
          <w:szCs w:val="28"/>
        </w:rPr>
        <w:t xml:space="preserve"> </w:t>
      </w:r>
      <w:r w:rsidR="005E35AA" w:rsidRPr="005E35AA">
        <w:rPr>
          <w:sz w:val="28"/>
          <w:szCs w:val="28"/>
        </w:rPr>
        <w:t xml:space="preserve">resource] </w:t>
      </w:r>
      <w:hyperlink r:id="rId6" w:history="1">
        <w:r w:rsidR="005E35AA" w:rsidRPr="005E35AA">
          <w:rPr>
            <w:rStyle w:val="Hyperlink0"/>
            <w:color w:val="auto"/>
            <w:u w:val="none"/>
          </w:rPr>
          <w:t xml:space="preserve">https://www.cbinsights.com/blog/industries-disrupted-blockchain/ </w:t>
        </w:r>
      </w:hyperlink>
    </w:p>
    <w:p w:rsidR="005E35AA" w:rsidRPr="005E35AA" w:rsidRDefault="005E35AA" w:rsidP="00BD6A0B">
      <w:pPr>
        <w:spacing w:line="360" w:lineRule="auto"/>
        <w:jc w:val="both"/>
        <w:rPr>
          <w:rStyle w:val="Hyperlink0"/>
          <w:color w:val="auto"/>
          <w:u w:val="none"/>
        </w:rPr>
      </w:pPr>
      <w:r w:rsidRPr="005E35AA">
        <w:rPr>
          <w:rStyle w:val="Hyperlink0"/>
          <w:color w:val="auto"/>
          <w:u w:val="none"/>
        </w:rPr>
        <w:t>[3]</w:t>
      </w:r>
      <w:r w:rsidR="00382638">
        <w:rPr>
          <w:rStyle w:val="Hyperlink0"/>
          <w:color w:val="auto"/>
          <w:u w:val="none"/>
        </w:rPr>
        <w:t xml:space="preserve"> </w:t>
      </w:r>
      <w:r w:rsidRPr="00DA5659">
        <w:rPr>
          <w:sz w:val="28"/>
          <w:szCs w:val="28"/>
        </w:rPr>
        <w:t xml:space="preserve">How many </w:t>
      </w:r>
      <w:r w:rsidR="00382638" w:rsidRPr="00DA5659">
        <w:rPr>
          <w:sz w:val="28"/>
          <w:szCs w:val="28"/>
        </w:rPr>
        <w:t>Bitcoin</w:t>
      </w:r>
      <w:r w:rsidR="00382638">
        <w:rPr>
          <w:sz w:val="28"/>
          <w:szCs w:val="28"/>
        </w:rPr>
        <w:t>s</w:t>
      </w:r>
      <w:r w:rsidRPr="00DA5659">
        <w:rPr>
          <w:sz w:val="28"/>
          <w:szCs w:val="28"/>
        </w:rPr>
        <w:t xml:space="preserve"> mined to date.</w:t>
      </w:r>
      <w:r w:rsidR="00382638">
        <w:rPr>
          <w:sz w:val="28"/>
          <w:szCs w:val="28"/>
        </w:rPr>
        <w:t xml:space="preserve"> </w:t>
      </w:r>
      <w:r w:rsidRPr="00DA5659">
        <w:rPr>
          <w:sz w:val="28"/>
          <w:szCs w:val="28"/>
        </w:rPr>
        <w:t>Mode of access:</w:t>
      </w:r>
      <w:r w:rsidRPr="00BE41E6">
        <w:rPr>
          <w:sz w:val="28"/>
          <w:szCs w:val="28"/>
        </w:rPr>
        <w:t xml:space="preserve"> https://cryptomagic.ru/kriptovaluty/bitcoin/skolko-dobyto.html.</w:t>
      </w:r>
    </w:p>
    <w:p w:rsidR="005E35AA" w:rsidRPr="005E35AA" w:rsidRDefault="005E35AA" w:rsidP="00BD6A0B">
      <w:pPr>
        <w:spacing w:line="360" w:lineRule="auto"/>
        <w:jc w:val="both"/>
        <w:rPr>
          <w:rStyle w:val="Hyperlink0"/>
          <w:color w:val="auto"/>
          <w:u w:val="none"/>
        </w:rPr>
      </w:pPr>
      <w:r w:rsidRPr="005E35AA">
        <w:rPr>
          <w:rStyle w:val="Hyperlink0"/>
          <w:color w:val="auto"/>
          <w:u w:val="none"/>
        </w:rPr>
        <w:t xml:space="preserve">[4] Data company Accenture "Join the </w:t>
      </w:r>
      <w:r w:rsidR="00382638" w:rsidRPr="005E35AA">
        <w:rPr>
          <w:rStyle w:val="Hyperlink0"/>
          <w:color w:val="auto"/>
          <w:u w:val="none"/>
        </w:rPr>
        <w:t>BlockChain</w:t>
      </w:r>
      <w:r w:rsidRPr="005E35AA">
        <w:rPr>
          <w:rStyle w:val="Hyperlink0"/>
          <w:color w:val="auto"/>
          <w:u w:val="none"/>
        </w:rPr>
        <w:t xml:space="preserve"> party. How banks are building a real-time global payment network [Electronic resource] </w:t>
      </w:r>
      <w:hyperlink r:id="rId7" w:history="1">
        <w:r w:rsidRPr="005E35AA">
          <w:rPr>
            <w:rStyle w:val="a8"/>
            <w:color w:val="auto"/>
            <w:sz w:val="28"/>
            <w:szCs w:val="28"/>
            <w:u w:val="none"/>
          </w:rPr>
          <w:t>https://www.accenture.com/us-en/insight-blockchain-technology-how-banks-building-real-time</w:t>
        </w:r>
      </w:hyperlink>
    </w:p>
    <w:p w:rsidR="005E35AA" w:rsidRPr="006157B5" w:rsidRDefault="005E35AA" w:rsidP="005E35AA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5E35AA">
        <w:rPr>
          <w:sz w:val="28"/>
          <w:szCs w:val="28"/>
        </w:rPr>
        <w:t xml:space="preserve">[5] Capitalization of the cryptocurrencies market exceeded </w:t>
      </w:r>
      <w:r w:rsidRPr="005E35AA">
        <w:rPr>
          <w:rFonts w:eastAsia="Times New Roman"/>
          <w:sz w:val="28"/>
          <w:szCs w:val="28"/>
          <w:lang w:eastAsia="ru-RU"/>
        </w:rPr>
        <w:t>200 billion dollars</w:t>
      </w:r>
      <w:r w:rsidRPr="005E35AA">
        <w:rPr>
          <w:sz w:val="28"/>
          <w:szCs w:val="28"/>
        </w:rPr>
        <w:t xml:space="preserve">. </w:t>
      </w:r>
      <w:r w:rsidRPr="005E35AA">
        <w:rPr>
          <w:rStyle w:val="shorttext"/>
          <w:sz w:val="28"/>
          <w:szCs w:val="28"/>
        </w:rPr>
        <w:t>Accessmode</w:t>
      </w:r>
      <w:r w:rsidRPr="005E35AA">
        <w:rPr>
          <w:sz w:val="28"/>
          <w:szCs w:val="28"/>
        </w:rPr>
        <w:t xml:space="preserve">:  </w:t>
      </w:r>
      <w:hyperlink r:id="rId8" w:history="1">
        <w:r w:rsidRPr="005E35AA">
          <w:rPr>
            <w:rStyle w:val="a8"/>
            <w:color w:val="auto"/>
            <w:sz w:val="28"/>
            <w:szCs w:val="28"/>
            <w:u w:val="none"/>
          </w:rPr>
          <w:t>https://economics.unian.net/finance/2225796-kapitalizatsiya-rinku-kriptovalyut-perevischila-200-milyardiv.html</w:t>
        </w:r>
      </w:hyperlink>
    </w:p>
    <w:sectPr w:rsidR="005E35AA" w:rsidRPr="006157B5" w:rsidSect="0086442F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6D4F"/>
    <w:multiLevelType w:val="hybridMultilevel"/>
    <w:tmpl w:val="380EB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26DDD"/>
    <w:multiLevelType w:val="hybridMultilevel"/>
    <w:tmpl w:val="A9129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43243"/>
    <w:multiLevelType w:val="hybridMultilevel"/>
    <w:tmpl w:val="D9288060"/>
    <w:lvl w:ilvl="0" w:tplc="333497B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55A8B"/>
    <w:multiLevelType w:val="hybridMultilevel"/>
    <w:tmpl w:val="9CD6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9040D"/>
    <w:multiLevelType w:val="hybridMultilevel"/>
    <w:tmpl w:val="43C2E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9986256"/>
    <w:multiLevelType w:val="hybridMultilevel"/>
    <w:tmpl w:val="87705F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B453E94"/>
    <w:multiLevelType w:val="hybridMultilevel"/>
    <w:tmpl w:val="CB5E4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A772C8"/>
    <w:multiLevelType w:val="hybridMultilevel"/>
    <w:tmpl w:val="479C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54384"/>
    <w:multiLevelType w:val="hybridMultilevel"/>
    <w:tmpl w:val="B566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44E1D"/>
    <w:multiLevelType w:val="hybridMultilevel"/>
    <w:tmpl w:val="0D2A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2"/>
  </w:compat>
  <w:rsids>
    <w:rsidRoot w:val="00C9412C"/>
    <w:rsid w:val="00021E0E"/>
    <w:rsid w:val="00035902"/>
    <w:rsid w:val="00057B9F"/>
    <w:rsid w:val="000602AF"/>
    <w:rsid w:val="00096A60"/>
    <w:rsid w:val="000A7A14"/>
    <w:rsid w:val="000C7333"/>
    <w:rsid w:val="000D7B34"/>
    <w:rsid w:val="000D7CF5"/>
    <w:rsid w:val="000E1F87"/>
    <w:rsid w:val="001077B1"/>
    <w:rsid w:val="00143FED"/>
    <w:rsid w:val="00172961"/>
    <w:rsid w:val="00172BE5"/>
    <w:rsid w:val="00172DCC"/>
    <w:rsid w:val="00173705"/>
    <w:rsid w:val="0017657E"/>
    <w:rsid w:val="00191FA3"/>
    <w:rsid w:val="00194C07"/>
    <w:rsid w:val="00197D6F"/>
    <w:rsid w:val="001A6B3E"/>
    <w:rsid w:val="001B13DA"/>
    <w:rsid w:val="001D6D95"/>
    <w:rsid w:val="001E4FA3"/>
    <w:rsid w:val="001E54D0"/>
    <w:rsid w:val="001F16B9"/>
    <w:rsid w:val="00206783"/>
    <w:rsid w:val="002112F2"/>
    <w:rsid w:val="0021499A"/>
    <w:rsid w:val="0022058B"/>
    <w:rsid w:val="002415BD"/>
    <w:rsid w:val="00243E8E"/>
    <w:rsid w:val="00264A19"/>
    <w:rsid w:val="002746A9"/>
    <w:rsid w:val="00282160"/>
    <w:rsid w:val="002A012A"/>
    <w:rsid w:val="002A1D49"/>
    <w:rsid w:val="002A3EB2"/>
    <w:rsid w:val="002A5E6F"/>
    <w:rsid w:val="002B435A"/>
    <w:rsid w:val="002B4726"/>
    <w:rsid w:val="002C72A7"/>
    <w:rsid w:val="002E771A"/>
    <w:rsid w:val="002F2726"/>
    <w:rsid w:val="00311C9C"/>
    <w:rsid w:val="00313755"/>
    <w:rsid w:val="00323C30"/>
    <w:rsid w:val="003327ED"/>
    <w:rsid w:val="003359AA"/>
    <w:rsid w:val="003457E5"/>
    <w:rsid w:val="003523AE"/>
    <w:rsid w:val="0035742E"/>
    <w:rsid w:val="00375852"/>
    <w:rsid w:val="00382638"/>
    <w:rsid w:val="00392D48"/>
    <w:rsid w:val="003963C9"/>
    <w:rsid w:val="003B64EC"/>
    <w:rsid w:val="003C7004"/>
    <w:rsid w:val="003D766D"/>
    <w:rsid w:val="003F649A"/>
    <w:rsid w:val="00420734"/>
    <w:rsid w:val="004349D8"/>
    <w:rsid w:val="0044611B"/>
    <w:rsid w:val="0045452D"/>
    <w:rsid w:val="00457DF9"/>
    <w:rsid w:val="00462E05"/>
    <w:rsid w:val="0047452A"/>
    <w:rsid w:val="00476C04"/>
    <w:rsid w:val="00482CD6"/>
    <w:rsid w:val="00483B06"/>
    <w:rsid w:val="00495F93"/>
    <w:rsid w:val="004B3236"/>
    <w:rsid w:val="004E00A4"/>
    <w:rsid w:val="004E3DF2"/>
    <w:rsid w:val="00501382"/>
    <w:rsid w:val="00525921"/>
    <w:rsid w:val="00553D7B"/>
    <w:rsid w:val="005652D6"/>
    <w:rsid w:val="00576213"/>
    <w:rsid w:val="005D0148"/>
    <w:rsid w:val="005D2CCE"/>
    <w:rsid w:val="005D4296"/>
    <w:rsid w:val="005E15D2"/>
    <w:rsid w:val="005E35AA"/>
    <w:rsid w:val="005E51EE"/>
    <w:rsid w:val="006145BC"/>
    <w:rsid w:val="006157B5"/>
    <w:rsid w:val="00616C94"/>
    <w:rsid w:val="00621AC1"/>
    <w:rsid w:val="006260DB"/>
    <w:rsid w:val="00630403"/>
    <w:rsid w:val="00675510"/>
    <w:rsid w:val="006A2CCD"/>
    <w:rsid w:val="006A739C"/>
    <w:rsid w:val="006D2446"/>
    <w:rsid w:val="006F6B99"/>
    <w:rsid w:val="00706325"/>
    <w:rsid w:val="00710FEE"/>
    <w:rsid w:val="00711036"/>
    <w:rsid w:val="00714E6E"/>
    <w:rsid w:val="00717623"/>
    <w:rsid w:val="007417DF"/>
    <w:rsid w:val="00742EDC"/>
    <w:rsid w:val="007574DA"/>
    <w:rsid w:val="007616F6"/>
    <w:rsid w:val="007A3BFE"/>
    <w:rsid w:val="007D03D5"/>
    <w:rsid w:val="007D6373"/>
    <w:rsid w:val="007F1294"/>
    <w:rsid w:val="007F6D9B"/>
    <w:rsid w:val="007F7A8A"/>
    <w:rsid w:val="0086442F"/>
    <w:rsid w:val="00864709"/>
    <w:rsid w:val="008720E8"/>
    <w:rsid w:val="0088195D"/>
    <w:rsid w:val="0088579A"/>
    <w:rsid w:val="008915F7"/>
    <w:rsid w:val="008B09D7"/>
    <w:rsid w:val="008C3AB3"/>
    <w:rsid w:val="008C4A10"/>
    <w:rsid w:val="008F481A"/>
    <w:rsid w:val="00910D38"/>
    <w:rsid w:val="009260F7"/>
    <w:rsid w:val="00933C2F"/>
    <w:rsid w:val="00936093"/>
    <w:rsid w:val="00952E9D"/>
    <w:rsid w:val="009741BA"/>
    <w:rsid w:val="009A1CA9"/>
    <w:rsid w:val="009C18E5"/>
    <w:rsid w:val="009C1C29"/>
    <w:rsid w:val="009D74B7"/>
    <w:rsid w:val="009E1208"/>
    <w:rsid w:val="009E6FA2"/>
    <w:rsid w:val="00A109FB"/>
    <w:rsid w:val="00A2129F"/>
    <w:rsid w:val="00A26455"/>
    <w:rsid w:val="00A33D7B"/>
    <w:rsid w:val="00A343B9"/>
    <w:rsid w:val="00A45DE6"/>
    <w:rsid w:val="00A57FC6"/>
    <w:rsid w:val="00A61A00"/>
    <w:rsid w:val="00A74188"/>
    <w:rsid w:val="00A74792"/>
    <w:rsid w:val="00A76C13"/>
    <w:rsid w:val="00A80040"/>
    <w:rsid w:val="00AB4A62"/>
    <w:rsid w:val="00AE656F"/>
    <w:rsid w:val="00AF103E"/>
    <w:rsid w:val="00B05843"/>
    <w:rsid w:val="00B11449"/>
    <w:rsid w:val="00B2333D"/>
    <w:rsid w:val="00B3211E"/>
    <w:rsid w:val="00B33EF1"/>
    <w:rsid w:val="00B36B18"/>
    <w:rsid w:val="00B6031D"/>
    <w:rsid w:val="00B70C05"/>
    <w:rsid w:val="00B838FA"/>
    <w:rsid w:val="00B97B41"/>
    <w:rsid w:val="00BB0209"/>
    <w:rsid w:val="00BB36E2"/>
    <w:rsid w:val="00BD6A0B"/>
    <w:rsid w:val="00BE2FE0"/>
    <w:rsid w:val="00BE5298"/>
    <w:rsid w:val="00BF0AEF"/>
    <w:rsid w:val="00C055DD"/>
    <w:rsid w:val="00C11235"/>
    <w:rsid w:val="00C127C2"/>
    <w:rsid w:val="00C25F30"/>
    <w:rsid w:val="00C52100"/>
    <w:rsid w:val="00C84A70"/>
    <w:rsid w:val="00C93508"/>
    <w:rsid w:val="00C9412C"/>
    <w:rsid w:val="00C95B3F"/>
    <w:rsid w:val="00C973D0"/>
    <w:rsid w:val="00C97E4D"/>
    <w:rsid w:val="00CA2EED"/>
    <w:rsid w:val="00CA43D6"/>
    <w:rsid w:val="00CB0A62"/>
    <w:rsid w:val="00CB2CC3"/>
    <w:rsid w:val="00CB6DB6"/>
    <w:rsid w:val="00CC4A7A"/>
    <w:rsid w:val="00CE59E6"/>
    <w:rsid w:val="00D206F2"/>
    <w:rsid w:val="00D21354"/>
    <w:rsid w:val="00D3183B"/>
    <w:rsid w:val="00D40E32"/>
    <w:rsid w:val="00D976E5"/>
    <w:rsid w:val="00DE236F"/>
    <w:rsid w:val="00DE7DCB"/>
    <w:rsid w:val="00E0153A"/>
    <w:rsid w:val="00E14667"/>
    <w:rsid w:val="00E16189"/>
    <w:rsid w:val="00E31A6D"/>
    <w:rsid w:val="00E32164"/>
    <w:rsid w:val="00E428FC"/>
    <w:rsid w:val="00E466EA"/>
    <w:rsid w:val="00E736B6"/>
    <w:rsid w:val="00E80710"/>
    <w:rsid w:val="00E81EE6"/>
    <w:rsid w:val="00E90EA5"/>
    <w:rsid w:val="00EB0BB0"/>
    <w:rsid w:val="00EE6905"/>
    <w:rsid w:val="00EF7FD3"/>
    <w:rsid w:val="00F00340"/>
    <w:rsid w:val="00F50269"/>
    <w:rsid w:val="00F53282"/>
    <w:rsid w:val="00F5698A"/>
    <w:rsid w:val="00FB641A"/>
    <w:rsid w:val="00FB7121"/>
    <w:rsid w:val="00FC1349"/>
    <w:rsid w:val="00FC4F38"/>
    <w:rsid w:val="00FC708A"/>
    <w:rsid w:val="00FD3514"/>
    <w:rsid w:val="00FE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EBD67A-D3A8-4F3B-A60A-9C85499A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09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B6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13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9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0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CB6D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CB6DB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1B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9741BA"/>
    <w:rPr>
      <w:b/>
      <w:bCs/>
    </w:rPr>
  </w:style>
  <w:style w:type="character" w:styleId="a8">
    <w:name w:val="Hyperlink"/>
    <w:basedOn w:val="a0"/>
    <w:uiPriority w:val="99"/>
    <w:unhideWhenUsed/>
    <w:rsid w:val="000D7B3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3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squote-hd">
    <w:name w:val="psquote-hd"/>
    <w:basedOn w:val="a0"/>
    <w:rsid w:val="001B13DA"/>
  </w:style>
  <w:style w:type="character" w:customStyle="1" w:styleId="psquote-text">
    <w:name w:val="psquote-text"/>
    <w:basedOn w:val="a0"/>
    <w:rsid w:val="001B13DA"/>
  </w:style>
  <w:style w:type="character" w:styleId="a9">
    <w:name w:val="annotation reference"/>
    <w:basedOn w:val="a0"/>
    <w:uiPriority w:val="99"/>
    <w:semiHidden/>
    <w:unhideWhenUsed/>
    <w:rsid w:val="00910D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10D3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10D38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0D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0D38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10D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10D38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C25F30"/>
    <w:rPr>
      <w:color w:val="954F72" w:themeColor="followedHyperlink"/>
      <w:u w:val="single"/>
    </w:rPr>
  </w:style>
  <w:style w:type="character" w:customStyle="1" w:styleId="Hyperlink0">
    <w:name w:val="Hyperlink.0"/>
    <w:basedOn w:val="a0"/>
    <w:rsid w:val="005E35AA"/>
    <w:rPr>
      <w:color w:val="0000FF"/>
      <w:sz w:val="28"/>
      <w:szCs w:val="28"/>
      <w:u w:val="single" w:color="0000FF"/>
      <w:lang w:val="en-US"/>
    </w:rPr>
  </w:style>
  <w:style w:type="character" w:customStyle="1" w:styleId="shorttext">
    <w:name w:val="short_text"/>
    <w:basedOn w:val="a0"/>
    <w:rsid w:val="005E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9847">
          <w:blockQuote w:val="1"/>
          <w:marLeft w:val="240"/>
          <w:marRight w:val="240"/>
          <w:marTop w:val="240"/>
          <w:marBottom w:val="240"/>
          <w:divBdr>
            <w:top w:val="none" w:sz="0" w:space="11" w:color="auto"/>
            <w:left w:val="single" w:sz="48" w:space="15" w:color="999999"/>
            <w:bottom w:val="single" w:sz="12" w:space="11" w:color="999999"/>
            <w:right w:val="none" w:sz="0" w:space="15" w:color="auto"/>
          </w:divBdr>
        </w:div>
        <w:div w:id="1042905275">
          <w:blockQuote w:val="1"/>
          <w:marLeft w:val="240"/>
          <w:marRight w:val="240"/>
          <w:marTop w:val="240"/>
          <w:marBottom w:val="240"/>
          <w:divBdr>
            <w:top w:val="none" w:sz="0" w:space="11" w:color="auto"/>
            <w:left w:val="single" w:sz="48" w:space="15" w:color="999999"/>
            <w:bottom w:val="single" w:sz="12" w:space="11" w:color="999999"/>
            <w:right w:val="none" w:sz="0" w:space="15" w:color="auto"/>
          </w:divBdr>
        </w:div>
      </w:divsChild>
    </w:div>
    <w:div w:id="11733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cs.unian.net/finance/2225796-kapitalizatsiya-rinku-kriptovalyut-perevischila-200-milyardiv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ccenture.com/us-en/insight-blockchain-technology-how-banks-building-real-ti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crosofttranslator.com/bv.aspx?from=ru&amp;to=en&amp;a=https%253A%252F%252Fwww.cbinsights.com%252Fblog%252Findustries-disrupted-blockchain%252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FCA46F-BCFC-4FA8-9AF7-A363B552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11</Pages>
  <Words>3413</Words>
  <Characters>19456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Mikhaylov Dmitry</dc:creator>
  <cp:lastModifiedBy>Oleg</cp:lastModifiedBy>
  <cp:revision>104</cp:revision>
  <dcterms:created xsi:type="dcterms:W3CDTF">2017-12-02T14:53:00Z</dcterms:created>
  <dcterms:modified xsi:type="dcterms:W3CDTF">2017-12-07T15:55:00Z</dcterms:modified>
</cp:coreProperties>
</file>