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91" w:rsidRPr="00926E9B" w:rsidRDefault="00751191" w:rsidP="00E62D43">
      <w:pPr>
        <w:spacing w:line="360" w:lineRule="auto"/>
        <w:ind w:left="2124" w:hanging="2124"/>
        <w:jc w:val="both"/>
        <w:rPr>
          <w:rFonts w:ascii="Times New Roman" w:hAnsi="Times New Roman" w:cs="Times New Roman"/>
          <w:b/>
          <w:sz w:val="28"/>
          <w:szCs w:val="28"/>
          <w:lang w:val="en-US"/>
        </w:rPr>
      </w:pPr>
      <w:r w:rsidRPr="00E62D43">
        <w:rPr>
          <w:rFonts w:ascii="Times New Roman" w:hAnsi="Times New Roman" w:cs="Times New Roman"/>
          <w:b/>
          <w:sz w:val="28"/>
          <w:szCs w:val="28"/>
          <w:lang w:val="en-US"/>
        </w:rPr>
        <w:t>Comparative Analysis of Legal Regulation of ICO in Selected Countries</w:t>
      </w:r>
    </w:p>
    <w:p w:rsidR="00E62D43" w:rsidRPr="00E62D43" w:rsidRDefault="00E62D43" w:rsidP="00E62D43">
      <w:pPr>
        <w:spacing w:before="120" w:after="0" w:line="360" w:lineRule="auto"/>
        <w:ind w:firstLine="709"/>
        <w:rPr>
          <w:rFonts w:ascii="Times New Roman" w:hAnsi="Times New Roman" w:cs="Times New Roman"/>
          <w:b/>
          <w:sz w:val="24"/>
          <w:szCs w:val="24"/>
          <w:vertAlign w:val="superscript"/>
          <w:lang w:val="en-US"/>
        </w:rPr>
      </w:pPr>
      <w:r w:rsidRPr="00E62D43">
        <w:rPr>
          <w:rFonts w:ascii="Times New Roman" w:hAnsi="Times New Roman" w:cs="Times New Roman"/>
          <w:b/>
          <w:sz w:val="24"/>
          <w:szCs w:val="24"/>
          <w:lang w:val="en-US"/>
        </w:rPr>
        <w:t>Emtseva S. S.</w:t>
      </w:r>
      <w:r w:rsidRPr="00E62D43">
        <w:rPr>
          <w:rFonts w:ascii="Times New Roman" w:hAnsi="Times New Roman" w:cs="Times New Roman"/>
          <w:b/>
          <w:sz w:val="24"/>
          <w:szCs w:val="24"/>
          <w:vertAlign w:val="superscript"/>
          <w:lang w:val="en-US"/>
        </w:rPr>
        <w:t>1</w:t>
      </w:r>
      <w:r w:rsidRPr="00E62D43">
        <w:rPr>
          <w:rFonts w:ascii="Times New Roman" w:hAnsi="Times New Roman" w:cs="Times New Roman"/>
          <w:b/>
          <w:color w:val="000000" w:themeColor="text1"/>
          <w:sz w:val="24"/>
          <w:szCs w:val="28"/>
          <w:lang w:val="en-US"/>
        </w:rPr>
        <w:t xml:space="preserve">, </w:t>
      </w:r>
      <w:r w:rsidRPr="003F041A">
        <w:rPr>
          <w:rFonts w:ascii="Times New Roman" w:hAnsi="Times New Roman" w:cs="Times New Roman"/>
          <w:b/>
          <w:color w:val="000000" w:themeColor="text1"/>
          <w:sz w:val="24"/>
          <w:szCs w:val="28"/>
          <w:lang w:val="en-US"/>
        </w:rPr>
        <w:t>Morozov N.V.</w:t>
      </w:r>
      <w:r w:rsidRPr="00B63C6B">
        <w:rPr>
          <w:rFonts w:ascii="Times New Roman" w:hAnsi="Times New Roman" w:cs="Times New Roman"/>
          <w:b/>
          <w:sz w:val="24"/>
          <w:szCs w:val="24"/>
          <w:vertAlign w:val="superscript"/>
          <w:lang w:val="en-US"/>
        </w:rPr>
        <w:t>1</w:t>
      </w:r>
    </w:p>
    <w:p w:rsidR="00E62D43" w:rsidRPr="00E62D43" w:rsidRDefault="00E62D43" w:rsidP="00E62D43">
      <w:pPr>
        <w:spacing w:after="0" w:line="240" w:lineRule="auto"/>
        <w:ind w:left="709"/>
        <w:rPr>
          <w:rFonts w:ascii="Times New Roman" w:hAnsi="Times New Roman" w:cs="Times New Roman"/>
          <w:i/>
          <w:sz w:val="24"/>
          <w:szCs w:val="24"/>
          <w:lang w:val="en-US"/>
        </w:rPr>
      </w:pPr>
      <w:r w:rsidRPr="00E62D43">
        <w:rPr>
          <w:rFonts w:ascii="Times New Roman" w:hAnsi="Times New Roman" w:cs="Times New Roman"/>
          <w:color w:val="000000"/>
          <w:sz w:val="24"/>
          <w:szCs w:val="24"/>
          <w:shd w:val="clear" w:color="auto" w:fill="FFFFFF"/>
          <w:vertAlign w:val="superscript"/>
          <w:lang w:val="en-US"/>
        </w:rPr>
        <w:t>1</w:t>
      </w:r>
      <w:r w:rsidRPr="00E62D43">
        <w:rPr>
          <w:rFonts w:ascii="Times New Roman" w:hAnsi="Times New Roman"/>
          <w:i/>
          <w:noProof/>
          <w:sz w:val="24"/>
          <w:szCs w:val="24"/>
          <w:lang w:val="en-US"/>
        </w:rPr>
        <w:t xml:space="preserve"> </w:t>
      </w:r>
      <w:r w:rsidRPr="00E62D43">
        <w:rPr>
          <w:rFonts w:ascii="Times New Roman" w:hAnsi="Times New Roman" w:cs="Times New Roman"/>
          <w:i/>
          <w:sz w:val="24"/>
          <w:szCs w:val="24"/>
          <w:lang w:val="en-US"/>
        </w:rPr>
        <w:t xml:space="preserve">National Research Nuclear University MEPhI (Moscow Engineering Physics Institute), </w:t>
      </w:r>
      <w:r w:rsidRPr="00E62D43">
        <w:rPr>
          <w:rFonts w:ascii="Times New Roman" w:hAnsi="Times New Roman" w:cs="Times New Roman"/>
          <w:i/>
          <w:sz w:val="24"/>
          <w:szCs w:val="24"/>
          <w:lang w:val="en-US"/>
        </w:rPr>
        <w:br/>
        <w:t>Kashirskoe shosse 31, Moscow, 115409, Russia</w:t>
      </w:r>
    </w:p>
    <w:p w:rsidR="00E62D43" w:rsidRPr="00E62D43" w:rsidRDefault="00E62D43" w:rsidP="00E62D43">
      <w:pPr>
        <w:spacing w:after="0"/>
        <w:ind w:firstLine="709"/>
        <w:jc w:val="both"/>
        <w:rPr>
          <w:rFonts w:ascii="Times New Roman" w:hAnsi="Times New Roman" w:cs="Times New Roman"/>
          <w:sz w:val="24"/>
          <w:szCs w:val="24"/>
          <w:lang w:val="en-US"/>
        </w:rPr>
      </w:pPr>
    </w:p>
    <w:p w:rsidR="00E62D43" w:rsidRPr="00E62D43" w:rsidRDefault="00E62D43" w:rsidP="00E62D43">
      <w:pPr>
        <w:spacing w:after="0" w:line="360" w:lineRule="auto"/>
        <w:ind w:left="709"/>
        <w:jc w:val="both"/>
        <w:rPr>
          <w:rFonts w:ascii="Times New Roman" w:hAnsi="Times New Roman" w:cs="Times New Roman"/>
          <w:sz w:val="24"/>
          <w:szCs w:val="24"/>
          <w:lang w:val="en-US"/>
        </w:rPr>
      </w:pPr>
      <w:r w:rsidRPr="00E62D43">
        <w:rPr>
          <w:rFonts w:ascii="Times New Roman" w:hAnsi="Times New Roman" w:cs="Times New Roman"/>
          <w:sz w:val="24"/>
          <w:szCs w:val="24"/>
          <w:lang w:val="en-US"/>
        </w:rPr>
        <w:t>Emtseva S. S.: ORCiD 0000-0001-8561-9301</w:t>
      </w:r>
    </w:p>
    <w:p w:rsidR="00E62D43" w:rsidRPr="00E62D43" w:rsidRDefault="00E62D43" w:rsidP="00E62D43">
      <w:pPr>
        <w:spacing w:after="0" w:line="360" w:lineRule="auto"/>
        <w:ind w:firstLine="709"/>
        <w:jc w:val="both"/>
        <w:rPr>
          <w:rFonts w:ascii="Times New Roman" w:hAnsi="Times New Roman" w:cs="Times New Roman"/>
          <w:sz w:val="24"/>
          <w:szCs w:val="24"/>
          <w:lang w:val="en-US"/>
        </w:rPr>
      </w:pPr>
      <w:r w:rsidRPr="00E62D43">
        <w:rPr>
          <w:rFonts w:ascii="Times New Roman" w:hAnsi="Times New Roman" w:cs="Times New Roman"/>
          <w:sz w:val="24"/>
          <w:szCs w:val="24"/>
          <w:lang w:val="en-US"/>
        </w:rPr>
        <w:t xml:space="preserve">Morozov N.V.: </w:t>
      </w:r>
      <w:r w:rsidRPr="00E62D43">
        <w:rPr>
          <w:rFonts w:ascii="Times New Roman" w:hAnsi="Times New Roman" w:cs="Times New Roman"/>
          <w:sz w:val="24"/>
          <w:szCs w:val="24"/>
          <w:shd w:val="clear" w:color="auto" w:fill="FFFFFF"/>
          <w:lang w:val="en-US"/>
        </w:rPr>
        <w:t>ORCiD 0000-0002-1655-3385</w:t>
      </w:r>
    </w:p>
    <w:p w:rsidR="00E62D43" w:rsidRPr="00E62D43" w:rsidRDefault="00E62D43" w:rsidP="00E62D43">
      <w:pPr>
        <w:spacing w:after="0" w:line="360" w:lineRule="auto"/>
        <w:ind w:right="-1" w:firstLine="709"/>
        <w:rPr>
          <w:rFonts w:ascii="Times New Roman" w:hAnsi="Times New Roman" w:cs="Times New Roman"/>
          <w:sz w:val="24"/>
          <w:szCs w:val="24"/>
          <w:lang w:val="en-US"/>
        </w:rPr>
      </w:pPr>
      <w:r w:rsidRPr="00E62D43">
        <w:rPr>
          <w:rFonts w:ascii="Times New Roman" w:hAnsi="Times New Roman" w:cs="Times New Roman"/>
          <w:sz w:val="24"/>
          <w:szCs w:val="24"/>
          <w:lang w:val="en-US"/>
        </w:rPr>
        <w:t>Corresponding Author:</w:t>
      </w:r>
      <w:r w:rsidRPr="00E62D43">
        <w:rPr>
          <w:lang w:val="en-US"/>
        </w:rPr>
        <w:t xml:space="preserve"> </w:t>
      </w:r>
      <w:r w:rsidRPr="00E62D43">
        <w:rPr>
          <w:rFonts w:ascii="Times New Roman" w:hAnsi="Times New Roman" w:cs="Times New Roman"/>
          <w:sz w:val="24"/>
          <w:szCs w:val="24"/>
          <w:lang w:val="en-US"/>
        </w:rPr>
        <w:t>Emtseva S. S.</w:t>
      </w:r>
      <w:r>
        <w:rPr>
          <w:rFonts w:ascii="Times New Roman" w:hAnsi="Times New Roman" w:cs="Times New Roman"/>
          <w:sz w:val="24"/>
          <w:szCs w:val="24"/>
          <w:lang w:val="en-US"/>
        </w:rPr>
        <w:t>, E-mail:</w:t>
      </w:r>
      <w:r w:rsidRPr="00E62D43">
        <w:rPr>
          <w:lang w:val="en-US"/>
        </w:rPr>
        <w:t xml:space="preserve"> </w:t>
      </w:r>
      <w:r w:rsidRPr="00E62D43">
        <w:rPr>
          <w:rFonts w:ascii="Times New Roman" w:hAnsi="Times New Roman" w:cs="Times New Roman"/>
          <w:sz w:val="24"/>
          <w:szCs w:val="24"/>
          <w:lang w:val="en-US"/>
        </w:rPr>
        <w:t>sofochkaemtseva@mail.ru</w:t>
      </w:r>
    </w:p>
    <w:p w:rsidR="00E62D43" w:rsidRPr="005C05CD" w:rsidRDefault="00E62D43" w:rsidP="00E62D43">
      <w:pPr>
        <w:spacing w:after="0" w:line="240" w:lineRule="auto"/>
        <w:ind w:left="709" w:right="-1"/>
        <w:jc w:val="both"/>
        <w:rPr>
          <w:rFonts w:ascii="Times New Roman" w:hAnsi="Times New Roman" w:cs="Times New Roman"/>
          <w:sz w:val="24"/>
          <w:szCs w:val="24"/>
          <w:lang w:val="en-US"/>
        </w:rPr>
      </w:pPr>
      <w:r w:rsidRPr="00E62D43">
        <w:rPr>
          <w:rFonts w:ascii="Times New Roman" w:hAnsi="Times New Roman" w:cs="Times New Roman"/>
          <w:b/>
          <w:sz w:val="24"/>
          <w:szCs w:val="24"/>
          <w:lang w:val="en-US"/>
        </w:rPr>
        <w:t xml:space="preserve">Abstract: </w:t>
      </w:r>
      <w:r w:rsidRPr="00E62D43">
        <w:rPr>
          <w:rFonts w:ascii="Times New Roman" w:hAnsi="Times New Roman" w:cs="Times New Roman"/>
          <w:sz w:val="24"/>
          <w:szCs w:val="24"/>
          <w:lang w:val="en-US"/>
        </w:rPr>
        <w:t>The article analyzes popular jurisdictions for conducting ICO. The tendencies of legal regulation in different countries are considered.</w:t>
      </w:r>
    </w:p>
    <w:p w:rsidR="00E62D43" w:rsidRPr="005C05CD" w:rsidRDefault="00E62D43" w:rsidP="00E62D43">
      <w:pPr>
        <w:spacing w:after="0" w:line="240" w:lineRule="auto"/>
        <w:ind w:left="709" w:right="-1"/>
        <w:jc w:val="both"/>
        <w:rPr>
          <w:rFonts w:ascii="Times New Roman" w:hAnsi="Times New Roman" w:cs="Times New Roman"/>
          <w:sz w:val="24"/>
          <w:szCs w:val="24"/>
          <w:lang w:val="en-US"/>
        </w:rPr>
      </w:pPr>
    </w:p>
    <w:p w:rsidR="00E62D43" w:rsidRPr="00926E9B" w:rsidRDefault="00E62D43" w:rsidP="00D956BE">
      <w:pPr>
        <w:spacing w:after="0" w:line="240" w:lineRule="auto"/>
        <w:ind w:left="709" w:right="-1"/>
        <w:jc w:val="both"/>
        <w:rPr>
          <w:rFonts w:ascii="Times New Roman" w:hAnsi="Times New Roman" w:cs="Times New Roman"/>
          <w:sz w:val="24"/>
          <w:szCs w:val="24"/>
          <w:lang w:val="en-US"/>
        </w:rPr>
      </w:pPr>
      <w:r w:rsidRPr="00E62D43">
        <w:rPr>
          <w:rFonts w:ascii="Times New Roman" w:hAnsi="Times New Roman" w:cs="Times New Roman"/>
          <w:b/>
          <w:sz w:val="24"/>
          <w:szCs w:val="24"/>
          <w:lang w:val="en-US"/>
        </w:rPr>
        <w:t>Keywords</w:t>
      </w:r>
      <w:r w:rsidRPr="00E62D43">
        <w:rPr>
          <w:rFonts w:ascii="Times New Roman" w:hAnsi="Times New Roman" w:cs="Times New Roman"/>
          <w:sz w:val="24"/>
          <w:szCs w:val="24"/>
          <w:lang w:val="en-US"/>
        </w:rPr>
        <w:t>: crypto-currency, block, ICO, crowdsale, means of attraction of investments, safety, financial technologies</w:t>
      </w:r>
    </w:p>
    <w:p w:rsidR="00E62D43" w:rsidRPr="00926E9B" w:rsidRDefault="00E62D43" w:rsidP="00E62D43">
      <w:pPr>
        <w:spacing w:after="0" w:line="360" w:lineRule="auto"/>
        <w:ind w:left="709" w:right="-1"/>
        <w:jc w:val="both"/>
        <w:rPr>
          <w:rFonts w:ascii="Times New Roman" w:hAnsi="Times New Roman" w:cs="Times New Roman"/>
          <w:sz w:val="24"/>
          <w:szCs w:val="24"/>
          <w:lang w:val="en-US"/>
        </w:rPr>
      </w:pPr>
    </w:p>
    <w:p w:rsidR="00E62D43" w:rsidRPr="00E62D43" w:rsidRDefault="00E62D43" w:rsidP="00E62D43">
      <w:pPr>
        <w:pStyle w:val="1"/>
        <w:spacing w:before="0" w:line="360" w:lineRule="auto"/>
        <w:ind w:right="-1"/>
        <w:rPr>
          <w:rFonts w:ascii="Times New Roman" w:hAnsi="Times New Roman" w:cs="Times New Roman"/>
          <w:b w:val="0"/>
          <w:color w:val="auto"/>
          <w:lang w:val="en-US"/>
        </w:rPr>
      </w:pPr>
      <w:r w:rsidRPr="00E62D43">
        <w:rPr>
          <w:rFonts w:ascii="Times New Roman" w:hAnsi="Times New Roman" w:cs="Times New Roman"/>
          <w:color w:val="auto"/>
          <w:lang w:val="en-US"/>
        </w:rPr>
        <w:t>Introduction</w:t>
      </w:r>
    </w:p>
    <w:p w:rsidR="003B0E2B" w:rsidRPr="00E75873" w:rsidRDefault="00E75873" w:rsidP="00E62D43">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Pr="00E75873">
        <w:rPr>
          <w:rFonts w:ascii="Times New Roman" w:hAnsi="Times New Roman" w:cs="Times New Roman"/>
          <w:sz w:val="28"/>
          <w:szCs w:val="28"/>
          <w:lang w:val="en-US"/>
        </w:rPr>
        <w:t>ndoubtedly</w:t>
      </w:r>
      <w:r w:rsidR="00EA5B6E" w:rsidRPr="00EA5B6E">
        <w:rPr>
          <w:rFonts w:ascii="Times New Roman" w:hAnsi="Times New Roman" w:cs="Times New Roman"/>
          <w:sz w:val="28"/>
          <w:szCs w:val="28"/>
          <w:lang w:val="en-US"/>
        </w:rPr>
        <w:t xml:space="preserve"> </w:t>
      </w:r>
      <w:r w:rsidR="00EA5B6E">
        <w:rPr>
          <w:rFonts w:ascii="Times New Roman" w:hAnsi="Times New Roman" w:cs="Times New Roman"/>
          <w:sz w:val="28"/>
          <w:szCs w:val="28"/>
          <w:lang w:val="en-US"/>
        </w:rPr>
        <w:t xml:space="preserve">ICO </w:t>
      </w:r>
      <w:r w:rsidR="003B0E2B" w:rsidRPr="003B0E2B">
        <w:rPr>
          <w:rFonts w:ascii="Times New Roman" w:hAnsi="Times New Roman" w:cs="Times New Roman"/>
          <w:sz w:val="28"/>
          <w:szCs w:val="28"/>
          <w:lang w:val="en-US"/>
        </w:rPr>
        <w:t xml:space="preserve">can be called the financial theme of 2017th year. Getting financing through it has acquired significant scale </w:t>
      </w:r>
      <w:r w:rsidR="00EA5B6E" w:rsidRPr="00EA5B6E">
        <w:rPr>
          <w:rFonts w:ascii="Times New Roman" w:hAnsi="Times New Roman" w:cs="Times New Roman"/>
          <w:sz w:val="28"/>
          <w:szCs w:val="28"/>
          <w:lang w:val="en-US"/>
        </w:rPr>
        <w:t xml:space="preserve">— </w:t>
      </w:r>
      <w:r w:rsidR="003B0E2B" w:rsidRPr="003B0E2B">
        <w:rPr>
          <w:rFonts w:ascii="Times New Roman" w:hAnsi="Times New Roman" w:cs="Times New Roman"/>
          <w:sz w:val="28"/>
          <w:szCs w:val="28"/>
          <w:lang w:val="en-US"/>
        </w:rPr>
        <w:t xml:space="preserve">  more than $ 1.5 billion has been raised </w:t>
      </w:r>
      <w:r w:rsidRPr="003B0E2B">
        <w:rPr>
          <w:rFonts w:ascii="Times New Roman" w:hAnsi="Times New Roman" w:cs="Times New Roman"/>
          <w:sz w:val="28"/>
          <w:szCs w:val="28"/>
          <w:lang w:val="en-US"/>
        </w:rPr>
        <w:t xml:space="preserve">since the beginning of the year </w:t>
      </w:r>
      <w:r>
        <w:rPr>
          <w:rFonts w:ascii="Times New Roman" w:hAnsi="Times New Roman" w:cs="Times New Roman"/>
          <w:sz w:val="28"/>
          <w:szCs w:val="28"/>
          <w:lang w:val="en-US"/>
        </w:rPr>
        <w:t>[1]. T</w:t>
      </w:r>
      <w:r w:rsidR="003B0E2B" w:rsidRPr="003B0E2B">
        <w:rPr>
          <w:rFonts w:ascii="Times New Roman" w:hAnsi="Times New Roman" w:cs="Times New Roman"/>
          <w:sz w:val="28"/>
          <w:szCs w:val="28"/>
          <w:lang w:val="en-US"/>
        </w:rPr>
        <w:t>here are at least 20 placements</w:t>
      </w:r>
      <w:r w:rsidRPr="00E75873">
        <w:rPr>
          <w:rFonts w:ascii="Times New Roman" w:hAnsi="Times New Roman" w:cs="Times New Roman"/>
          <w:sz w:val="28"/>
          <w:szCs w:val="28"/>
          <w:lang w:val="en-US"/>
        </w:rPr>
        <w:t xml:space="preserve"> </w:t>
      </w:r>
      <w:r>
        <w:rPr>
          <w:rFonts w:ascii="Times New Roman" w:hAnsi="Times New Roman" w:cs="Times New Roman"/>
          <w:sz w:val="28"/>
          <w:szCs w:val="28"/>
          <w:lang w:val="en-US"/>
        </w:rPr>
        <w:t>in the world every month</w:t>
      </w:r>
      <w:r w:rsidR="003B0E2B" w:rsidRPr="003B0E2B">
        <w:rPr>
          <w:rFonts w:ascii="Times New Roman" w:hAnsi="Times New Roman" w:cs="Times New Roman"/>
          <w:sz w:val="28"/>
          <w:szCs w:val="28"/>
          <w:lang w:val="en-US"/>
        </w:rPr>
        <w:t>. Interest in the ICO has grown, among other things, because of the growing interest in the technology of block</w:t>
      </w:r>
      <w:r w:rsidR="00E94346">
        <w:rPr>
          <w:rFonts w:ascii="Times New Roman" w:hAnsi="Times New Roman" w:cs="Times New Roman"/>
          <w:sz w:val="28"/>
          <w:szCs w:val="28"/>
          <w:lang w:val="en-US"/>
        </w:rPr>
        <w:t>chain</w:t>
      </w:r>
      <w:r w:rsidR="003B0E2B" w:rsidRPr="003B0E2B">
        <w:rPr>
          <w:rFonts w:ascii="Times New Roman" w:hAnsi="Times New Roman" w:cs="Times New Roman"/>
          <w:sz w:val="28"/>
          <w:szCs w:val="28"/>
          <w:lang w:val="en-US"/>
        </w:rPr>
        <w:t xml:space="preserve"> by </w:t>
      </w:r>
      <w:r w:rsidR="00E94346">
        <w:rPr>
          <w:rFonts w:ascii="Times New Roman" w:hAnsi="Times New Roman" w:cs="Times New Roman"/>
          <w:sz w:val="28"/>
          <w:szCs w:val="28"/>
          <w:lang w:val="en-US"/>
        </w:rPr>
        <w:t xml:space="preserve">the </w:t>
      </w:r>
      <w:r w:rsidR="003B0E2B" w:rsidRPr="003B0E2B">
        <w:rPr>
          <w:rFonts w:ascii="Times New Roman" w:hAnsi="Times New Roman" w:cs="Times New Roman"/>
          <w:sz w:val="28"/>
          <w:szCs w:val="28"/>
          <w:lang w:val="en-US"/>
        </w:rPr>
        <w:t>states.</w:t>
      </w:r>
    </w:p>
    <w:p w:rsidR="004775DA" w:rsidRPr="003B0E2B" w:rsidRDefault="003B0E2B" w:rsidP="00E62D43">
      <w:pPr>
        <w:spacing w:after="0" w:line="360" w:lineRule="auto"/>
        <w:ind w:firstLine="708"/>
        <w:jc w:val="both"/>
        <w:rPr>
          <w:rFonts w:ascii="Times New Roman" w:hAnsi="Times New Roman" w:cs="Times New Roman"/>
          <w:sz w:val="28"/>
          <w:szCs w:val="28"/>
          <w:lang w:val="en-US"/>
        </w:rPr>
      </w:pPr>
      <w:r w:rsidRPr="003B0E2B">
        <w:rPr>
          <w:rFonts w:ascii="Times New Roman" w:hAnsi="Times New Roman" w:cs="Times New Roman"/>
          <w:sz w:val="28"/>
          <w:szCs w:val="28"/>
          <w:lang w:val="en-US"/>
        </w:rPr>
        <w:t xml:space="preserve">The traditional way </w:t>
      </w:r>
      <w:r w:rsidR="00E75873">
        <w:rPr>
          <w:rFonts w:ascii="Times New Roman" w:hAnsi="Times New Roman" w:cs="Times New Roman"/>
          <w:sz w:val="28"/>
          <w:szCs w:val="28"/>
          <w:lang w:val="en-US"/>
        </w:rPr>
        <w:t xml:space="preserve">to </w:t>
      </w:r>
      <w:r w:rsidRPr="003B0E2B">
        <w:rPr>
          <w:rFonts w:ascii="Times New Roman" w:hAnsi="Times New Roman" w:cs="Times New Roman"/>
          <w:sz w:val="28"/>
          <w:szCs w:val="28"/>
          <w:lang w:val="en-US"/>
        </w:rPr>
        <w:t>attract large capital is the I</w:t>
      </w:r>
      <w:r w:rsidR="00EA5B6E">
        <w:rPr>
          <w:rFonts w:ascii="Times New Roman" w:hAnsi="Times New Roman" w:cs="Times New Roman"/>
          <w:sz w:val="28"/>
          <w:szCs w:val="28"/>
          <w:lang w:val="en-US"/>
        </w:rPr>
        <w:t xml:space="preserve">PO (Initial Public Offering) </w:t>
      </w:r>
      <w:r w:rsidR="00EA5B6E" w:rsidRPr="00EA5B6E">
        <w:rPr>
          <w:rFonts w:ascii="Times New Roman" w:hAnsi="Times New Roman" w:cs="Times New Roman"/>
          <w:sz w:val="28"/>
          <w:szCs w:val="28"/>
          <w:lang w:val="en-US"/>
        </w:rPr>
        <w:t xml:space="preserve">— </w:t>
      </w:r>
      <w:r w:rsidRPr="003B0E2B">
        <w:rPr>
          <w:rFonts w:ascii="Times New Roman" w:hAnsi="Times New Roman" w:cs="Times New Roman"/>
          <w:sz w:val="28"/>
          <w:szCs w:val="28"/>
          <w:lang w:val="en-US"/>
        </w:rPr>
        <w:t>"the initial public placement of securities." The company sells its securities</w:t>
      </w:r>
      <w:r w:rsidR="00E75873" w:rsidRPr="00E75873">
        <w:rPr>
          <w:rFonts w:ascii="Times New Roman" w:hAnsi="Times New Roman" w:cs="Times New Roman"/>
          <w:sz w:val="28"/>
          <w:szCs w:val="28"/>
          <w:lang w:val="en-US"/>
        </w:rPr>
        <w:t xml:space="preserve"> </w:t>
      </w:r>
      <w:r w:rsidR="00E75873" w:rsidRPr="003B0E2B">
        <w:rPr>
          <w:rFonts w:ascii="Times New Roman" w:hAnsi="Times New Roman" w:cs="Times New Roman"/>
          <w:sz w:val="28"/>
          <w:szCs w:val="28"/>
          <w:lang w:val="en-US"/>
        </w:rPr>
        <w:t>through the exchange</w:t>
      </w:r>
      <w:r w:rsidR="008C5FDE">
        <w:rPr>
          <w:rFonts w:ascii="Times New Roman" w:hAnsi="Times New Roman" w:cs="Times New Roman"/>
          <w:sz w:val="28"/>
          <w:szCs w:val="28"/>
          <w:lang w:val="en-US"/>
        </w:rPr>
        <w:t>,</w:t>
      </w:r>
      <w:r w:rsidRPr="003B0E2B">
        <w:rPr>
          <w:rFonts w:ascii="Times New Roman" w:hAnsi="Times New Roman" w:cs="Times New Roman"/>
          <w:sz w:val="28"/>
          <w:szCs w:val="28"/>
          <w:lang w:val="en-US"/>
        </w:rPr>
        <w:t xml:space="preserve"> earning a profit</w:t>
      </w:r>
      <w:r w:rsidR="00E75873">
        <w:rPr>
          <w:rFonts w:ascii="Times New Roman" w:hAnsi="Times New Roman" w:cs="Times New Roman"/>
          <w:sz w:val="28"/>
          <w:szCs w:val="28"/>
          <w:lang w:val="en-US"/>
        </w:rPr>
        <w:t xml:space="preserve"> that can</w:t>
      </w:r>
      <w:r w:rsidRPr="003B0E2B">
        <w:rPr>
          <w:rFonts w:ascii="Times New Roman" w:hAnsi="Times New Roman" w:cs="Times New Roman"/>
          <w:sz w:val="28"/>
          <w:szCs w:val="28"/>
          <w:lang w:val="en-US"/>
        </w:rPr>
        <w:t xml:space="preserve"> far exceed its annual income. IPO is one of the most expensive ways to raise funds from an unlimited range of people, and the </w:t>
      </w:r>
      <w:r w:rsidR="008C5FDE">
        <w:rPr>
          <w:rFonts w:ascii="Times New Roman" w:hAnsi="Times New Roman" w:cs="Times New Roman"/>
          <w:sz w:val="28"/>
          <w:szCs w:val="28"/>
          <w:lang w:val="en-US"/>
        </w:rPr>
        <w:t xml:space="preserve">preparation process </w:t>
      </w:r>
      <w:r w:rsidRPr="003B0E2B">
        <w:rPr>
          <w:rFonts w:ascii="Times New Roman" w:hAnsi="Times New Roman" w:cs="Times New Roman"/>
          <w:sz w:val="28"/>
          <w:szCs w:val="28"/>
          <w:lang w:val="en-US"/>
        </w:rPr>
        <w:t xml:space="preserve">takes a long </w:t>
      </w:r>
      <w:r w:rsidR="00EA5B6E">
        <w:rPr>
          <w:rFonts w:ascii="Times New Roman" w:hAnsi="Times New Roman" w:cs="Times New Roman"/>
          <w:sz w:val="28"/>
          <w:szCs w:val="28"/>
          <w:lang w:val="en-US"/>
        </w:rPr>
        <w:t>time</w:t>
      </w:r>
      <w:r w:rsidRPr="003B0E2B">
        <w:rPr>
          <w:rFonts w:ascii="Times New Roman" w:hAnsi="Times New Roman" w:cs="Times New Roman"/>
          <w:sz w:val="28"/>
          <w:szCs w:val="28"/>
          <w:lang w:val="en-US"/>
        </w:rPr>
        <w:t xml:space="preserve"> up to a year </w:t>
      </w:r>
      <w:r w:rsidR="00C41C2C" w:rsidRPr="003B0E2B">
        <w:rPr>
          <w:rFonts w:ascii="Times New Roman" w:hAnsi="Times New Roman" w:cs="Times New Roman"/>
          <w:sz w:val="28"/>
          <w:szCs w:val="28"/>
          <w:lang w:val="en-US"/>
        </w:rPr>
        <w:t>[2]</w:t>
      </w:r>
      <w:r w:rsidR="005A3ED0" w:rsidRPr="003B0E2B">
        <w:rPr>
          <w:rFonts w:ascii="Times New Roman" w:hAnsi="Times New Roman" w:cs="Times New Roman"/>
          <w:sz w:val="28"/>
          <w:szCs w:val="28"/>
          <w:lang w:val="en-US"/>
        </w:rPr>
        <w:t>.</w:t>
      </w:r>
    </w:p>
    <w:p w:rsidR="005A3ED0" w:rsidRPr="00752A4B" w:rsidRDefault="007624D1" w:rsidP="00E62D43">
      <w:pPr>
        <w:spacing w:after="0" w:line="360" w:lineRule="auto"/>
        <w:jc w:val="both"/>
        <w:rPr>
          <w:rFonts w:ascii="Times New Roman" w:hAnsi="Times New Roman" w:cs="Times New Roman"/>
          <w:sz w:val="28"/>
          <w:szCs w:val="28"/>
          <w:lang w:val="en-US"/>
        </w:rPr>
      </w:pPr>
      <w:r w:rsidRPr="003B0E2B">
        <w:rPr>
          <w:rFonts w:ascii="Times New Roman" w:hAnsi="Times New Roman" w:cs="Times New Roman"/>
          <w:sz w:val="28"/>
          <w:szCs w:val="28"/>
          <w:lang w:val="en-US"/>
        </w:rPr>
        <w:tab/>
      </w:r>
      <w:r w:rsidR="00DD51C6" w:rsidRPr="00DD51C6">
        <w:rPr>
          <w:rFonts w:ascii="Times New Roman" w:hAnsi="Times New Roman" w:cs="Times New Roman"/>
          <w:sz w:val="28"/>
          <w:szCs w:val="28"/>
          <w:lang w:val="en-US"/>
        </w:rPr>
        <w:t>The market of crypto</w:t>
      </w:r>
      <w:r w:rsidR="00DD51C6">
        <w:rPr>
          <w:rFonts w:ascii="Times New Roman" w:hAnsi="Times New Roman" w:cs="Times New Roman"/>
          <w:sz w:val="28"/>
          <w:szCs w:val="28"/>
          <w:lang w:val="en-US"/>
        </w:rPr>
        <w:t>-currencies is more democratic</w:t>
      </w:r>
      <w:r w:rsidR="00DD51C6" w:rsidRPr="00DD51C6">
        <w:rPr>
          <w:rFonts w:ascii="Times New Roman" w:hAnsi="Times New Roman" w:cs="Times New Roman"/>
          <w:sz w:val="28"/>
          <w:szCs w:val="28"/>
          <w:lang w:val="en-US"/>
        </w:rPr>
        <w:t xml:space="preserve">. </w:t>
      </w:r>
      <w:r w:rsidR="00DD51C6">
        <w:rPr>
          <w:rFonts w:ascii="Times New Roman" w:hAnsi="Times New Roman" w:cs="Times New Roman"/>
          <w:sz w:val="28"/>
          <w:szCs w:val="28"/>
          <w:lang w:val="en-US"/>
        </w:rPr>
        <w:t>N</w:t>
      </w:r>
      <w:r w:rsidR="00DD51C6" w:rsidRPr="00DD51C6">
        <w:rPr>
          <w:rFonts w:ascii="Times New Roman" w:hAnsi="Times New Roman" w:cs="Times New Roman"/>
          <w:sz w:val="28"/>
          <w:szCs w:val="28"/>
          <w:lang w:val="en-US"/>
        </w:rPr>
        <w:t>ew processes and phenomena appeared with its popularization including ICO. ICO (Initial Coin Offering) [2] is an instrument for attracting capital by involving investors in a start-up that develops and promotes a service / technology / platform associated wit</w:t>
      </w:r>
      <w:r w:rsidR="009D3D49">
        <w:rPr>
          <w:rFonts w:ascii="Times New Roman" w:hAnsi="Times New Roman" w:cs="Times New Roman"/>
          <w:sz w:val="28"/>
          <w:szCs w:val="28"/>
          <w:lang w:val="en-US"/>
        </w:rPr>
        <w:t>h</w:t>
      </w:r>
      <w:r w:rsidR="00DD51C6" w:rsidRPr="00DD51C6">
        <w:rPr>
          <w:rFonts w:ascii="Times New Roman" w:hAnsi="Times New Roman" w:cs="Times New Roman"/>
          <w:sz w:val="28"/>
          <w:szCs w:val="28"/>
          <w:lang w:val="en-US"/>
        </w:rPr>
        <w:t xml:space="preserve"> crypto currency.</w:t>
      </w:r>
      <w:r w:rsidR="00DD51C6">
        <w:rPr>
          <w:rFonts w:ascii="Times New Roman" w:hAnsi="Times New Roman" w:cs="Times New Roman"/>
          <w:sz w:val="28"/>
          <w:szCs w:val="28"/>
          <w:lang w:val="en-US"/>
        </w:rPr>
        <w:t xml:space="preserve"> </w:t>
      </w:r>
      <w:r w:rsidR="00DD51C6" w:rsidRPr="00DD51C6">
        <w:rPr>
          <w:rFonts w:ascii="Times New Roman" w:hAnsi="Times New Roman" w:cs="Times New Roman"/>
          <w:sz w:val="28"/>
          <w:szCs w:val="28"/>
          <w:lang w:val="en-US"/>
        </w:rPr>
        <w:t>ICO is a new financial tool that helps young crypto-currencies start correct</w:t>
      </w:r>
      <w:r w:rsidR="00DD51C6">
        <w:rPr>
          <w:rFonts w:ascii="Times New Roman" w:hAnsi="Times New Roman" w:cs="Times New Roman"/>
          <w:sz w:val="28"/>
          <w:szCs w:val="28"/>
          <w:lang w:val="en-US"/>
        </w:rPr>
        <w:t xml:space="preserve">ly. </w:t>
      </w:r>
      <w:r w:rsidR="00DD51C6" w:rsidRPr="00DD51C6">
        <w:rPr>
          <w:rFonts w:ascii="Times New Roman" w:hAnsi="Times New Roman" w:cs="Times New Roman"/>
          <w:sz w:val="28"/>
          <w:szCs w:val="28"/>
          <w:lang w:val="en-US"/>
        </w:rPr>
        <w:t>The beginning o</w:t>
      </w:r>
      <w:r w:rsidR="00E40AB6">
        <w:rPr>
          <w:rFonts w:ascii="Times New Roman" w:hAnsi="Times New Roman" w:cs="Times New Roman"/>
          <w:sz w:val="28"/>
          <w:szCs w:val="28"/>
          <w:lang w:val="en-US"/>
        </w:rPr>
        <w:t>f the ICO is usually announced during</w:t>
      </w:r>
      <w:r w:rsidR="00DD51C6" w:rsidRPr="00DD51C6">
        <w:rPr>
          <w:rFonts w:ascii="Times New Roman" w:hAnsi="Times New Roman" w:cs="Times New Roman"/>
          <w:sz w:val="28"/>
          <w:szCs w:val="28"/>
          <w:lang w:val="en-US"/>
        </w:rPr>
        <w:t xml:space="preserve"> the profile crypto-exchange forums (bitcointalk.org), which contain all the key and technical information about the project: goal, timeframe for the ICO, team, project features, roadmap for the developmen</w:t>
      </w:r>
      <w:r w:rsidR="00DD51C6">
        <w:rPr>
          <w:rFonts w:ascii="Times New Roman" w:hAnsi="Times New Roman" w:cs="Times New Roman"/>
          <w:sz w:val="28"/>
          <w:szCs w:val="28"/>
          <w:lang w:val="en-US"/>
        </w:rPr>
        <w:t>t of the site and other details</w:t>
      </w:r>
      <w:r w:rsidR="00DD51C6" w:rsidRPr="00DD51C6">
        <w:rPr>
          <w:rFonts w:ascii="Times New Roman" w:hAnsi="Times New Roman" w:cs="Times New Roman"/>
          <w:sz w:val="28"/>
          <w:szCs w:val="28"/>
          <w:lang w:val="en-US"/>
        </w:rPr>
        <w:t>.</w:t>
      </w:r>
      <w:r w:rsidR="00DD51C6">
        <w:rPr>
          <w:rFonts w:ascii="Times New Roman" w:hAnsi="Times New Roman" w:cs="Times New Roman"/>
          <w:sz w:val="28"/>
          <w:szCs w:val="28"/>
          <w:lang w:val="en-US"/>
        </w:rPr>
        <w:t xml:space="preserve"> </w:t>
      </w:r>
      <w:r w:rsidR="00DD51C6" w:rsidRPr="00DD51C6">
        <w:rPr>
          <w:rFonts w:ascii="Times New Roman" w:hAnsi="Times New Roman" w:cs="Times New Roman"/>
          <w:sz w:val="28"/>
          <w:szCs w:val="28"/>
          <w:lang w:val="en-US"/>
        </w:rPr>
        <w:t>The release occurs by adding to the block</w:t>
      </w:r>
      <w:r w:rsidR="00DD51C6">
        <w:rPr>
          <w:rFonts w:ascii="Times New Roman" w:hAnsi="Times New Roman" w:cs="Times New Roman"/>
          <w:sz w:val="28"/>
          <w:szCs w:val="28"/>
          <w:lang w:val="en-US"/>
        </w:rPr>
        <w:t>chain</w:t>
      </w:r>
      <w:r w:rsidR="00BF2612">
        <w:rPr>
          <w:rFonts w:ascii="Times New Roman" w:hAnsi="Times New Roman" w:cs="Times New Roman"/>
          <w:sz w:val="28"/>
          <w:szCs w:val="28"/>
          <w:lang w:val="en-US"/>
        </w:rPr>
        <w:t xml:space="preserve"> a </w:t>
      </w:r>
      <w:r w:rsidR="00BF2612">
        <w:rPr>
          <w:rFonts w:ascii="Times New Roman" w:hAnsi="Times New Roman" w:cs="Times New Roman"/>
          <w:sz w:val="28"/>
          <w:szCs w:val="28"/>
          <w:lang w:val="en-US"/>
        </w:rPr>
        <w:lastRenderedPageBreak/>
        <w:t>transaction with</w:t>
      </w:r>
      <w:r w:rsidR="00DD51C6" w:rsidRPr="00DD51C6">
        <w:rPr>
          <w:rFonts w:ascii="Times New Roman" w:hAnsi="Times New Roman" w:cs="Times New Roman"/>
          <w:sz w:val="28"/>
          <w:szCs w:val="28"/>
          <w:lang w:val="en-US"/>
        </w:rPr>
        <w:t xml:space="preserve"> description, quantity and unique ID. </w:t>
      </w:r>
      <w:r w:rsidR="00042138" w:rsidRPr="00042138">
        <w:rPr>
          <w:rFonts w:ascii="Times New Roman" w:hAnsi="Times New Roman" w:cs="Times New Roman"/>
          <w:sz w:val="28"/>
          <w:szCs w:val="28"/>
          <w:lang w:val="en-US"/>
        </w:rPr>
        <w:t>The attraction of capital takes place at the expense of a preliminary sale at the price of digital tokens estab</w:t>
      </w:r>
      <w:r w:rsidR="00042138">
        <w:rPr>
          <w:rFonts w:ascii="Times New Roman" w:hAnsi="Times New Roman" w:cs="Times New Roman"/>
          <w:sz w:val="28"/>
          <w:szCs w:val="28"/>
          <w:lang w:val="en-US"/>
        </w:rPr>
        <w:t xml:space="preserve">lished by the </w:t>
      </w:r>
      <w:r w:rsidR="00BF2612">
        <w:rPr>
          <w:rFonts w:ascii="Times New Roman" w:hAnsi="Times New Roman" w:cs="Times New Roman"/>
          <w:sz w:val="28"/>
          <w:szCs w:val="28"/>
          <w:lang w:val="en-US"/>
        </w:rPr>
        <w:t xml:space="preserve">ICO </w:t>
      </w:r>
      <w:r w:rsidR="00042138">
        <w:rPr>
          <w:rFonts w:ascii="Times New Roman" w:hAnsi="Times New Roman" w:cs="Times New Roman"/>
          <w:sz w:val="28"/>
          <w:szCs w:val="28"/>
          <w:lang w:val="en-US"/>
        </w:rPr>
        <w:t>organizer</w:t>
      </w:r>
      <w:r w:rsidR="00DD51C6" w:rsidRPr="00DD51C6">
        <w:rPr>
          <w:rFonts w:ascii="Times New Roman" w:hAnsi="Times New Roman" w:cs="Times New Roman"/>
          <w:sz w:val="28"/>
          <w:szCs w:val="28"/>
          <w:lang w:val="en-US"/>
        </w:rPr>
        <w:t>.</w:t>
      </w:r>
      <w:r w:rsidR="00670B11" w:rsidRPr="00DD51C6">
        <w:rPr>
          <w:rFonts w:ascii="Times New Roman" w:hAnsi="Times New Roman" w:cs="Times New Roman"/>
          <w:sz w:val="28"/>
          <w:szCs w:val="28"/>
          <w:lang w:val="en-US"/>
        </w:rPr>
        <w:t xml:space="preserve"> </w:t>
      </w:r>
      <w:r w:rsidR="00042138" w:rsidRPr="00042138">
        <w:rPr>
          <w:rFonts w:ascii="Times New Roman" w:hAnsi="Times New Roman" w:cs="Times New Roman"/>
          <w:sz w:val="28"/>
          <w:szCs w:val="28"/>
          <w:lang w:val="en-US"/>
        </w:rPr>
        <w:t>The value of the tokens is not guaranteed by anyone ot</w:t>
      </w:r>
      <w:r w:rsidR="002A359B">
        <w:rPr>
          <w:rFonts w:ascii="Times New Roman" w:hAnsi="Times New Roman" w:cs="Times New Roman"/>
          <w:sz w:val="28"/>
          <w:szCs w:val="28"/>
          <w:lang w:val="en-US"/>
        </w:rPr>
        <w:t>her than the company that issues</w:t>
      </w:r>
      <w:r w:rsidR="00042138" w:rsidRPr="00042138">
        <w:rPr>
          <w:rFonts w:ascii="Times New Roman" w:hAnsi="Times New Roman" w:cs="Times New Roman"/>
          <w:sz w:val="28"/>
          <w:szCs w:val="28"/>
          <w:lang w:val="en-US"/>
        </w:rPr>
        <w:t xml:space="preserve"> them. Investors </w:t>
      </w:r>
      <w:r w:rsidR="00042138" w:rsidRPr="00042138">
        <w:rPr>
          <w:rFonts w:ascii="Times New Roman" w:hAnsi="Times New Roman" w:cs="Times New Roman"/>
          <w:sz w:val="28"/>
          <w:szCs w:val="28"/>
          <w:shd w:val="clear" w:color="auto" w:fill="FFFFFF"/>
          <w:lang w:val="en-US"/>
        </w:rPr>
        <w:t>—</w:t>
      </w:r>
      <w:r w:rsidR="00042138" w:rsidRPr="00042138">
        <w:rPr>
          <w:rFonts w:ascii="Times New Roman" w:hAnsi="Times New Roman" w:cs="Times New Roman"/>
          <w:sz w:val="28"/>
          <w:szCs w:val="28"/>
          <w:lang w:val="en-US"/>
        </w:rPr>
        <w:t xml:space="preserve"> platform users </w:t>
      </w:r>
      <w:r w:rsidR="00042138" w:rsidRPr="00042138">
        <w:rPr>
          <w:rFonts w:ascii="Times New Roman" w:hAnsi="Times New Roman" w:cs="Times New Roman"/>
          <w:sz w:val="28"/>
          <w:szCs w:val="28"/>
          <w:shd w:val="clear" w:color="auto" w:fill="FFFFFF"/>
          <w:lang w:val="en-US"/>
        </w:rPr>
        <w:t>—</w:t>
      </w:r>
      <w:r w:rsidR="00042138" w:rsidRPr="00042138">
        <w:rPr>
          <w:rFonts w:ascii="Times New Roman" w:hAnsi="Times New Roman" w:cs="Times New Roman"/>
          <w:sz w:val="28"/>
          <w:szCs w:val="28"/>
          <w:lang w:val="en-US"/>
        </w:rPr>
        <w:t xml:space="preserve"> buy tokens, </w:t>
      </w:r>
      <w:r w:rsidR="002A359B">
        <w:rPr>
          <w:rFonts w:ascii="Times New Roman" w:hAnsi="Times New Roman" w:cs="Times New Roman"/>
          <w:sz w:val="28"/>
          <w:szCs w:val="28"/>
          <w:lang w:val="en-US"/>
        </w:rPr>
        <w:t>by paying with</w:t>
      </w:r>
      <w:r w:rsidR="00042138" w:rsidRPr="00042138">
        <w:rPr>
          <w:rFonts w:ascii="Times New Roman" w:hAnsi="Times New Roman" w:cs="Times New Roman"/>
          <w:sz w:val="28"/>
          <w:szCs w:val="28"/>
          <w:lang w:val="en-US"/>
        </w:rPr>
        <w:t xml:space="preserve"> crypto currency.</w:t>
      </w:r>
      <w:r w:rsidR="005A3ED0" w:rsidRPr="00042138">
        <w:rPr>
          <w:rFonts w:ascii="Times New Roman" w:hAnsi="Times New Roman" w:cs="Times New Roman"/>
          <w:sz w:val="28"/>
          <w:szCs w:val="28"/>
          <w:shd w:val="clear" w:color="auto" w:fill="FFFFFF"/>
          <w:lang w:val="en-US"/>
        </w:rPr>
        <w:t xml:space="preserve"> </w:t>
      </w:r>
      <w:r w:rsidR="00286D42" w:rsidRPr="00286D42">
        <w:rPr>
          <w:rFonts w:ascii="Times New Roman" w:hAnsi="Times New Roman" w:cs="Times New Roman"/>
          <w:sz w:val="28"/>
          <w:szCs w:val="28"/>
          <w:shd w:val="clear" w:color="auto" w:fill="FFFFFF"/>
          <w:lang w:val="en-US"/>
        </w:rPr>
        <w:t>Anyone can raise funds using ICO</w:t>
      </w:r>
      <w:r w:rsidR="00286D42">
        <w:rPr>
          <w:rFonts w:ascii="Times New Roman" w:hAnsi="Times New Roman" w:cs="Times New Roman"/>
          <w:sz w:val="28"/>
          <w:szCs w:val="28"/>
          <w:shd w:val="clear" w:color="auto" w:fill="FFFFFF"/>
          <w:lang w:val="en-US"/>
        </w:rPr>
        <w:t xml:space="preserve"> but more important that the </w:t>
      </w:r>
      <w:r w:rsidR="00286D42" w:rsidRPr="00286D42">
        <w:rPr>
          <w:rFonts w:ascii="Times New Roman" w:hAnsi="Times New Roman" w:cs="Times New Roman"/>
          <w:sz w:val="28"/>
          <w:szCs w:val="28"/>
          <w:shd w:val="clear" w:color="auto" w:fill="FFFFFF"/>
          <w:lang w:val="en-US"/>
        </w:rPr>
        <w:t>concept</w:t>
      </w:r>
      <w:r w:rsidR="00286D42">
        <w:rPr>
          <w:rFonts w:ascii="Times New Roman" w:hAnsi="Times New Roman" w:cs="Times New Roman"/>
          <w:sz w:val="28"/>
          <w:szCs w:val="28"/>
          <w:shd w:val="clear" w:color="auto" w:fill="FFFFFF"/>
          <w:lang w:val="en-US"/>
        </w:rPr>
        <w:t xml:space="preserve"> has to attract users</w:t>
      </w:r>
      <w:r w:rsidR="00286D42" w:rsidRPr="00286D42">
        <w:rPr>
          <w:rFonts w:ascii="Times New Roman" w:hAnsi="Times New Roman" w:cs="Times New Roman"/>
          <w:sz w:val="28"/>
          <w:szCs w:val="28"/>
          <w:shd w:val="clear" w:color="auto" w:fill="FFFFFF"/>
          <w:lang w:val="en-US"/>
        </w:rPr>
        <w:t>.</w:t>
      </w:r>
      <w:r w:rsidR="00286D42">
        <w:rPr>
          <w:rFonts w:ascii="Times New Roman" w:hAnsi="Times New Roman" w:cs="Times New Roman"/>
          <w:sz w:val="28"/>
          <w:szCs w:val="28"/>
          <w:shd w:val="clear" w:color="auto" w:fill="FFFFFF"/>
          <w:lang w:val="en-US"/>
        </w:rPr>
        <w:t xml:space="preserve"> T</w:t>
      </w:r>
      <w:r w:rsidR="00286D42" w:rsidRPr="00286D42">
        <w:rPr>
          <w:rFonts w:ascii="Times New Roman" w:hAnsi="Times New Roman" w:cs="Times New Roman"/>
          <w:sz w:val="28"/>
          <w:szCs w:val="28"/>
          <w:shd w:val="clear" w:color="auto" w:fill="FFFFFF"/>
          <w:lang w:val="en-US"/>
        </w:rPr>
        <w:t>here are several ways of developing tokens for inves</w:t>
      </w:r>
      <w:r w:rsidR="00286D42">
        <w:rPr>
          <w:rFonts w:ascii="Times New Roman" w:hAnsi="Times New Roman" w:cs="Times New Roman"/>
          <w:sz w:val="28"/>
          <w:szCs w:val="28"/>
          <w:shd w:val="clear" w:color="auto" w:fill="FFFFFF"/>
          <w:lang w:val="en-US"/>
        </w:rPr>
        <w:t>tors i</w:t>
      </w:r>
      <w:r w:rsidR="00286D42" w:rsidRPr="00286D42">
        <w:rPr>
          <w:rFonts w:ascii="Times New Roman" w:hAnsi="Times New Roman" w:cs="Times New Roman"/>
          <w:sz w:val="28"/>
          <w:szCs w:val="28"/>
          <w:shd w:val="clear" w:color="auto" w:fill="FFFFFF"/>
          <w:lang w:val="en-US"/>
        </w:rPr>
        <w:t>n the future: either pay them on more favorable terms for services inside the platform, or wait for these tokens</w:t>
      </w:r>
      <w:r w:rsidR="007869C2">
        <w:rPr>
          <w:rFonts w:ascii="Times New Roman" w:hAnsi="Times New Roman" w:cs="Times New Roman"/>
          <w:sz w:val="28"/>
          <w:szCs w:val="28"/>
          <w:shd w:val="clear" w:color="auto" w:fill="FFFFFF"/>
          <w:lang w:val="en-US"/>
        </w:rPr>
        <w:t xml:space="preserve"> to grow in price, go out</w:t>
      </w:r>
      <w:r w:rsidR="00286D42" w:rsidRPr="00286D42">
        <w:rPr>
          <w:rFonts w:ascii="Times New Roman" w:hAnsi="Times New Roman" w:cs="Times New Roman"/>
          <w:sz w:val="28"/>
          <w:szCs w:val="28"/>
          <w:shd w:val="clear" w:color="auto" w:fill="FFFFFF"/>
          <w:lang w:val="en-US"/>
        </w:rPr>
        <w:t xml:space="preserve"> to the stock exchange and exchange them for other c</w:t>
      </w:r>
      <w:r w:rsidR="00752A4B">
        <w:rPr>
          <w:rFonts w:ascii="Times New Roman" w:hAnsi="Times New Roman" w:cs="Times New Roman"/>
          <w:sz w:val="28"/>
          <w:szCs w:val="28"/>
          <w:shd w:val="clear" w:color="auto" w:fill="FFFFFF"/>
          <w:lang w:val="en-US"/>
        </w:rPr>
        <w:t xml:space="preserve">rypto-currencies or fiat money </w:t>
      </w:r>
      <w:r w:rsidR="00286D42" w:rsidRPr="00752A4B">
        <w:rPr>
          <w:rFonts w:ascii="Times New Roman" w:hAnsi="Times New Roman" w:cs="Times New Roman"/>
          <w:sz w:val="28"/>
          <w:szCs w:val="28"/>
          <w:shd w:val="clear" w:color="auto" w:fill="FFFFFF"/>
          <w:lang w:val="en-US"/>
        </w:rPr>
        <w:t xml:space="preserve">and </w:t>
      </w:r>
      <w:r w:rsidR="007869C2">
        <w:rPr>
          <w:rFonts w:ascii="Times New Roman" w:hAnsi="Times New Roman" w:cs="Times New Roman"/>
          <w:sz w:val="28"/>
          <w:szCs w:val="28"/>
          <w:shd w:val="clear" w:color="auto" w:fill="FFFFFF"/>
          <w:lang w:val="en-US"/>
        </w:rPr>
        <w:t xml:space="preserve">thus to </w:t>
      </w:r>
      <w:r w:rsidR="00286D42" w:rsidRPr="00752A4B">
        <w:rPr>
          <w:rFonts w:ascii="Times New Roman" w:hAnsi="Times New Roman" w:cs="Times New Roman"/>
          <w:sz w:val="28"/>
          <w:szCs w:val="28"/>
          <w:shd w:val="clear" w:color="auto" w:fill="FFFFFF"/>
          <w:lang w:val="en-US"/>
        </w:rPr>
        <w:t>profit.</w:t>
      </w:r>
    </w:p>
    <w:p w:rsidR="005A3ED0" w:rsidRPr="00752A4B" w:rsidRDefault="00752A4B" w:rsidP="00E62D43">
      <w:pPr>
        <w:spacing w:after="0" w:line="360" w:lineRule="auto"/>
        <w:ind w:firstLine="708"/>
        <w:jc w:val="both"/>
        <w:rPr>
          <w:rFonts w:ascii="Times New Roman" w:hAnsi="Times New Roman" w:cs="Times New Roman"/>
          <w:sz w:val="28"/>
          <w:szCs w:val="28"/>
          <w:lang w:val="en-US"/>
        </w:rPr>
      </w:pPr>
      <w:r w:rsidRPr="00752A4B">
        <w:rPr>
          <w:rFonts w:ascii="Times New Roman" w:hAnsi="Times New Roman" w:cs="Times New Roman"/>
          <w:sz w:val="28"/>
          <w:szCs w:val="28"/>
          <w:lang w:val="en-US"/>
        </w:rPr>
        <w:t>Howev</w:t>
      </w:r>
      <w:r w:rsidR="00B525B6">
        <w:rPr>
          <w:rFonts w:ascii="Times New Roman" w:hAnsi="Times New Roman" w:cs="Times New Roman"/>
          <w:sz w:val="28"/>
          <w:szCs w:val="28"/>
          <w:lang w:val="en-US"/>
        </w:rPr>
        <w:t xml:space="preserve">er, one must understand that ICO is not the same as </w:t>
      </w:r>
      <w:r w:rsidRPr="00752A4B">
        <w:rPr>
          <w:rFonts w:ascii="Times New Roman" w:hAnsi="Times New Roman" w:cs="Times New Roman"/>
          <w:sz w:val="28"/>
          <w:szCs w:val="28"/>
          <w:lang w:val="en-US"/>
        </w:rPr>
        <w:t>IPO. IPO investors purchase a share in a company and become its co</w:t>
      </w:r>
      <w:r w:rsidR="00291C47">
        <w:rPr>
          <w:rFonts w:ascii="Times New Roman" w:hAnsi="Times New Roman" w:cs="Times New Roman"/>
          <w:sz w:val="28"/>
          <w:szCs w:val="28"/>
          <w:lang w:val="en-US"/>
        </w:rPr>
        <w:t>-</w:t>
      </w:r>
      <w:r w:rsidRPr="00752A4B">
        <w:rPr>
          <w:rFonts w:ascii="Times New Roman" w:hAnsi="Times New Roman" w:cs="Times New Roman"/>
          <w:sz w:val="28"/>
          <w:szCs w:val="28"/>
          <w:lang w:val="en-US"/>
        </w:rPr>
        <w:t>owners, while ICO sponsors only get internal currency.</w:t>
      </w:r>
      <w:r>
        <w:rPr>
          <w:rFonts w:ascii="Times New Roman" w:hAnsi="Times New Roman" w:cs="Times New Roman"/>
          <w:sz w:val="28"/>
          <w:szCs w:val="28"/>
          <w:lang w:val="en-US"/>
        </w:rPr>
        <w:t xml:space="preserve"> </w:t>
      </w:r>
      <w:r w:rsidRPr="00752A4B">
        <w:rPr>
          <w:rFonts w:ascii="Times New Roman" w:hAnsi="Times New Roman" w:cs="Times New Roman"/>
          <w:sz w:val="28"/>
          <w:szCs w:val="28"/>
          <w:lang w:val="en-US"/>
        </w:rPr>
        <w:t>The legal status of the ICO is not defined either, the investors are not legally protected in case their financing object fails on the market</w:t>
      </w:r>
      <w:r w:rsidRPr="00752A4B">
        <w:rPr>
          <w:lang w:val="en-US"/>
        </w:rPr>
        <w:t>.</w:t>
      </w:r>
      <w:r w:rsidRPr="00752A4B">
        <w:rPr>
          <w:rFonts w:ascii="Times New Roman" w:hAnsi="Times New Roman" w:cs="Times New Roman"/>
          <w:sz w:val="28"/>
          <w:szCs w:val="28"/>
          <w:lang w:val="en-US"/>
        </w:rPr>
        <w:t xml:space="preserve"> </w:t>
      </w:r>
      <w:r w:rsidR="00C41BAB" w:rsidRPr="00752A4B">
        <w:rPr>
          <w:rFonts w:ascii="Times New Roman" w:hAnsi="Times New Roman" w:cs="Times New Roman"/>
          <w:sz w:val="28"/>
          <w:szCs w:val="28"/>
          <w:lang w:val="en-US"/>
        </w:rPr>
        <w:t>[2]</w:t>
      </w:r>
      <w:r w:rsidRPr="00752A4B">
        <w:rPr>
          <w:rFonts w:ascii="Times New Roman" w:hAnsi="Times New Roman" w:cs="Times New Roman"/>
          <w:sz w:val="28"/>
          <w:szCs w:val="28"/>
          <w:lang w:val="en-US"/>
        </w:rPr>
        <w:t xml:space="preserve"> </w:t>
      </w:r>
      <w:r w:rsidR="009F4E6C">
        <w:rPr>
          <w:rFonts w:ascii="Times New Roman" w:hAnsi="Times New Roman" w:cs="Times New Roman"/>
          <w:sz w:val="28"/>
          <w:szCs w:val="28"/>
          <w:lang w:val="en-US"/>
        </w:rPr>
        <w:t>T</w:t>
      </w:r>
      <w:r w:rsidR="00291C47">
        <w:rPr>
          <w:rFonts w:ascii="Times New Roman" w:hAnsi="Times New Roman" w:cs="Times New Roman"/>
          <w:sz w:val="28"/>
          <w:szCs w:val="28"/>
          <w:lang w:val="en-US"/>
        </w:rPr>
        <w:t>here is a lot of fraud</w:t>
      </w:r>
      <w:r w:rsidR="009F4E6C">
        <w:rPr>
          <w:rFonts w:ascii="Times New Roman" w:hAnsi="Times New Roman" w:cs="Times New Roman"/>
          <w:sz w:val="28"/>
          <w:szCs w:val="28"/>
          <w:lang w:val="en-US"/>
        </w:rPr>
        <w:t xml:space="preserve"> in ICO despite of its youth</w:t>
      </w:r>
      <w:r w:rsidRPr="00752A4B">
        <w:rPr>
          <w:rFonts w:ascii="Times New Roman" w:hAnsi="Times New Roman" w:cs="Times New Roman"/>
          <w:sz w:val="28"/>
          <w:szCs w:val="28"/>
          <w:lang w:val="en-US"/>
        </w:rPr>
        <w:t>. Companies raise funds, but they fail on the market or do not go for it at all. There are cases when companies get the funding and</w:t>
      </w:r>
      <w:r>
        <w:rPr>
          <w:rFonts w:ascii="Times New Roman" w:hAnsi="Times New Roman" w:cs="Times New Roman"/>
          <w:sz w:val="28"/>
          <w:szCs w:val="28"/>
          <w:lang w:val="en-US"/>
        </w:rPr>
        <w:t xml:space="preserve"> willfully</w:t>
      </w:r>
      <w:r w:rsidRPr="00752A4B">
        <w:rPr>
          <w:rFonts w:ascii="Times New Roman" w:hAnsi="Times New Roman" w:cs="Times New Roman"/>
          <w:sz w:val="28"/>
          <w:szCs w:val="28"/>
          <w:lang w:val="en-US"/>
        </w:rPr>
        <w:t xml:space="preserve"> nev</w:t>
      </w:r>
      <w:r w:rsidR="003F0358">
        <w:rPr>
          <w:rFonts w:ascii="Times New Roman" w:hAnsi="Times New Roman" w:cs="Times New Roman"/>
          <w:sz w:val="28"/>
          <w:szCs w:val="28"/>
          <w:lang w:val="en-US"/>
        </w:rPr>
        <w:t xml:space="preserve">er make a </w:t>
      </w:r>
      <w:r w:rsidRPr="00752A4B">
        <w:rPr>
          <w:rFonts w:ascii="Times New Roman" w:hAnsi="Times New Roman" w:cs="Times New Roman"/>
          <w:sz w:val="28"/>
          <w:szCs w:val="28"/>
          <w:lang w:val="en-US"/>
        </w:rPr>
        <w:t>product.</w:t>
      </w:r>
      <w:r w:rsidRPr="00752A4B">
        <w:rPr>
          <w:lang w:val="en-US"/>
        </w:rPr>
        <w:t xml:space="preserve"> </w:t>
      </w:r>
      <w:r w:rsidRPr="00752A4B">
        <w:rPr>
          <w:rFonts w:ascii="Times New Roman" w:hAnsi="Times New Roman" w:cs="Times New Roman"/>
          <w:sz w:val="28"/>
          <w:szCs w:val="28"/>
          <w:lang w:val="en-US"/>
        </w:rPr>
        <w:t>The anonymity of transactions and the absence of regulators in t</w:t>
      </w:r>
      <w:r w:rsidR="00646F8D">
        <w:rPr>
          <w:rFonts w:ascii="Times New Roman" w:hAnsi="Times New Roman" w:cs="Times New Roman"/>
          <w:sz w:val="28"/>
          <w:szCs w:val="28"/>
          <w:lang w:val="en-US"/>
        </w:rPr>
        <w:t>he face of government agenci</w:t>
      </w:r>
      <w:r w:rsidR="0078310B">
        <w:rPr>
          <w:rFonts w:ascii="Times New Roman" w:hAnsi="Times New Roman" w:cs="Times New Roman"/>
          <w:sz w:val="28"/>
          <w:szCs w:val="28"/>
          <w:lang w:val="en-US"/>
        </w:rPr>
        <w:t>es are</w:t>
      </w:r>
      <w:r w:rsidRPr="00752A4B">
        <w:rPr>
          <w:rFonts w:ascii="Times New Roman" w:hAnsi="Times New Roman" w:cs="Times New Roman"/>
          <w:sz w:val="28"/>
          <w:szCs w:val="28"/>
          <w:lang w:val="en-US"/>
        </w:rPr>
        <w:t xml:space="preserve"> the dark side of the block</w:t>
      </w:r>
      <w:r>
        <w:rPr>
          <w:rFonts w:ascii="Times New Roman" w:hAnsi="Times New Roman" w:cs="Times New Roman"/>
          <w:sz w:val="28"/>
          <w:szCs w:val="28"/>
          <w:lang w:val="en-US"/>
        </w:rPr>
        <w:t>chain</w:t>
      </w:r>
      <w:r w:rsidRPr="00752A4B">
        <w:rPr>
          <w:rFonts w:ascii="Times New Roman" w:hAnsi="Times New Roman" w:cs="Times New Roman"/>
          <w:sz w:val="28"/>
          <w:szCs w:val="28"/>
          <w:lang w:val="en-US"/>
        </w:rPr>
        <w:t xml:space="preserve"> market and crypto-currency, they allow using crypto-exchanges for money laundering and financing</w:t>
      </w:r>
      <w:r>
        <w:rPr>
          <w:rFonts w:ascii="Times New Roman" w:hAnsi="Times New Roman" w:cs="Times New Roman"/>
          <w:sz w:val="28"/>
          <w:szCs w:val="28"/>
          <w:lang w:val="en-US"/>
        </w:rPr>
        <w:t xml:space="preserve"> of terrorism</w:t>
      </w:r>
      <w:r w:rsidRPr="00752A4B">
        <w:rPr>
          <w:rFonts w:ascii="Times New Roman" w:hAnsi="Times New Roman" w:cs="Times New Roman"/>
          <w:sz w:val="28"/>
          <w:szCs w:val="28"/>
          <w:lang w:val="en-US"/>
        </w:rPr>
        <w:t xml:space="preserve">. Today, governments are only trying to fight </w:t>
      </w:r>
      <w:r>
        <w:rPr>
          <w:rFonts w:ascii="Times New Roman" w:hAnsi="Times New Roman" w:cs="Times New Roman"/>
          <w:sz w:val="28"/>
          <w:szCs w:val="28"/>
          <w:lang w:val="en-US"/>
        </w:rPr>
        <w:t xml:space="preserve">against </w:t>
      </w:r>
      <w:r w:rsidRPr="00752A4B">
        <w:rPr>
          <w:rFonts w:ascii="Times New Roman" w:hAnsi="Times New Roman" w:cs="Times New Roman"/>
          <w:sz w:val="28"/>
          <w:szCs w:val="28"/>
          <w:lang w:val="en-US"/>
        </w:rPr>
        <w:t xml:space="preserve">it, and </w:t>
      </w:r>
      <w:r>
        <w:rPr>
          <w:rFonts w:ascii="Times New Roman" w:hAnsi="Times New Roman" w:cs="Times New Roman"/>
          <w:sz w:val="28"/>
          <w:szCs w:val="28"/>
          <w:lang w:val="en-US"/>
        </w:rPr>
        <w:t xml:space="preserve">it </w:t>
      </w:r>
      <w:r w:rsidRPr="00752A4B">
        <w:rPr>
          <w:rFonts w:ascii="Times New Roman" w:hAnsi="Times New Roman" w:cs="Times New Roman"/>
          <w:sz w:val="28"/>
          <w:szCs w:val="28"/>
          <w:lang w:val="en-US"/>
        </w:rPr>
        <w:t>is difficult to assess the effectiveness of their actions.</w:t>
      </w:r>
    </w:p>
    <w:p w:rsidR="00926E9B" w:rsidRPr="00DD5577" w:rsidRDefault="00926E9B" w:rsidP="00926E9B">
      <w:pPr>
        <w:spacing w:after="0" w:line="360" w:lineRule="auto"/>
        <w:ind w:left="426" w:hanging="360"/>
        <w:rPr>
          <w:rFonts w:ascii="Times New Roman" w:eastAsia="Times New Roman" w:hAnsi="Times New Roman" w:cs="Times New Roman"/>
          <w:sz w:val="24"/>
          <w:szCs w:val="24"/>
          <w:lang w:val="en-US" w:eastAsia="ru-RU"/>
        </w:rPr>
      </w:pPr>
      <w:bookmarkStart w:id="0" w:name="OLE_LINK10"/>
      <w:r w:rsidRPr="00971B43">
        <w:rPr>
          <w:rFonts w:ascii="Times New Roman" w:eastAsia="Times New Roman" w:hAnsi="Times New Roman" w:cs="Times New Roman"/>
          <w:b/>
          <w:bCs/>
          <w:color w:val="000000"/>
          <w:sz w:val="28"/>
          <w:szCs w:val="28"/>
          <w:lang w:val="en-US" w:eastAsia="ru-RU"/>
        </w:rPr>
        <w:t>Analytical part</w:t>
      </w:r>
      <w:r w:rsidRPr="00971B43">
        <w:rPr>
          <w:rFonts w:ascii="Times New Roman" w:eastAsia="Times New Roman" w:hAnsi="Times New Roman" w:cs="Times New Roman"/>
          <w:b/>
          <w:bCs/>
          <w:sz w:val="24"/>
          <w:szCs w:val="24"/>
          <w:lang w:val="en-US" w:eastAsia="ru-RU"/>
        </w:rPr>
        <w:t xml:space="preserve"> </w:t>
      </w:r>
      <w:bookmarkEnd w:id="0"/>
    </w:p>
    <w:p w:rsidR="00C25038" w:rsidRDefault="00C25038" w:rsidP="00E62D43">
      <w:pPr>
        <w:spacing w:after="0" w:line="360" w:lineRule="auto"/>
        <w:ind w:firstLine="708"/>
        <w:jc w:val="both"/>
        <w:rPr>
          <w:rFonts w:ascii="Times New Roman" w:hAnsi="Times New Roman" w:cs="Times New Roman"/>
          <w:sz w:val="28"/>
          <w:szCs w:val="28"/>
          <w:shd w:val="clear" w:color="auto" w:fill="FFFFFF"/>
          <w:lang w:val="en-US"/>
        </w:rPr>
      </w:pPr>
      <w:r w:rsidRPr="00C25038">
        <w:rPr>
          <w:rFonts w:ascii="Times New Roman" w:hAnsi="Times New Roman" w:cs="Times New Roman"/>
          <w:sz w:val="28"/>
          <w:szCs w:val="28"/>
          <w:shd w:val="clear" w:color="auto" w:fill="FFFFFF"/>
          <w:lang w:val="en-US"/>
        </w:rPr>
        <w:t xml:space="preserve">Countries are trying to find the most effective model for regulating transactions with crypto-currencies, including ICO. Obviously, the country that </w:t>
      </w:r>
      <w:r w:rsidR="00C837CD">
        <w:rPr>
          <w:rFonts w:ascii="Times New Roman" w:hAnsi="Times New Roman" w:cs="Times New Roman"/>
          <w:sz w:val="28"/>
          <w:szCs w:val="28"/>
          <w:shd w:val="clear" w:color="auto" w:fill="FFFFFF"/>
          <w:lang w:val="en-US"/>
        </w:rPr>
        <w:t xml:space="preserve">is </w:t>
      </w:r>
      <w:r>
        <w:rPr>
          <w:rFonts w:ascii="Times New Roman" w:hAnsi="Times New Roman" w:cs="Times New Roman"/>
          <w:sz w:val="28"/>
          <w:szCs w:val="28"/>
          <w:shd w:val="clear" w:color="auto" w:fill="FFFFFF"/>
          <w:lang w:val="en-US"/>
        </w:rPr>
        <w:t xml:space="preserve">more successful and </w:t>
      </w:r>
      <w:r w:rsidR="00C47484">
        <w:rPr>
          <w:rFonts w:ascii="Times New Roman" w:hAnsi="Times New Roman" w:cs="Times New Roman"/>
          <w:sz w:val="28"/>
          <w:szCs w:val="28"/>
          <w:shd w:val="clear" w:color="auto" w:fill="FFFFFF"/>
          <w:lang w:val="en-US"/>
        </w:rPr>
        <w:t xml:space="preserve">is </w:t>
      </w:r>
      <w:r>
        <w:rPr>
          <w:rFonts w:ascii="Times New Roman" w:hAnsi="Times New Roman" w:cs="Times New Roman"/>
          <w:sz w:val="28"/>
          <w:szCs w:val="28"/>
          <w:shd w:val="clear" w:color="auto" w:fill="FFFFFF"/>
          <w:lang w:val="en-US"/>
        </w:rPr>
        <w:t>quicker</w:t>
      </w:r>
      <w:r w:rsidRPr="00C25038">
        <w:rPr>
          <w:rFonts w:ascii="Times New Roman" w:hAnsi="Times New Roman" w:cs="Times New Roman"/>
          <w:sz w:val="28"/>
          <w:szCs w:val="28"/>
          <w:shd w:val="clear" w:color="auto" w:fill="FFFFFF"/>
          <w:lang w:val="en-US"/>
        </w:rPr>
        <w:t xml:space="preserve"> </w:t>
      </w:r>
      <w:r w:rsidR="00C47484">
        <w:rPr>
          <w:rFonts w:ascii="Times New Roman" w:hAnsi="Times New Roman" w:cs="Times New Roman"/>
          <w:sz w:val="28"/>
          <w:szCs w:val="28"/>
          <w:shd w:val="clear" w:color="auto" w:fill="FFFFFF"/>
          <w:lang w:val="en-US"/>
        </w:rPr>
        <w:t>to implement</w:t>
      </w:r>
      <w:r w:rsidRPr="00C25038">
        <w:rPr>
          <w:rFonts w:ascii="Times New Roman" w:hAnsi="Times New Roman" w:cs="Times New Roman"/>
          <w:sz w:val="28"/>
          <w:szCs w:val="28"/>
          <w:shd w:val="clear" w:color="auto" w:fill="FFFFFF"/>
          <w:lang w:val="en-US"/>
        </w:rPr>
        <w:t xml:space="preserve"> ICO regulation will attract more investors, because participation in ICO is a high yield, but also </w:t>
      </w:r>
      <w:r w:rsidR="00C47484">
        <w:rPr>
          <w:rFonts w:ascii="Times New Roman" w:hAnsi="Times New Roman" w:cs="Times New Roman"/>
          <w:sz w:val="28"/>
          <w:szCs w:val="28"/>
          <w:shd w:val="clear" w:color="auto" w:fill="FFFFFF"/>
          <w:lang w:val="en-US"/>
        </w:rPr>
        <w:t xml:space="preserve">it presents </w:t>
      </w:r>
      <w:r w:rsidRPr="00C25038">
        <w:rPr>
          <w:rFonts w:ascii="Times New Roman" w:hAnsi="Times New Roman" w:cs="Times New Roman"/>
          <w:sz w:val="28"/>
          <w:szCs w:val="28"/>
          <w:shd w:val="clear" w:color="auto" w:fill="FFFFFF"/>
          <w:lang w:val="en-US"/>
        </w:rPr>
        <w:t>high risks. Therefore, it is necessary to solve a number of issues,</w:t>
      </w:r>
      <w:r w:rsidR="00C47484">
        <w:rPr>
          <w:rFonts w:ascii="Times New Roman" w:hAnsi="Times New Roman" w:cs="Times New Roman"/>
          <w:sz w:val="28"/>
          <w:szCs w:val="28"/>
          <w:shd w:val="clear" w:color="auto" w:fill="FFFFFF"/>
          <w:lang w:val="en-US"/>
        </w:rPr>
        <w:t xml:space="preserve"> including the definition of a</w:t>
      </w:r>
      <w:r w:rsidRPr="00C25038">
        <w:rPr>
          <w:rFonts w:ascii="Times New Roman" w:hAnsi="Times New Roman" w:cs="Times New Roman"/>
          <w:sz w:val="28"/>
          <w:szCs w:val="28"/>
          <w:shd w:val="clear" w:color="auto" w:fill="FFFFFF"/>
          <w:lang w:val="en-US"/>
        </w:rPr>
        <w:t xml:space="preserve"> crypto currency, the status of mining,</w:t>
      </w:r>
      <w:r w:rsidR="00C47484">
        <w:rPr>
          <w:rFonts w:ascii="Times New Roman" w:hAnsi="Times New Roman" w:cs="Times New Roman"/>
          <w:sz w:val="28"/>
          <w:szCs w:val="28"/>
          <w:shd w:val="clear" w:color="auto" w:fill="FFFFFF"/>
          <w:lang w:val="en-US"/>
        </w:rPr>
        <w:t xml:space="preserve"> the correlation between a </w:t>
      </w:r>
      <w:r w:rsidRPr="00C25038">
        <w:rPr>
          <w:rFonts w:ascii="Times New Roman" w:hAnsi="Times New Roman" w:cs="Times New Roman"/>
          <w:sz w:val="28"/>
          <w:szCs w:val="28"/>
          <w:shd w:val="clear" w:color="auto" w:fill="FFFFFF"/>
          <w:lang w:val="en-US"/>
        </w:rPr>
        <w:t>crypto currency and fiat money, and, finally, the legal status of the ICO.</w:t>
      </w:r>
    </w:p>
    <w:p w:rsidR="00C25038" w:rsidRDefault="00C25038" w:rsidP="00E62D43">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RUSSIAN FEDERATION</w:t>
      </w:r>
    </w:p>
    <w:p w:rsidR="00354EC0" w:rsidRPr="00861930" w:rsidRDefault="00861930" w:rsidP="00E62D43">
      <w:pPr>
        <w:spacing w:after="0" w:line="360" w:lineRule="auto"/>
        <w:ind w:firstLine="70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T</w:t>
      </w:r>
      <w:r w:rsidRPr="00861930">
        <w:rPr>
          <w:rFonts w:ascii="Times New Roman" w:hAnsi="Times New Roman" w:cs="Times New Roman"/>
          <w:sz w:val="28"/>
          <w:szCs w:val="28"/>
          <w:shd w:val="clear" w:color="auto" w:fill="FFFFFF"/>
          <w:lang w:val="en-US"/>
        </w:rPr>
        <w:t xml:space="preserve">he legal status of crypto-currency is not defined </w:t>
      </w:r>
      <w:r>
        <w:rPr>
          <w:rFonts w:ascii="Times New Roman" w:hAnsi="Times New Roman" w:cs="Times New Roman"/>
          <w:sz w:val="28"/>
          <w:szCs w:val="28"/>
          <w:shd w:val="clear" w:color="auto" w:fill="FFFFFF"/>
          <w:lang w:val="en-US"/>
        </w:rPr>
        <w:t>in Russia</w:t>
      </w:r>
      <w:r w:rsidRPr="00861930">
        <w:rPr>
          <w:rFonts w:ascii="Times New Roman" w:hAnsi="Times New Roman" w:cs="Times New Roman"/>
          <w:sz w:val="28"/>
          <w:szCs w:val="28"/>
          <w:shd w:val="clear" w:color="auto" w:fill="FFFFFF"/>
          <w:lang w:val="en-US"/>
        </w:rPr>
        <w:t>. Article 75 of the Constitution of the Russian Federation prohibits money surrogates, to which bitcoin and its analogs can be assigned. Nevertheless, the technology of block</w:t>
      </w:r>
      <w:r>
        <w:rPr>
          <w:rFonts w:ascii="Times New Roman" w:hAnsi="Times New Roman" w:cs="Times New Roman"/>
          <w:sz w:val="28"/>
          <w:szCs w:val="28"/>
          <w:shd w:val="clear" w:color="auto" w:fill="FFFFFF"/>
          <w:lang w:val="en-US"/>
        </w:rPr>
        <w:t>chain</w:t>
      </w:r>
      <w:r w:rsidRPr="00861930">
        <w:rPr>
          <w:rFonts w:ascii="Times New Roman" w:hAnsi="Times New Roman" w:cs="Times New Roman"/>
          <w:sz w:val="28"/>
          <w:szCs w:val="28"/>
          <w:shd w:val="clear" w:color="auto" w:fill="FFFFFF"/>
          <w:lang w:val="en-US"/>
        </w:rPr>
        <w:t xml:space="preserve">, which is the basis of crypto-currency, is not prohibited. Although Roskomnadzor has repeatedly made proposals to prohibit the use of bitcoin in Russia, at the moment the Bank of Russia is discussing </w:t>
      </w:r>
      <w:r w:rsidR="007D58C4" w:rsidRPr="00861930">
        <w:rPr>
          <w:rFonts w:ascii="Times New Roman" w:hAnsi="Times New Roman" w:cs="Times New Roman"/>
          <w:sz w:val="28"/>
          <w:szCs w:val="28"/>
          <w:shd w:val="clear" w:color="auto" w:fill="FFFFFF"/>
          <w:lang w:val="en-US"/>
        </w:rPr>
        <w:t xml:space="preserve">with the Ministry of Finance and Rosfinmonitoring </w:t>
      </w:r>
      <w:r w:rsidRPr="00861930">
        <w:rPr>
          <w:rFonts w:ascii="Times New Roman" w:hAnsi="Times New Roman" w:cs="Times New Roman"/>
          <w:sz w:val="28"/>
          <w:szCs w:val="28"/>
          <w:shd w:val="clear" w:color="auto" w:fill="FFFFFF"/>
          <w:lang w:val="en-US"/>
        </w:rPr>
        <w:t xml:space="preserve">the issue of recognizing </w:t>
      </w:r>
      <w:r w:rsidR="007D58C4">
        <w:rPr>
          <w:rFonts w:ascii="Times New Roman" w:hAnsi="Times New Roman" w:cs="Times New Roman"/>
          <w:sz w:val="28"/>
          <w:szCs w:val="28"/>
          <w:shd w:val="clear" w:color="auto" w:fill="FFFFFF"/>
          <w:lang w:val="en-US"/>
        </w:rPr>
        <w:t xml:space="preserve">the </w:t>
      </w:r>
      <w:r w:rsidRPr="00861930">
        <w:rPr>
          <w:rFonts w:ascii="Times New Roman" w:hAnsi="Times New Roman" w:cs="Times New Roman"/>
          <w:sz w:val="28"/>
          <w:szCs w:val="28"/>
          <w:shd w:val="clear" w:color="auto" w:fill="FFFFFF"/>
          <w:lang w:val="en-US"/>
        </w:rPr>
        <w:t>bitcoin</w:t>
      </w:r>
      <w:r w:rsidR="00036E37" w:rsidRPr="00861930">
        <w:rPr>
          <w:rFonts w:ascii="Times New Roman" w:hAnsi="Times New Roman" w:cs="Times New Roman"/>
          <w:sz w:val="28"/>
          <w:szCs w:val="28"/>
          <w:shd w:val="clear" w:color="auto" w:fill="FFFFFF"/>
          <w:lang w:val="en-US"/>
        </w:rPr>
        <w:t>.</w:t>
      </w:r>
    </w:p>
    <w:p w:rsidR="00754E19" w:rsidRPr="006F3EFF" w:rsidRDefault="00F1734D" w:rsidP="00E62D43">
      <w:pPr>
        <w:spacing w:after="0" w:line="360" w:lineRule="auto"/>
        <w:ind w:firstLine="708"/>
        <w:jc w:val="both"/>
        <w:rPr>
          <w:rFonts w:ascii="Times New Roman" w:hAnsi="Times New Roman" w:cs="Times New Roman"/>
          <w:sz w:val="28"/>
          <w:szCs w:val="28"/>
          <w:shd w:val="clear" w:color="auto" w:fill="FFFFFF"/>
          <w:lang w:val="en-US"/>
        </w:rPr>
      </w:pPr>
      <w:r w:rsidRPr="00F1734D">
        <w:rPr>
          <w:rFonts w:ascii="Times New Roman" w:hAnsi="Times New Roman" w:cs="Times New Roman"/>
          <w:sz w:val="28"/>
          <w:szCs w:val="28"/>
          <w:shd w:val="clear" w:color="auto" w:fill="FFFFFF"/>
          <w:lang w:val="en-US"/>
        </w:rPr>
        <w:t xml:space="preserve">President of the Russian Federation Vladimir Vladimirovich Putin instructed the government and the Central Bank to regulate the taxation and registration of companies involved in mining, as well as the procedure for regulating the ICO by parity of reasoning with the regulation of IPOs </w:t>
      </w:r>
      <w:r w:rsidR="00C41BAB" w:rsidRPr="00F1734D">
        <w:rPr>
          <w:rFonts w:ascii="Times New Roman" w:hAnsi="Times New Roman" w:cs="Times New Roman"/>
          <w:sz w:val="28"/>
          <w:szCs w:val="28"/>
          <w:shd w:val="clear" w:color="auto" w:fill="FFFFFF"/>
          <w:lang w:val="en-US"/>
        </w:rPr>
        <w:t>[3]</w:t>
      </w:r>
      <w:r w:rsidR="00B14FEF" w:rsidRPr="00F1734D">
        <w:rPr>
          <w:rFonts w:ascii="Times New Roman" w:hAnsi="Times New Roman" w:cs="Times New Roman"/>
          <w:sz w:val="28"/>
          <w:szCs w:val="28"/>
          <w:shd w:val="clear" w:color="auto" w:fill="FFFFFF"/>
          <w:lang w:val="en-US"/>
        </w:rPr>
        <w:t xml:space="preserve">. </w:t>
      </w:r>
      <w:r w:rsidRPr="00F1734D">
        <w:rPr>
          <w:rFonts w:ascii="Times New Roman" w:hAnsi="Times New Roman" w:cs="Times New Roman"/>
          <w:sz w:val="28"/>
          <w:szCs w:val="28"/>
          <w:shd w:val="clear" w:color="auto" w:fill="FFFFFF"/>
          <w:lang w:val="en-US"/>
        </w:rPr>
        <w:t>It will be necessary to determine the status of digital technologies such as "crypto-currency", "token", "digital mortgage" and others. Corresponding amendments should be introduced into the legislation before July 1, 2018.</w:t>
      </w:r>
      <w:r w:rsidR="006F3EFF">
        <w:rPr>
          <w:rFonts w:ascii="Times New Roman" w:hAnsi="Times New Roman" w:cs="Times New Roman"/>
          <w:sz w:val="28"/>
          <w:szCs w:val="28"/>
          <w:shd w:val="clear" w:color="auto" w:fill="FFFFFF"/>
          <w:lang w:val="en-US"/>
        </w:rPr>
        <w:t xml:space="preserve"> A</w:t>
      </w:r>
      <w:r w:rsidRPr="00F1734D">
        <w:rPr>
          <w:rFonts w:ascii="Times New Roman" w:hAnsi="Times New Roman" w:cs="Times New Roman"/>
          <w:sz w:val="28"/>
          <w:szCs w:val="28"/>
          <w:shd w:val="clear" w:color="auto" w:fill="FFFFFF"/>
          <w:lang w:val="en-US"/>
        </w:rPr>
        <w:t xml:space="preserve"> special regulatory platform </w:t>
      </w:r>
      <w:r w:rsidR="006F3EFF">
        <w:rPr>
          <w:rFonts w:ascii="Times New Roman" w:hAnsi="Times New Roman" w:cs="Times New Roman"/>
          <w:sz w:val="28"/>
          <w:szCs w:val="28"/>
          <w:shd w:val="clear" w:color="auto" w:fill="FFFFFF"/>
          <w:lang w:val="en-US"/>
        </w:rPr>
        <w:t>based on the Central Bank</w:t>
      </w:r>
      <w:r w:rsidR="006F3EFF" w:rsidRPr="006F3EFF">
        <w:rPr>
          <w:rFonts w:ascii="Times New Roman" w:hAnsi="Times New Roman" w:cs="Times New Roman"/>
          <w:sz w:val="28"/>
          <w:szCs w:val="28"/>
          <w:shd w:val="clear" w:color="auto" w:fill="FFFFFF"/>
          <w:lang w:val="en-US"/>
        </w:rPr>
        <w:t xml:space="preserve"> </w:t>
      </w:r>
      <w:r w:rsidRPr="00F1734D">
        <w:rPr>
          <w:rFonts w:ascii="Times New Roman" w:hAnsi="Times New Roman" w:cs="Times New Roman"/>
          <w:sz w:val="28"/>
          <w:szCs w:val="28"/>
          <w:shd w:val="clear" w:color="auto" w:fill="FFFFFF"/>
          <w:lang w:val="en-US"/>
        </w:rPr>
        <w:t>will be created to test innovative financial technol</w:t>
      </w:r>
      <w:r>
        <w:rPr>
          <w:rFonts w:ascii="Times New Roman" w:hAnsi="Times New Roman" w:cs="Times New Roman"/>
          <w:sz w:val="28"/>
          <w:szCs w:val="28"/>
          <w:shd w:val="clear" w:color="auto" w:fill="FFFFFF"/>
          <w:lang w:val="en-US"/>
        </w:rPr>
        <w:t xml:space="preserve">ogies </w:t>
      </w:r>
      <w:r w:rsidR="006F3EFF">
        <w:rPr>
          <w:rFonts w:ascii="Times New Roman" w:hAnsi="Times New Roman" w:cs="Times New Roman"/>
          <w:sz w:val="28"/>
          <w:szCs w:val="28"/>
          <w:shd w:val="clear" w:color="auto" w:fill="FFFFFF"/>
          <w:lang w:val="en-US"/>
        </w:rPr>
        <w:t>u</w:t>
      </w:r>
      <w:r w:rsidR="006F3EFF" w:rsidRPr="00F1734D">
        <w:rPr>
          <w:rFonts w:ascii="Times New Roman" w:hAnsi="Times New Roman" w:cs="Times New Roman"/>
          <w:sz w:val="28"/>
          <w:szCs w:val="28"/>
          <w:shd w:val="clear" w:color="auto" w:fill="FFFFFF"/>
          <w:lang w:val="en-US"/>
        </w:rPr>
        <w:t>ntil the end of December 2017</w:t>
      </w:r>
      <w:r w:rsidR="00A448D6">
        <w:rPr>
          <w:rFonts w:ascii="Times New Roman" w:hAnsi="Times New Roman" w:cs="Times New Roman"/>
          <w:sz w:val="28"/>
          <w:szCs w:val="28"/>
          <w:shd w:val="clear" w:color="auto" w:fill="FFFFFF"/>
          <w:lang w:val="en-US"/>
        </w:rPr>
        <w:t>. The State Duma announced the open tender for</w:t>
      </w:r>
      <w:r w:rsidRPr="00F1734D">
        <w:rPr>
          <w:rFonts w:ascii="Times New Roman" w:hAnsi="Times New Roman" w:cs="Times New Roman"/>
          <w:sz w:val="28"/>
          <w:szCs w:val="28"/>
          <w:shd w:val="clear" w:color="auto" w:fill="FFFFFF"/>
          <w:lang w:val="en-US"/>
        </w:rPr>
        <w:t xml:space="preserve"> expert-analytical study on the topic "Legislative regulation of the introduction and practical application of mod</w:t>
      </w:r>
      <w:r w:rsidR="006F3EFF">
        <w:rPr>
          <w:rFonts w:ascii="Times New Roman" w:hAnsi="Times New Roman" w:cs="Times New Roman"/>
          <w:sz w:val="28"/>
          <w:szCs w:val="28"/>
          <w:shd w:val="clear" w:color="auto" w:fill="FFFFFF"/>
          <w:lang w:val="en-US"/>
        </w:rPr>
        <w:t>ern financial technologies</w:t>
      </w:r>
      <w:r w:rsidRPr="00F1734D">
        <w:rPr>
          <w:rFonts w:ascii="Times New Roman" w:hAnsi="Times New Roman" w:cs="Times New Roman"/>
          <w:sz w:val="28"/>
          <w:szCs w:val="28"/>
          <w:shd w:val="clear" w:color="auto" w:fill="FFFFFF"/>
          <w:lang w:val="en-US"/>
        </w:rPr>
        <w:t>"</w:t>
      </w:r>
      <w:r w:rsidR="006F3EFF">
        <w:rPr>
          <w:rFonts w:ascii="Times New Roman" w:hAnsi="Times New Roman" w:cs="Times New Roman"/>
          <w:sz w:val="28"/>
          <w:szCs w:val="28"/>
          <w:shd w:val="clear" w:color="auto" w:fill="FFFFFF"/>
          <w:lang w:val="en-US"/>
        </w:rPr>
        <w:t>. T</w:t>
      </w:r>
      <w:r w:rsidR="006F3EFF" w:rsidRPr="006F3EFF">
        <w:rPr>
          <w:rFonts w:ascii="Times New Roman" w:hAnsi="Times New Roman" w:cs="Times New Roman"/>
          <w:sz w:val="28"/>
          <w:szCs w:val="28"/>
          <w:shd w:val="clear" w:color="auto" w:fill="FFFFFF"/>
          <w:lang w:val="en-US"/>
        </w:rPr>
        <w:t xml:space="preserve">he Finance University under the Government of the Russian Federation </w:t>
      </w:r>
      <w:r w:rsidR="006F3EFF">
        <w:rPr>
          <w:rFonts w:ascii="Times New Roman" w:hAnsi="Times New Roman" w:cs="Times New Roman"/>
          <w:sz w:val="28"/>
          <w:szCs w:val="28"/>
          <w:shd w:val="clear" w:color="auto" w:fill="FFFFFF"/>
          <w:lang w:val="en-US"/>
        </w:rPr>
        <w:t>wo</w:t>
      </w:r>
      <w:r w:rsidR="006F3EFF" w:rsidRPr="006F3EFF">
        <w:rPr>
          <w:rFonts w:ascii="Times New Roman" w:hAnsi="Times New Roman" w:cs="Times New Roman"/>
          <w:sz w:val="28"/>
          <w:szCs w:val="28"/>
          <w:shd w:val="clear" w:color="auto" w:fill="FFFFFF"/>
          <w:lang w:val="en-US"/>
        </w:rPr>
        <w:t xml:space="preserve">n </w:t>
      </w:r>
      <w:r w:rsidR="006F3EFF">
        <w:rPr>
          <w:rFonts w:ascii="Times New Roman" w:hAnsi="Times New Roman" w:cs="Times New Roman"/>
          <w:sz w:val="28"/>
          <w:szCs w:val="28"/>
          <w:shd w:val="clear" w:color="auto" w:fill="FFFFFF"/>
          <w:lang w:val="en-US"/>
        </w:rPr>
        <w:t>the</w:t>
      </w:r>
      <w:r w:rsidR="006F3EFF" w:rsidRPr="006F3EFF">
        <w:rPr>
          <w:rFonts w:ascii="Times New Roman" w:hAnsi="Times New Roman" w:cs="Times New Roman"/>
          <w:sz w:val="28"/>
          <w:szCs w:val="28"/>
          <w:shd w:val="clear" w:color="auto" w:fill="FFFFFF"/>
          <w:lang w:val="en-US"/>
        </w:rPr>
        <w:t xml:space="preserve"> contest</w:t>
      </w:r>
      <w:r w:rsidR="006F3EFF">
        <w:rPr>
          <w:rFonts w:ascii="Times New Roman" w:hAnsi="Times New Roman" w:cs="Times New Roman"/>
          <w:sz w:val="28"/>
          <w:szCs w:val="28"/>
          <w:shd w:val="clear" w:color="auto" w:fill="FFFFFF"/>
          <w:lang w:val="en-US"/>
        </w:rPr>
        <w:t xml:space="preserve">. </w:t>
      </w:r>
      <w:r w:rsidR="006F3EFF" w:rsidRPr="006F3EFF">
        <w:rPr>
          <w:rFonts w:ascii="Times New Roman" w:hAnsi="Times New Roman" w:cs="Times New Roman"/>
          <w:sz w:val="28"/>
          <w:szCs w:val="28"/>
          <w:shd w:val="clear" w:color="auto" w:fill="FFFFFF"/>
          <w:lang w:val="en-US"/>
        </w:rPr>
        <w:t>The resul</w:t>
      </w:r>
      <w:r w:rsidR="006F3EFF">
        <w:rPr>
          <w:rFonts w:ascii="Times New Roman" w:hAnsi="Times New Roman" w:cs="Times New Roman"/>
          <w:sz w:val="28"/>
          <w:szCs w:val="28"/>
          <w:shd w:val="clear" w:color="auto" w:fill="FFFFFF"/>
          <w:lang w:val="en-US"/>
        </w:rPr>
        <w:t xml:space="preserve">ts </w:t>
      </w:r>
      <w:r w:rsidR="00557682">
        <w:rPr>
          <w:rFonts w:ascii="Times New Roman" w:hAnsi="Times New Roman" w:cs="Times New Roman"/>
          <w:sz w:val="28"/>
          <w:szCs w:val="28"/>
          <w:shd w:val="clear" w:color="auto" w:fill="FFFFFF"/>
          <w:lang w:val="en-US"/>
        </w:rPr>
        <w:t>of the research</w:t>
      </w:r>
      <w:r w:rsidR="006F3EFF">
        <w:rPr>
          <w:rFonts w:ascii="Times New Roman" w:hAnsi="Times New Roman" w:cs="Times New Roman"/>
          <w:sz w:val="28"/>
          <w:szCs w:val="28"/>
          <w:shd w:val="clear" w:color="auto" w:fill="FFFFFF"/>
          <w:lang w:val="en-US"/>
        </w:rPr>
        <w:t xml:space="preserve"> work </w:t>
      </w:r>
      <w:r w:rsidR="00557682">
        <w:rPr>
          <w:rFonts w:ascii="Times New Roman" w:hAnsi="Times New Roman" w:cs="Times New Roman"/>
          <w:sz w:val="28"/>
          <w:szCs w:val="28"/>
          <w:shd w:val="clear" w:color="auto" w:fill="FFFFFF"/>
          <w:lang w:val="en-US"/>
        </w:rPr>
        <w:t>are</w:t>
      </w:r>
      <w:r w:rsidR="004721B4">
        <w:rPr>
          <w:rFonts w:ascii="Times New Roman" w:hAnsi="Times New Roman" w:cs="Times New Roman"/>
          <w:sz w:val="28"/>
          <w:szCs w:val="28"/>
          <w:shd w:val="clear" w:color="auto" w:fill="FFFFFF"/>
          <w:lang w:val="en-US"/>
        </w:rPr>
        <w:t xml:space="preserve"> going </w:t>
      </w:r>
      <w:r w:rsidR="00557682">
        <w:rPr>
          <w:rFonts w:ascii="Times New Roman" w:hAnsi="Times New Roman" w:cs="Times New Roman"/>
          <w:sz w:val="28"/>
          <w:szCs w:val="28"/>
          <w:shd w:val="clear" w:color="auto" w:fill="FFFFFF"/>
          <w:lang w:val="en-US"/>
        </w:rPr>
        <w:t xml:space="preserve">to </w:t>
      </w:r>
      <w:r w:rsidR="006F3EFF" w:rsidRPr="006F3EFF">
        <w:rPr>
          <w:rFonts w:ascii="Times New Roman" w:hAnsi="Times New Roman" w:cs="Times New Roman"/>
          <w:sz w:val="28"/>
          <w:szCs w:val="28"/>
          <w:shd w:val="clear" w:color="auto" w:fill="FFFFFF"/>
          <w:lang w:val="en-US"/>
        </w:rPr>
        <w:t>be used by the State Duma to formulate legislative initiatives for integration and legislative support for the most promising financial technologies.</w:t>
      </w:r>
    </w:p>
    <w:p w:rsidR="00F973F6" w:rsidRPr="00D11402" w:rsidRDefault="00D11402" w:rsidP="00E62D43">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UNITED STATES OF AMERICA</w:t>
      </w:r>
    </w:p>
    <w:p w:rsidR="00895013" w:rsidRPr="00E84652" w:rsidRDefault="004721B4" w:rsidP="00E62D43">
      <w:pPr>
        <w:spacing w:after="0" w:line="360" w:lineRule="auto"/>
        <w:ind w:firstLine="708"/>
        <w:jc w:val="both"/>
        <w:rPr>
          <w:rFonts w:ascii="Times New Roman" w:hAnsi="Times New Roman" w:cs="Times New Roman"/>
          <w:color w:val="FF0000"/>
          <w:sz w:val="28"/>
          <w:szCs w:val="28"/>
          <w:lang w:val="en-US"/>
        </w:rPr>
      </w:pPr>
      <w:r w:rsidRPr="004721B4">
        <w:rPr>
          <w:rFonts w:ascii="Times New Roman" w:hAnsi="Times New Roman" w:cs="Times New Roman"/>
          <w:sz w:val="28"/>
          <w:szCs w:val="28"/>
          <w:shd w:val="clear" w:color="auto" w:fill="FFFFFF"/>
          <w:lang w:val="en-US"/>
        </w:rPr>
        <w:t xml:space="preserve">Technological start-ups around the world are attracting more and more funds. </w:t>
      </w:r>
      <w:r w:rsidR="0008155D" w:rsidRPr="0008155D">
        <w:rPr>
          <w:rFonts w:ascii="Times New Roman" w:hAnsi="Times New Roman" w:cs="Times New Roman"/>
          <w:sz w:val="28"/>
          <w:szCs w:val="28"/>
          <w:shd w:val="clear" w:color="auto" w:fill="FFFFFF"/>
          <w:lang w:val="en-US"/>
        </w:rPr>
        <w:t>The United States Securities and Exchange Commission</w:t>
      </w:r>
      <w:r w:rsidRPr="004721B4">
        <w:rPr>
          <w:rFonts w:ascii="Times New Roman" w:hAnsi="Times New Roman" w:cs="Times New Roman"/>
          <w:sz w:val="28"/>
          <w:szCs w:val="28"/>
          <w:shd w:val="clear" w:color="auto" w:fill="FFFFFF"/>
          <w:lang w:val="en-US"/>
        </w:rPr>
        <w:t xml:space="preserve"> (SEC)</w:t>
      </w:r>
      <w:r w:rsidR="00B93AE6">
        <w:rPr>
          <w:rFonts w:ascii="Times New Roman" w:hAnsi="Times New Roman" w:cs="Times New Roman"/>
          <w:sz w:val="28"/>
          <w:szCs w:val="28"/>
          <w:shd w:val="clear" w:color="auto" w:fill="FFFFFF"/>
          <w:lang w:val="en-US"/>
        </w:rPr>
        <w:t xml:space="preserve"> pay particular</w:t>
      </w:r>
      <w:r w:rsidR="006C3381">
        <w:rPr>
          <w:rFonts w:ascii="Times New Roman" w:hAnsi="Times New Roman" w:cs="Times New Roman"/>
          <w:sz w:val="28"/>
          <w:szCs w:val="28"/>
          <w:shd w:val="clear" w:color="auto" w:fill="FFFFFF"/>
          <w:lang w:val="en-US"/>
        </w:rPr>
        <w:t xml:space="preserve"> attention to t</w:t>
      </w:r>
      <w:r w:rsidR="006C3381" w:rsidRPr="004721B4">
        <w:rPr>
          <w:rFonts w:ascii="Times New Roman" w:hAnsi="Times New Roman" w:cs="Times New Roman"/>
          <w:sz w:val="28"/>
          <w:szCs w:val="28"/>
          <w:shd w:val="clear" w:color="auto" w:fill="FFFFFF"/>
          <w:lang w:val="en-US"/>
        </w:rPr>
        <w:t xml:space="preserve">he active development of the </w:t>
      </w:r>
      <w:r w:rsidR="00B93AE6">
        <w:rPr>
          <w:rFonts w:ascii="Times New Roman" w:hAnsi="Times New Roman" w:cs="Times New Roman"/>
          <w:sz w:val="28"/>
          <w:szCs w:val="28"/>
          <w:shd w:val="clear" w:color="auto" w:fill="FFFFFF"/>
          <w:lang w:val="en-US"/>
        </w:rPr>
        <w:t>crowdsale market</w:t>
      </w:r>
      <w:r w:rsidR="006C3381">
        <w:rPr>
          <w:rFonts w:ascii="Times New Roman" w:hAnsi="Times New Roman" w:cs="Times New Roman"/>
          <w:sz w:val="28"/>
          <w:szCs w:val="28"/>
          <w:shd w:val="clear" w:color="auto" w:fill="FFFFFF"/>
          <w:lang w:val="en-US"/>
        </w:rPr>
        <w:t xml:space="preserve">. </w:t>
      </w:r>
      <w:r w:rsidR="000424A6">
        <w:rPr>
          <w:rFonts w:ascii="Times New Roman" w:hAnsi="Times New Roman" w:cs="Times New Roman"/>
          <w:sz w:val="28"/>
          <w:szCs w:val="28"/>
          <w:shd w:val="clear" w:color="auto" w:fill="FFFFFF"/>
          <w:lang w:val="en-US"/>
        </w:rPr>
        <w:t>In</w:t>
      </w:r>
      <w:r w:rsidRPr="004721B4">
        <w:rPr>
          <w:rFonts w:ascii="Times New Roman" w:hAnsi="Times New Roman" w:cs="Times New Roman"/>
          <w:sz w:val="28"/>
          <w:szCs w:val="28"/>
          <w:shd w:val="clear" w:color="auto" w:fill="FFFFFF"/>
          <w:lang w:val="en-US"/>
        </w:rPr>
        <w:t xml:space="preserve"> summer of 2017, the US regulator issued a report recognizing the DAO token, which held one of the first ICO securities </w:t>
      </w:r>
      <w:r w:rsidR="00DB38D5" w:rsidRPr="004721B4">
        <w:rPr>
          <w:rFonts w:ascii="Times New Roman" w:hAnsi="Times New Roman" w:cs="Times New Roman"/>
          <w:sz w:val="28"/>
          <w:szCs w:val="28"/>
          <w:shd w:val="clear" w:color="auto" w:fill="FFFFFF"/>
          <w:lang w:val="en-US"/>
        </w:rPr>
        <w:t>[4]</w:t>
      </w:r>
      <w:r w:rsidR="00977EF0" w:rsidRPr="004721B4">
        <w:rPr>
          <w:rFonts w:ascii="Times New Roman" w:hAnsi="Times New Roman" w:cs="Times New Roman"/>
          <w:sz w:val="28"/>
          <w:szCs w:val="28"/>
          <w:shd w:val="clear" w:color="auto" w:fill="FFFFFF"/>
          <w:lang w:val="en-US"/>
        </w:rPr>
        <w:t xml:space="preserve">. </w:t>
      </w:r>
      <w:r w:rsidR="006C3381" w:rsidRPr="006C3381">
        <w:rPr>
          <w:rFonts w:ascii="Times New Roman" w:hAnsi="Times New Roman" w:cs="Times New Roman"/>
          <w:sz w:val="28"/>
          <w:szCs w:val="28"/>
          <w:shd w:val="clear" w:color="auto" w:fill="FFFFFF"/>
          <w:lang w:val="en-US"/>
        </w:rPr>
        <w:t>According to the commission opinion, they correspond to the legal criteria by which they could be attributed to securities, and therefore fell under federal securi</w:t>
      </w:r>
      <w:r w:rsidR="00AB6C9A">
        <w:rPr>
          <w:rFonts w:ascii="Times New Roman" w:hAnsi="Times New Roman" w:cs="Times New Roman"/>
          <w:sz w:val="28"/>
          <w:szCs w:val="28"/>
          <w:shd w:val="clear" w:color="auto" w:fill="FFFFFF"/>
          <w:lang w:val="en-US"/>
        </w:rPr>
        <w:t>ties laws. After then</w:t>
      </w:r>
      <w:r w:rsidR="006C3381" w:rsidRPr="006C3381">
        <w:rPr>
          <w:rFonts w:ascii="Times New Roman" w:hAnsi="Times New Roman" w:cs="Times New Roman"/>
          <w:sz w:val="28"/>
          <w:szCs w:val="28"/>
          <w:shd w:val="clear" w:color="auto" w:fill="FFFFFF"/>
          <w:lang w:val="en-US"/>
        </w:rPr>
        <w:t xml:space="preserve"> the SEC began an investigation to establish a violation of US law when selling </w:t>
      </w:r>
      <w:r w:rsidR="006C3381" w:rsidRPr="00722094">
        <w:rPr>
          <w:rFonts w:ascii="Times New Roman" w:hAnsi="Times New Roman" w:cs="Times New Roman"/>
          <w:sz w:val="28"/>
          <w:szCs w:val="28"/>
          <w:shd w:val="clear" w:color="auto" w:fill="FFFFFF"/>
          <w:lang w:val="en-US"/>
        </w:rPr>
        <w:t>The</w:t>
      </w:r>
      <w:r w:rsidR="006C3381" w:rsidRPr="006C3381">
        <w:rPr>
          <w:rFonts w:ascii="Times New Roman" w:hAnsi="Times New Roman" w:cs="Times New Roman"/>
          <w:sz w:val="28"/>
          <w:szCs w:val="28"/>
          <w:shd w:val="clear" w:color="auto" w:fill="FFFFFF"/>
          <w:lang w:val="en-US"/>
        </w:rPr>
        <w:t xml:space="preserve"> </w:t>
      </w:r>
      <w:r w:rsidR="006C3381" w:rsidRPr="00722094">
        <w:rPr>
          <w:rFonts w:ascii="Times New Roman" w:hAnsi="Times New Roman" w:cs="Times New Roman"/>
          <w:sz w:val="28"/>
          <w:szCs w:val="28"/>
          <w:shd w:val="clear" w:color="auto" w:fill="FFFFFF"/>
          <w:lang w:val="en-US"/>
        </w:rPr>
        <w:t>Dao</w:t>
      </w:r>
      <w:r w:rsidR="006C3381">
        <w:rPr>
          <w:rFonts w:ascii="Times New Roman" w:hAnsi="Times New Roman" w:cs="Times New Roman"/>
          <w:sz w:val="28"/>
          <w:szCs w:val="28"/>
          <w:shd w:val="clear" w:color="auto" w:fill="FFFFFF"/>
          <w:lang w:val="en-US"/>
        </w:rPr>
        <w:t xml:space="preserve">`s </w:t>
      </w:r>
      <w:r w:rsidR="006C3381" w:rsidRPr="006C3381">
        <w:rPr>
          <w:rFonts w:ascii="Times New Roman" w:hAnsi="Times New Roman" w:cs="Times New Roman"/>
          <w:sz w:val="28"/>
          <w:szCs w:val="28"/>
          <w:shd w:val="clear" w:color="auto" w:fill="FFFFFF"/>
          <w:lang w:val="en-US"/>
        </w:rPr>
        <w:t>tokens</w:t>
      </w:r>
      <w:r w:rsidR="00C50662" w:rsidRPr="006C3381">
        <w:rPr>
          <w:rFonts w:ascii="Times New Roman" w:hAnsi="Times New Roman" w:cs="Times New Roman"/>
          <w:sz w:val="28"/>
          <w:szCs w:val="28"/>
          <w:shd w:val="clear" w:color="auto" w:fill="FFFFFF"/>
          <w:lang w:val="en-US"/>
        </w:rPr>
        <w:t xml:space="preserve">. </w:t>
      </w:r>
      <w:r w:rsidR="00E15A35" w:rsidRPr="00E15A35">
        <w:rPr>
          <w:rFonts w:ascii="Times New Roman" w:hAnsi="Times New Roman" w:cs="Times New Roman"/>
          <w:sz w:val="28"/>
          <w:szCs w:val="28"/>
          <w:shd w:val="clear" w:color="auto" w:fill="FFFFFF"/>
          <w:lang w:val="en-US"/>
        </w:rPr>
        <w:t xml:space="preserve">The goal was that </w:t>
      </w:r>
      <w:r w:rsidR="00E15A35">
        <w:rPr>
          <w:rFonts w:ascii="Times New Roman" w:hAnsi="Times New Roman" w:cs="Times New Roman"/>
          <w:sz w:val="28"/>
          <w:szCs w:val="28"/>
          <w:shd w:val="clear" w:color="auto" w:fill="FFFFFF"/>
          <w:lang w:val="en-US"/>
        </w:rPr>
        <w:t>crow</w:t>
      </w:r>
      <w:r w:rsidR="000A6500">
        <w:rPr>
          <w:rFonts w:ascii="Times New Roman" w:hAnsi="Times New Roman" w:cs="Times New Roman"/>
          <w:sz w:val="28"/>
          <w:szCs w:val="28"/>
          <w:shd w:val="clear" w:color="auto" w:fill="FFFFFF"/>
          <w:lang w:val="en-US"/>
        </w:rPr>
        <w:t>d</w:t>
      </w:r>
      <w:r w:rsidR="00E15A35" w:rsidRPr="00E15A35">
        <w:rPr>
          <w:rFonts w:ascii="Times New Roman" w:hAnsi="Times New Roman" w:cs="Times New Roman"/>
          <w:sz w:val="28"/>
          <w:szCs w:val="28"/>
          <w:shd w:val="clear" w:color="auto" w:fill="FFFFFF"/>
          <w:lang w:val="en-US"/>
        </w:rPr>
        <w:t>invest</w:t>
      </w:r>
      <w:r w:rsidR="00E15A35">
        <w:rPr>
          <w:rFonts w:ascii="Times New Roman" w:hAnsi="Times New Roman" w:cs="Times New Roman"/>
          <w:sz w:val="28"/>
          <w:szCs w:val="28"/>
          <w:shd w:val="clear" w:color="auto" w:fill="FFFFFF"/>
          <w:lang w:val="en-US"/>
        </w:rPr>
        <w:t>ing</w:t>
      </w:r>
      <w:r w:rsidR="00E15A35" w:rsidRPr="00E15A35">
        <w:rPr>
          <w:rFonts w:ascii="Times New Roman" w:hAnsi="Times New Roman" w:cs="Times New Roman"/>
          <w:sz w:val="28"/>
          <w:szCs w:val="28"/>
          <w:shd w:val="clear" w:color="auto" w:fill="FFFFFF"/>
          <w:lang w:val="en-US"/>
        </w:rPr>
        <w:t xml:space="preserve"> in the </w:t>
      </w:r>
      <w:r w:rsidR="00E15A35" w:rsidRPr="00E15A35">
        <w:rPr>
          <w:rFonts w:ascii="Times New Roman" w:hAnsi="Times New Roman" w:cs="Times New Roman"/>
          <w:sz w:val="28"/>
          <w:szCs w:val="28"/>
          <w:shd w:val="clear" w:color="auto" w:fill="FFFFFF"/>
          <w:lang w:val="en-US"/>
        </w:rPr>
        <w:lastRenderedPageBreak/>
        <w:t xml:space="preserve">crypto currency should first of all </w:t>
      </w:r>
      <w:r w:rsidR="00E15A35">
        <w:rPr>
          <w:rFonts w:ascii="Times New Roman" w:hAnsi="Times New Roman" w:cs="Times New Roman"/>
          <w:sz w:val="28"/>
          <w:szCs w:val="28"/>
          <w:shd w:val="clear" w:color="auto" w:fill="FFFFFF"/>
          <w:lang w:val="en-US"/>
        </w:rPr>
        <w:t>protect</w:t>
      </w:r>
      <w:r w:rsidR="00E15A35" w:rsidRPr="00E15A35">
        <w:rPr>
          <w:rFonts w:ascii="Times New Roman" w:hAnsi="Times New Roman" w:cs="Times New Roman"/>
          <w:sz w:val="28"/>
          <w:szCs w:val="28"/>
          <w:shd w:val="clear" w:color="auto" w:fill="FFFFFF"/>
          <w:lang w:val="en-US"/>
        </w:rPr>
        <w:t xml:space="preserve"> the rights of investors. The SEC did not intend to file charges, but rather warned the industry and the market that federal securities laws apply to everyone who offers and sells securities in the United States. </w:t>
      </w:r>
      <w:r w:rsidR="00E84652">
        <w:rPr>
          <w:rFonts w:ascii="Times New Roman" w:hAnsi="Times New Roman" w:cs="Times New Roman"/>
          <w:sz w:val="28"/>
          <w:szCs w:val="28"/>
          <w:lang w:val="en-US"/>
        </w:rPr>
        <w:t>It</w:t>
      </w:r>
      <w:r w:rsidR="00E84652" w:rsidRPr="00E15A35">
        <w:rPr>
          <w:rFonts w:ascii="Times New Roman" w:hAnsi="Times New Roman" w:cs="Times New Roman"/>
          <w:sz w:val="28"/>
          <w:szCs w:val="28"/>
          <w:lang w:val="en-US"/>
        </w:rPr>
        <w:t xml:space="preserve"> does not depend on the form of distribution, </w:t>
      </w:r>
      <w:r w:rsidR="00E84652">
        <w:rPr>
          <w:rFonts w:ascii="Times New Roman" w:hAnsi="Times New Roman" w:cs="Times New Roman"/>
          <w:sz w:val="28"/>
          <w:szCs w:val="28"/>
          <w:lang w:val="en-US"/>
        </w:rPr>
        <w:t>or</w:t>
      </w:r>
      <w:r w:rsidR="00E84652" w:rsidRPr="00E15A35">
        <w:rPr>
          <w:rFonts w:ascii="Times New Roman" w:hAnsi="Times New Roman" w:cs="Times New Roman"/>
          <w:sz w:val="28"/>
          <w:szCs w:val="28"/>
          <w:lang w:val="en-US"/>
        </w:rPr>
        <w:t xml:space="preserve"> whether the issuing organization is a traditional company or a decentralized autonomous organization, </w:t>
      </w:r>
      <w:r w:rsidR="00E84652">
        <w:rPr>
          <w:rFonts w:ascii="Times New Roman" w:hAnsi="Times New Roman" w:cs="Times New Roman"/>
          <w:sz w:val="28"/>
          <w:szCs w:val="28"/>
          <w:lang w:val="en-US"/>
        </w:rPr>
        <w:t xml:space="preserve">or </w:t>
      </w:r>
      <w:r w:rsidR="00E84652" w:rsidRPr="00E15A35">
        <w:rPr>
          <w:rFonts w:ascii="Times New Roman" w:hAnsi="Times New Roman" w:cs="Times New Roman"/>
          <w:sz w:val="28"/>
          <w:szCs w:val="28"/>
          <w:lang w:val="en-US"/>
        </w:rPr>
        <w:t>whether these securities are purchased using US dollars or virtual currencies. Nevertheless, it is difficult to foresee how the Securities and Exchange Commission will evaluate each new token, because not ever</w:t>
      </w:r>
      <w:r w:rsidR="00880A34">
        <w:rPr>
          <w:rFonts w:ascii="Times New Roman" w:hAnsi="Times New Roman" w:cs="Times New Roman"/>
          <w:sz w:val="28"/>
          <w:szCs w:val="28"/>
          <w:lang w:val="en-US"/>
        </w:rPr>
        <w:t>y ICO company provides profit for</w:t>
      </w:r>
      <w:r w:rsidR="00E84652" w:rsidRPr="00E15A35">
        <w:rPr>
          <w:rFonts w:ascii="Times New Roman" w:hAnsi="Times New Roman" w:cs="Times New Roman"/>
          <w:sz w:val="28"/>
          <w:szCs w:val="28"/>
          <w:lang w:val="en-US"/>
        </w:rPr>
        <w:t xml:space="preserve"> investors</w:t>
      </w:r>
      <w:r w:rsidR="00660E23" w:rsidRPr="00E84652">
        <w:rPr>
          <w:rFonts w:ascii="Times New Roman" w:hAnsi="Times New Roman" w:cs="Times New Roman"/>
          <w:sz w:val="28"/>
          <w:szCs w:val="28"/>
          <w:lang w:val="en-US"/>
        </w:rPr>
        <w:t xml:space="preserve">. </w:t>
      </w:r>
    </w:p>
    <w:p w:rsidR="00A3737B" w:rsidRPr="00F36A91" w:rsidRDefault="00D11402" w:rsidP="00E62D43">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CHINA</w:t>
      </w:r>
    </w:p>
    <w:p w:rsidR="00A3737B" w:rsidRPr="00FA44F5" w:rsidRDefault="00A3737B" w:rsidP="00E62D43">
      <w:pPr>
        <w:spacing w:after="0" w:line="360" w:lineRule="auto"/>
        <w:jc w:val="both"/>
        <w:rPr>
          <w:rFonts w:ascii="Times New Roman" w:hAnsi="Times New Roman" w:cs="Times New Roman"/>
          <w:sz w:val="28"/>
          <w:szCs w:val="28"/>
          <w:shd w:val="clear" w:color="auto" w:fill="FFFFFF"/>
          <w:lang w:val="en-US"/>
        </w:rPr>
      </w:pPr>
      <w:r w:rsidRPr="00F36A91">
        <w:rPr>
          <w:rFonts w:ascii="Times New Roman" w:hAnsi="Times New Roman" w:cs="Times New Roman"/>
          <w:b/>
          <w:sz w:val="28"/>
          <w:szCs w:val="28"/>
          <w:shd w:val="clear" w:color="auto" w:fill="FFFFFF"/>
          <w:lang w:val="en-US"/>
        </w:rPr>
        <w:tab/>
      </w:r>
      <w:r w:rsidR="00342C48">
        <w:rPr>
          <w:rFonts w:ascii="Times New Roman" w:hAnsi="Times New Roman" w:cs="Times New Roman"/>
          <w:sz w:val="28"/>
          <w:szCs w:val="28"/>
          <w:shd w:val="clear" w:color="auto" w:fill="FFFFFF"/>
          <w:lang w:val="en-US"/>
        </w:rPr>
        <w:t>S</w:t>
      </w:r>
      <w:r w:rsidR="00342C48" w:rsidRPr="00342C48">
        <w:rPr>
          <w:rFonts w:ascii="Times New Roman" w:hAnsi="Times New Roman" w:cs="Times New Roman"/>
          <w:sz w:val="28"/>
          <w:szCs w:val="28"/>
          <w:shd w:val="clear" w:color="auto" w:fill="FFFFFF"/>
          <w:lang w:val="en-US"/>
        </w:rPr>
        <w:t>ix representatives of China's block</w:t>
      </w:r>
      <w:r w:rsidR="00342C48">
        <w:rPr>
          <w:rFonts w:ascii="Times New Roman" w:hAnsi="Times New Roman" w:cs="Times New Roman"/>
          <w:sz w:val="28"/>
          <w:szCs w:val="28"/>
          <w:shd w:val="clear" w:color="auto" w:fill="FFFFFF"/>
          <w:lang w:val="en-US"/>
        </w:rPr>
        <w:t>chain</w:t>
      </w:r>
      <w:r w:rsidR="00342C48" w:rsidRPr="00342C48">
        <w:rPr>
          <w:rFonts w:ascii="Times New Roman" w:hAnsi="Times New Roman" w:cs="Times New Roman"/>
          <w:sz w:val="28"/>
          <w:szCs w:val="28"/>
          <w:shd w:val="clear" w:color="auto" w:fill="FFFFFF"/>
          <w:lang w:val="en-US"/>
        </w:rPr>
        <w:t xml:space="preserve"> industry participated in the creation of a protocol for the management and control of financial risks during the ICO </w:t>
      </w:r>
      <w:r w:rsidR="00342C48">
        <w:rPr>
          <w:rFonts w:ascii="Times New Roman" w:hAnsi="Times New Roman" w:cs="Times New Roman"/>
          <w:sz w:val="28"/>
          <w:szCs w:val="28"/>
          <w:shd w:val="clear" w:color="auto" w:fill="FFFFFF"/>
          <w:lang w:val="en-US"/>
        </w:rPr>
        <w:t>in July 2017</w:t>
      </w:r>
      <w:r w:rsidR="00342C48" w:rsidRPr="00342C48">
        <w:rPr>
          <w:rFonts w:ascii="Times New Roman" w:hAnsi="Times New Roman" w:cs="Times New Roman"/>
          <w:sz w:val="28"/>
          <w:szCs w:val="28"/>
          <w:shd w:val="clear" w:color="auto" w:fill="FFFFFF"/>
          <w:lang w:val="en-US"/>
        </w:rPr>
        <w:t>. The risks associated with the ICO included investment risks and security. The first one means assessment the released tokens and their</w:t>
      </w:r>
      <w:r w:rsidR="00971B43">
        <w:rPr>
          <w:rFonts w:ascii="Times New Roman" w:hAnsi="Times New Roman" w:cs="Times New Roman"/>
          <w:sz w:val="28"/>
          <w:szCs w:val="28"/>
          <w:shd w:val="clear" w:color="auto" w:fill="FFFFFF"/>
          <w:lang w:val="en-US"/>
        </w:rPr>
        <w:t xml:space="preserve"> liquidity. The second one </w:t>
      </w:r>
      <w:r w:rsidR="00342C48" w:rsidRPr="00342C48">
        <w:rPr>
          <w:rFonts w:ascii="Times New Roman" w:hAnsi="Times New Roman" w:cs="Times New Roman"/>
          <w:sz w:val="28"/>
          <w:szCs w:val="28"/>
          <w:shd w:val="clear" w:color="auto" w:fill="FFFFFF"/>
          <w:lang w:val="en-US"/>
        </w:rPr>
        <w:t>is about the possibility of attacks from hackers and withdrawal of funds.</w:t>
      </w:r>
      <w:r w:rsidRPr="00342C48">
        <w:rPr>
          <w:rFonts w:ascii="Times New Roman" w:hAnsi="Times New Roman" w:cs="Times New Roman"/>
          <w:b/>
          <w:sz w:val="28"/>
          <w:szCs w:val="28"/>
          <w:shd w:val="clear" w:color="auto" w:fill="FFFFFF"/>
          <w:lang w:val="en-US"/>
        </w:rPr>
        <w:tab/>
      </w:r>
      <w:r w:rsidR="00FA44F5" w:rsidRPr="00FA44F5">
        <w:rPr>
          <w:rFonts w:ascii="Times New Roman" w:hAnsi="Times New Roman" w:cs="Times New Roman"/>
          <w:sz w:val="28"/>
          <w:szCs w:val="28"/>
          <w:shd w:val="clear" w:color="auto" w:fill="FFFFFF"/>
          <w:lang w:val="en-US"/>
        </w:rPr>
        <w:t>The level of crypto currency is growing as fast as the number of applications of participants in the crypto</w:t>
      </w:r>
      <w:r w:rsidR="00FA44F5">
        <w:rPr>
          <w:rFonts w:ascii="Times New Roman" w:hAnsi="Times New Roman" w:cs="Times New Roman"/>
          <w:sz w:val="28"/>
          <w:szCs w:val="28"/>
          <w:shd w:val="clear" w:color="auto" w:fill="FFFFFF"/>
          <w:lang w:val="en-US"/>
        </w:rPr>
        <w:t>-</w:t>
      </w:r>
      <w:r w:rsidR="00FA44F5" w:rsidRPr="00FA44F5">
        <w:rPr>
          <w:rFonts w:ascii="Times New Roman" w:hAnsi="Times New Roman" w:cs="Times New Roman"/>
          <w:sz w:val="28"/>
          <w:szCs w:val="28"/>
          <w:shd w:val="clear" w:color="auto" w:fill="FFFFFF"/>
          <w:lang w:val="en-US"/>
        </w:rPr>
        <w:t>currency community ab</w:t>
      </w:r>
      <w:r w:rsidR="00FA44F5">
        <w:rPr>
          <w:rFonts w:ascii="Times New Roman" w:hAnsi="Times New Roman" w:cs="Times New Roman"/>
          <w:sz w:val="28"/>
          <w:szCs w:val="28"/>
          <w:shd w:val="clear" w:color="auto" w:fill="FFFFFF"/>
          <w:lang w:val="en-US"/>
        </w:rPr>
        <w:t xml:space="preserve">out doubtful companies ICO. </w:t>
      </w:r>
      <w:r w:rsidR="00342C48" w:rsidRPr="00342C48">
        <w:rPr>
          <w:rFonts w:ascii="Times New Roman" w:hAnsi="Times New Roman" w:cs="Times New Roman"/>
          <w:sz w:val="28"/>
          <w:szCs w:val="28"/>
          <w:shd w:val="clear" w:color="auto" w:fill="FFFFFF"/>
          <w:lang w:val="en-US"/>
        </w:rPr>
        <w:t xml:space="preserve">Taking steps to improve the management of crypto-currencies, as well as studying the functioning of the ICO, the National Bank of China in September 2017 stated that the initial placement of ICO (Initial Coin Offering) tokens is an illegal operation </w:t>
      </w:r>
      <w:r w:rsidR="00243B02" w:rsidRPr="00342C48">
        <w:rPr>
          <w:rFonts w:ascii="Times New Roman" w:hAnsi="Times New Roman" w:cs="Times New Roman"/>
          <w:sz w:val="28"/>
          <w:szCs w:val="28"/>
          <w:shd w:val="clear" w:color="auto" w:fill="FFFFFF"/>
          <w:lang w:val="en-US"/>
        </w:rPr>
        <w:t>[5</w:t>
      </w:r>
      <w:r w:rsidR="00FA44F5">
        <w:rPr>
          <w:rFonts w:ascii="Times New Roman" w:hAnsi="Times New Roman" w:cs="Times New Roman"/>
          <w:sz w:val="28"/>
          <w:szCs w:val="28"/>
          <w:shd w:val="clear" w:color="auto" w:fill="FFFFFF"/>
          <w:lang w:val="en-US"/>
        </w:rPr>
        <w:t xml:space="preserve">]. </w:t>
      </w:r>
      <w:r w:rsidR="00781EB7">
        <w:rPr>
          <w:rFonts w:ascii="Times New Roman" w:hAnsi="Times New Roman" w:cs="Times New Roman"/>
          <w:sz w:val="28"/>
          <w:szCs w:val="28"/>
          <w:shd w:val="clear" w:color="auto" w:fill="FFFFFF"/>
          <w:lang w:val="en-US"/>
        </w:rPr>
        <w:t>I</w:t>
      </w:r>
      <w:r w:rsidR="00FA44F5">
        <w:rPr>
          <w:rFonts w:ascii="Times New Roman" w:hAnsi="Times New Roman" w:cs="Times New Roman"/>
          <w:sz w:val="28"/>
          <w:szCs w:val="28"/>
          <w:shd w:val="clear" w:color="auto" w:fill="FFFFFF"/>
          <w:lang w:val="en-US"/>
        </w:rPr>
        <w:t>C</w:t>
      </w:r>
      <w:r w:rsidR="00781EB7">
        <w:rPr>
          <w:rFonts w:ascii="Times New Roman" w:hAnsi="Times New Roman" w:cs="Times New Roman"/>
          <w:sz w:val="28"/>
          <w:szCs w:val="28"/>
          <w:shd w:val="clear" w:color="auto" w:fill="FFFFFF"/>
          <w:lang w:val="en-US"/>
        </w:rPr>
        <w:t>O c</w:t>
      </w:r>
      <w:r w:rsidR="00FA44F5" w:rsidRPr="00FA44F5">
        <w:rPr>
          <w:rFonts w:ascii="Times New Roman" w:hAnsi="Times New Roman" w:cs="Times New Roman"/>
          <w:sz w:val="28"/>
          <w:szCs w:val="28"/>
          <w:shd w:val="clear" w:color="auto" w:fill="FFFFFF"/>
          <w:lang w:val="en-US"/>
        </w:rPr>
        <w:t>onduct</w:t>
      </w:r>
      <w:r w:rsidR="00FA44F5">
        <w:rPr>
          <w:rFonts w:ascii="Times New Roman" w:hAnsi="Times New Roman" w:cs="Times New Roman"/>
          <w:sz w:val="28"/>
          <w:szCs w:val="28"/>
          <w:shd w:val="clear" w:color="auto" w:fill="FFFFFF"/>
          <w:lang w:val="en-US"/>
        </w:rPr>
        <w:t>ing</w:t>
      </w:r>
      <w:r w:rsidR="00FA44F5" w:rsidRPr="00FA44F5">
        <w:rPr>
          <w:rFonts w:ascii="Times New Roman" w:hAnsi="Times New Roman" w:cs="Times New Roman"/>
          <w:sz w:val="28"/>
          <w:szCs w:val="28"/>
          <w:shd w:val="clear" w:color="auto" w:fill="FFFFFF"/>
          <w:lang w:val="en-US"/>
        </w:rPr>
        <w:t xml:space="preserve"> and </w:t>
      </w:r>
      <w:r w:rsidR="00FA44F5">
        <w:rPr>
          <w:rFonts w:ascii="Times New Roman" w:hAnsi="Times New Roman" w:cs="Times New Roman"/>
          <w:sz w:val="28"/>
          <w:szCs w:val="28"/>
          <w:shd w:val="clear" w:color="auto" w:fill="FFFFFF"/>
          <w:lang w:val="en-US"/>
        </w:rPr>
        <w:t>exchanging</w:t>
      </w:r>
      <w:r w:rsidR="00FA44F5" w:rsidRPr="00FA44F5">
        <w:rPr>
          <w:rFonts w:ascii="Times New Roman" w:hAnsi="Times New Roman" w:cs="Times New Roman"/>
          <w:sz w:val="28"/>
          <w:szCs w:val="28"/>
          <w:shd w:val="clear" w:color="auto" w:fill="FFFFFF"/>
          <w:lang w:val="en-US"/>
        </w:rPr>
        <w:t xml:space="preserve"> </w:t>
      </w:r>
      <w:r w:rsidR="001D2C61">
        <w:rPr>
          <w:rFonts w:ascii="Times New Roman" w:hAnsi="Times New Roman" w:cs="Times New Roman"/>
          <w:sz w:val="28"/>
          <w:szCs w:val="28"/>
          <w:shd w:val="clear" w:color="auto" w:fill="FFFFFF"/>
          <w:lang w:val="en-US"/>
        </w:rPr>
        <w:t xml:space="preserve">of </w:t>
      </w:r>
      <w:r w:rsidR="00FA44F5" w:rsidRPr="00FA44F5">
        <w:rPr>
          <w:rFonts w:ascii="Times New Roman" w:hAnsi="Times New Roman" w:cs="Times New Roman"/>
          <w:sz w:val="28"/>
          <w:szCs w:val="28"/>
          <w:shd w:val="clear" w:color="auto" w:fill="FFFFFF"/>
          <w:lang w:val="en-US"/>
        </w:rPr>
        <w:t>crypto currency for fiat money</w:t>
      </w:r>
      <w:r w:rsidR="00781EB7">
        <w:rPr>
          <w:rFonts w:ascii="Times New Roman" w:hAnsi="Times New Roman" w:cs="Times New Roman"/>
          <w:sz w:val="28"/>
          <w:szCs w:val="28"/>
          <w:shd w:val="clear" w:color="auto" w:fill="FFFFFF"/>
          <w:lang w:val="en-US"/>
        </w:rPr>
        <w:t xml:space="preserve"> were</w:t>
      </w:r>
      <w:r w:rsidR="00FA44F5">
        <w:rPr>
          <w:rFonts w:ascii="Times New Roman" w:hAnsi="Times New Roman" w:cs="Times New Roman"/>
          <w:sz w:val="28"/>
          <w:szCs w:val="28"/>
          <w:shd w:val="clear" w:color="auto" w:fill="FFFFFF"/>
          <w:lang w:val="en-US"/>
        </w:rPr>
        <w:t xml:space="preserve"> banned</w:t>
      </w:r>
      <w:r w:rsidR="00FA44F5" w:rsidRPr="00FA44F5">
        <w:rPr>
          <w:rFonts w:ascii="Times New Roman" w:hAnsi="Times New Roman" w:cs="Times New Roman"/>
          <w:sz w:val="28"/>
          <w:szCs w:val="28"/>
          <w:shd w:val="clear" w:color="auto" w:fill="FFFFFF"/>
          <w:lang w:val="en-US"/>
        </w:rPr>
        <w:t>. It was also given an order to return the funds collected for to</w:t>
      </w:r>
      <w:r w:rsidR="00781EB7">
        <w:rPr>
          <w:rFonts w:ascii="Times New Roman" w:hAnsi="Times New Roman" w:cs="Times New Roman"/>
          <w:sz w:val="28"/>
          <w:szCs w:val="28"/>
          <w:shd w:val="clear" w:color="auto" w:fill="FFFFFF"/>
          <w:lang w:val="en-US"/>
        </w:rPr>
        <w:t>kens and issued a warning of</w:t>
      </w:r>
      <w:r w:rsidR="00FA44F5" w:rsidRPr="00FA44F5">
        <w:rPr>
          <w:rFonts w:ascii="Times New Roman" w:hAnsi="Times New Roman" w:cs="Times New Roman"/>
          <w:sz w:val="28"/>
          <w:szCs w:val="28"/>
          <w:shd w:val="clear" w:color="auto" w:fill="FFFFFF"/>
          <w:lang w:val="en-US"/>
        </w:rPr>
        <w:t xml:space="preserve"> penalties applicable to those who w</w:t>
      </w:r>
      <w:r w:rsidR="00FA44F5">
        <w:rPr>
          <w:rFonts w:ascii="Times New Roman" w:hAnsi="Times New Roman" w:cs="Times New Roman"/>
          <w:sz w:val="28"/>
          <w:szCs w:val="28"/>
          <w:shd w:val="clear" w:color="auto" w:fill="FFFFFF"/>
          <w:lang w:val="en-US"/>
        </w:rPr>
        <w:t>ould</w:t>
      </w:r>
      <w:r w:rsidR="001D2C61">
        <w:rPr>
          <w:rFonts w:ascii="Times New Roman" w:hAnsi="Times New Roman" w:cs="Times New Roman"/>
          <w:sz w:val="28"/>
          <w:szCs w:val="28"/>
          <w:shd w:val="clear" w:color="auto" w:fill="FFFFFF"/>
          <w:lang w:val="en-US"/>
        </w:rPr>
        <w:t xml:space="preserve"> conduct ICO,and</w:t>
      </w:r>
      <w:r w:rsidR="00FA44F5" w:rsidRPr="00FA44F5">
        <w:rPr>
          <w:rFonts w:ascii="Times New Roman" w:hAnsi="Times New Roman" w:cs="Times New Roman"/>
          <w:sz w:val="28"/>
          <w:szCs w:val="28"/>
          <w:shd w:val="clear" w:color="auto" w:fill="FFFFFF"/>
          <w:lang w:val="en-US"/>
        </w:rPr>
        <w:t xml:space="preserve"> fines for those who ha</w:t>
      </w:r>
      <w:r w:rsidR="00FA44F5">
        <w:rPr>
          <w:rFonts w:ascii="Times New Roman" w:hAnsi="Times New Roman" w:cs="Times New Roman"/>
          <w:sz w:val="28"/>
          <w:szCs w:val="28"/>
          <w:shd w:val="clear" w:color="auto" w:fill="FFFFFF"/>
          <w:lang w:val="en-US"/>
        </w:rPr>
        <w:t>d</w:t>
      </w:r>
      <w:r w:rsidR="00FA44F5" w:rsidRPr="00FA44F5">
        <w:rPr>
          <w:rFonts w:ascii="Times New Roman" w:hAnsi="Times New Roman" w:cs="Times New Roman"/>
          <w:sz w:val="28"/>
          <w:szCs w:val="28"/>
          <w:shd w:val="clear" w:color="auto" w:fill="FFFFFF"/>
          <w:lang w:val="en-US"/>
        </w:rPr>
        <w:t xml:space="preserve"> already held it. Companies associated with ICO </w:t>
      </w:r>
      <w:r w:rsidR="00FA44F5">
        <w:rPr>
          <w:rFonts w:ascii="Times New Roman" w:hAnsi="Times New Roman" w:cs="Times New Roman"/>
          <w:sz w:val="28"/>
          <w:szCs w:val="28"/>
          <w:shd w:val="clear" w:color="auto" w:fill="FFFFFF"/>
          <w:lang w:val="en-US"/>
        </w:rPr>
        <w:t xml:space="preserve">were </w:t>
      </w:r>
      <w:r w:rsidR="00FA44F5" w:rsidRPr="00FA44F5">
        <w:rPr>
          <w:rFonts w:ascii="Times New Roman" w:hAnsi="Times New Roman" w:cs="Times New Roman"/>
          <w:sz w:val="28"/>
          <w:szCs w:val="28"/>
          <w:shd w:val="clear" w:color="auto" w:fill="FFFFFF"/>
          <w:lang w:val="en-US"/>
        </w:rPr>
        <w:t xml:space="preserve">threatened </w:t>
      </w:r>
      <w:r w:rsidR="00FA44F5">
        <w:rPr>
          <w:rFonts w:ascii="Times New Roman" w:hAnsi="Times New Roman" w:cs="Times New Roman"/>
          <w:sz w:val="28"/>
          <w:szCs w:val="28"/>
          <w:shd w:val="clear" w:color="auto" w:fill="FFFFFF"/>
          <w:lang w:val="en-US"/>
        </w:rPr>
        <w:t xml:space="preserve">with </w:t>
      </w:r>
      <w:r w:rsidR="00FA44F5" w:rsidRPr="00FA44F5">
        <w:rPr>
          <w:rFonts w:ascii="Times New Roman" w:hAnsi="Times New Roman" w:cs="Times New Roman"/>
          <w:sz w:val="28"/>
          <w:szCs w:val="28"/>
          <w:shd w:val="clear" w:color="auto" w:fill="FFFFFF"/>
          <w:lang w:val="en-US"/>
        </w:rPr>
        <w:t xml:space="preserve">possible </w:t>
      </w:r>
      <w:r w:rsidR="00FA44F5">
        <w:rPr>
          <w:rFonts w:ascii="Times New Roman" w:hAnsi="Times New Roman" w:cs="Times New Roman"/>
          <w:sz w:val="28"/>
          <w:szCs w:val="28"/>
          <w:shd w:val="clear" w:color="auto" w:fill="FFFFFF"/>
          <w:lang w:val="en-US"/>
        </w:rPr>
        <w:t>revoking</w:t>
      </w:r>
      <w:r w:rsidR="00FA44F5" w:rsidRPr="00FA44F5">
        <w:rPr>
          <w:rFonts w:ascii="Times New Roman" w:hAnsi="Times New Roman" w:cs="Times New Roman"/>
          <w:sz w:val="28"/>
          <w:szCs w:val="28"/>
          <w:shd w:val="clear" w:color="auto" w:fill="FFFFFF"/>
          <w:lang w:val="en-US"/>
        </w:rPr>
        <w:t xml:space="preserve"> </w:t>
      </w:r>
      <w:r w:rsidR="00FF2FD4">
        <w:rPr>
          <w:rFonts w:ascii="Times New Roman" w:hAnsi="Times New Roman" w:cs="Times New Roman"/>
          <w:sz w:val="28"/>
          <w:szCs w:val="28"/>
          <w:shd w:val="clear" w:color="auto" w:fill="FFFFFF"/>
          <w:lang w:val="en-US"/>
        </w:rPr>
        <w:t>of the</w:t>
      </w:r>
      <w:r w:rsidR="00FA44F5" w:rsidRPr="00FA44F5">
        <w:rPr>
          <w:rFonts w:ascii="Times New Roman" w:hAnsi="Times New Roman" w:cs="Times New Roman"/>
          <w:sz w:val="28"/>
          <w:szCs w:val="28"/>
          <w:shd w:val="clear" w:color="auto" w:fill="FFFFFF"/>
          <w:lang w:val="en-US"/>
        </w:rPr>
        <w:t xml:space="preserve"> license</w:t>
      </w:r>
      <w:r w:rsidR="00FA44F5">
        <w:rPr>
          <w:rFonts w:ascii="Times New Roman" w:hAnsi="Times New Roman" w:cs="Times New Roman"/>
          <w:sz w:val="28"/>
          <w:szCs w:val="28"/>
          <w:shd w:val="clear" w:color="auto" w:fill="FFFFFF"/>
          <w:lang w:val="en-US"/>
        </w:rPr>
        <w:t>s</w:t>
      </w:r>
      <w:r w:rsidR="00FA44F5" w:rsidRPr="00FA44F5">
        <w:rPr>
          <w:rFonts w:ascii="Times New Roman" w:hAnsi="Times New Roman" w:cs="Times New Roman"/>
          <w:sz w:val="28"/>
          <w:szCs w:val="28"/>
          <w:shd w:val="clear" w:color="auto" w:fill="FFFFFF"/>
          <w:lang w:val="en-US"/>
        </w:rPr>
        <w:t>.</w:t>
      </w:r>
    </w:p>
    <w:p w:rsidR="004A5D41" w:rsidRDefault="004A5D41" w:rsidP="00E62D43">
      <w:pPr>
        <w:spacing w:after="0" w:line="360" w:lineRule="auto"/>
        <w:jc w:val="both"/>
        <w:rPr>
          <w:rFonts w:ascii="Times New Roman" w:hAnsi="Times New Roman" w:cs="Times New Roman"/>
          <w:sz w:val="28"/>
          <w:szCs w:val="28"/>
          <w:shd w:val="clear" w:color="auto" w:fill="FFFFFF"/>
          <w:lang w:val="en-US"/>
        </w:rPr>
      </w:pPr>
      <w:r w:rsidRPr="00D956BE">
        <w:rPr>
          <w:rFonts w:ascii="Times New Roman" w:hAnsi="Times New Roman" w:cs="Times New Roman"/>
          <w:sz w:val="28"/>
          <w:szCs w:val="28"/>
          <w:shd w:val="clear" w:color="auto" w:fill="FFFFFF"/>
          <w:lang w:val="en-US"/>
        </w:rPr>
        <w:t>AUSTRALIA</w:t>
      </w:r>
    </w:p>
    <w:p w:rsidR="00153DC0" w:rsidRPr="00153DC0" w:rsidRDefault="00873DA7" w:rsidP="00E62D43">
      <w:pPr>
        <w:spacing w:after="0" w:line="360" w:lineRule="auto"/>
        <w:jc w:val="both"/>
        <w:rPr>
          <w:rFonts w:ascii="Times New Roman" w:hAnsi="Times New Roman" w:cs="Times New Roman"/>
          <w:sz w:val="28"/>
          <w:szCs w:val="28"/>
          <w:shd w:val="clear" w:color="auto" w:fill="FFFFFF"/>
          <w:lang w:val="en-US"/>
        </w:rPr>
      </w:pPr>
      <w:r w:rsidRPr="00D956BE">
        <w:rPr>
          <w:rFonts w:ascii="Times New Roman" w:hAnsi="Times New Roman" w:cs="Times New Roman"/>
          <w:sz w:val="28"/>
          <w:szCs w:val="28"/>
          <w:shd w:val="clear" w:color="auto" w:fill="FFFFFF"/>
          <w:lang w:val="en-US"/>
        </w:rPr>
        <w:tab/>
      </w:r>
      <w:r w:rsidR="0008155D" w:rsidRPr="0008155D">
        <w:rPr>
          <w:rFonts w:ascii="Times New Roman" w:hAnsi="Times New Roman" w:cs="Times New Roman"/>
          <w:sz w:val="28"/>
          <w:szCs w:val="28"/>
          <w:shd w:val="clear" w:color="auto" w:fill="FFFFFF"/>
          <w:lang w:val="en-US"/>
        </w:rPr>
        <w:t xml:space="preserve">The Australian Securities &amp; Investments Commission (ASIC) publishes information on possible cases of application of the current legislation to the ICO </w:t>
      </w:r>
      <w:r w:rsidR="00153DC0">
        <w:rPr>
          <w:rFonts w:ascii="Times New Roman" w:hAnsi="Times New Roman" w:cs="Times New Roman"/>
          <w:sz w:val="28"/>
          <w:szCs w:val="28"/>
          <w:shd w:val="clear" w:color="auto" w:fill="FFFFFF"/>
          <w:lang w:val="en-US"/>
        </w:rPr>
        <w:t>i</w:t>
      </w:r>
      <w:r w:rsidR="0008155D">
        <w:rPr>
          <w:rFonts w:ascii="Times New Roman" w:hAnsi="Times New Roman" w:cs="Times New Roman"/>
          <w:sz w:val="28"/>
          <w:szCs w:val="28"/>
          <w:shd w:val="clear" w:color="auto" w:fill="FFFFFF"/>
          <w:lang w:val="en-US"/>
        </w:rPr>
        <w:t>n Australia</w:t>
      </w:r>
      <w:r w:rsidR="0008155D" w:rsidRPr="0008155D">
        <w:rPr>
          <w:rFonts w:ascii="Times New Roman" w:hAnsi="Times New Roman" w:cs="Times New Roman"/>
          <w:sz w:val="28"/>
          <w:szCs w:val="28"/>
          <w:shd w:val="clear" w:color="auto" w:fill="FFFFFF"/>
          <w:lang w:val="en-US"/>
        </w:rPr>
        <w:t xml:space="preserve">. The legal status of the ICO depends on the structure of the projects and the rights associated with the tokens offered during the ICO </w:t>
      </w:r>
      <w:r w:rsidR="00243B02" w:rsidRPr="0008155D">
        <w:rPr>
          <w:rFonts w:ascii="Times New Roman" w:hAnsi="Times New Roman" w:cs="Times New Roman"/>
          <w:sz w:val="28"/>
          <w:szCs w:val="28"/>
          <w:lang w:val="en-US"/>
        </w:rPr>
        <w:t>[6]</w:t>
      </w:r>
      <w:r w:rsidR="0012151E" w:rsidRPr="0008155D">
        <w:rPr>
          <w:rFonts w:ascii="Times New Roman" w:hAnsi="Times New Roman" w:cs="Times New Roman"/>
          <w:sz w:val="28"/>
          <w:szCs w:val="28"/>
          <w:shd w:val="clear" w:color="auto" w:fill="FFFFFF"/>
          <w:lang w:val="en-US"/>
        </w:rPr>
        <w:t>.</w:t>
      </w:r>
      <w:r w:rsidR="009F4C39" w:rsidRPr="0008155D">
        <w:rPr>
          <w:rFonts w:ascii="Times New Roman" w:hAnsi="Times New Roman" w:cs="Times New Roman"/>
          <w:sz w:val="28"/>
          <w:szCs w:val="28"/>
          <w:shd w:val="clear" w:color="auto" w:fill="FFFFFF"/>
          <w:lang w:val="en-US"/>
        </w:rPr>
        <w:t xml:space="preserve"> </w:t>
      </w:r>
      <w:r w:rsidR="00153DC0" w:rsidRPr="00153DC0">
        <w:rPr>
          <w:rFonts w:ascii="Times New Roman" w:hAnsi="Times New Roman" w:cs="Times New Roman"/>
          <w:sz w:val="28"/>
          <w:szCs w:val="28"/>
          <w:shd w:val="clear" w:color="auto" w:fill="FFFFFF"/>
          <w:lang w:val="en-US"/>
        </w:rPr>
        <w:t xml:space="preserve">Compared to the Chinese regulator, ASIC sympathizes with ICO's technologies, believing that they </w:t>
      </w:r>
      <w:r w:rsidR="00BD0314">
        <w:rPr>
          <w:rFonts w:ascii="Times New Roman" w:hAnsi="Times New Roman" w:cs="Times New Roman"/>
          <w:sz w:val="28"/>
          <w:szCs w:val="28"/>
          <w:shd w:val="clear" w:color="auto" w:fill="FFFFFF"/>
          <w:lang w:val="en-US"/>
        </w:rPr>
        <w:t>will</w:t>
      </w:r>
      <w:r w:rsidR="00153DC0" w:rsidRPr="00153DC0">
        <w:rPr>
          <w:rFonts w:ascii="Times New Roman" w:hAnsi="Times New Roman" w:cs="Times New Roman"/>
          <w:sz w:val="28"/>
          <w:szCs w:val="28"/>
          <w:shd w:val="clear" w:color="auto" w:fill="FFFFFF"/>
          <w:lang w:val="en-US"/>
        </w:rPr>
        <w:t xml:space="preserve"> be able to expand the collection of funds for business.</w:t>
      </w:r>
    </w:p>
    <w:p w:rsidR="00873DA7" w:rsidRPr="00153DC0" w:rsidRDefault="00153DC0" w:rsidP="00E62D43">
      <w:pPr>
        <w:spacing w:after="0" w:line="360" w:lineRule="auto"/>
        <w:ind w:firstLine="708"/>
        <w:jc w:val="both"/>
        <w:rPr>
          <w:rFonts w:ascii="Times New Roman" w:hAnsi="Times New Roman" w:cs="Times New Roman"/>
          <w:sz w:val="28"/>
          <w:szCs w:val="28"/>
          <w:shd w:val="clear" w:color="auto" w:fill="FFFFFF"/>
          <w:lang w:val="en-US"/>
        </w:rPr>
      </w:pPr>
      <w:r w:rsidRPr="00153DC0">
        <w:rPr>
          <w:rFonts w:ascii="Times New Roman" w:hAnsi="Times New Roman" w:cs="Times New Roman"/>
          <w:sz w:val="28"/>
          <w:szCs w:val="28"/>
          <w:lang w:val="en-US"/>
        </w:rPr>
        <w:lastRenderedPageBreak/>
        <w:t xml:space="preserve">In some cases, the ICO will only be subject to the general law and the Australian consumer laws regarding the offer of services or products. In other cases, the ICO may be subject to the Corporations Act. </w:t>
      </w:r>
      <w:r w:rsidR="00243B02" w:rsidRPr="00153DC0">
        <w:rPr>
          <w:rFonts w:ascii="Times New Roman" w:hAnsi="Times New Roman" w:cs="Times New Roman"/>
          <w:sz w:val="28"/>
          <w:szCs w:val="28"/>
          <w:lang w:val="en-US"/>
        </w:rPr>
        <w:t>[6]</w:t>
      </w:r>
      <w:r w:rsidR="007557D5" w:rsidRPr="00153DC0">
        <w:rPr>
          <w:rFonts w:ascii="Times New Roman" w:hAnsi="Times New Roman" w:cs="Times New Roman"/>
          <w:sz w:val="28"/>
          <w:szCs w:val="28"/>
          <w:lang w:val="en-US"/>
        </w:rPr>
        <w:t>.</w:t>
      </w:r>
      <w:r w:rsidR="007557D5" w:rsidRPr="00153DC0">
        <w:rPr>
          <w:rFonts w:ascii="Times New Roman" w:hAnsi="Times New Roman" w:cs="Times New Roman"/>
          <w:sz w:val="28"/>
          <w:szCs w:val="28"/>
          <w:shd w:val="clear" w:color="auto" w:fill="FFFFFF"/>
          <w:lang w:val="en-US"/>
        </w:rPr>
        <w:t xml:space="preserve"> </w:t>
      </w:r>
      <w:r w:rsidRPr="00153DC0">
        <w:rPr>
          <w:rFonts w:ascii="Times New Roman" w:hAnsi="Times New Roman" w:cs="Times New Roman"/>
          <w:sz w:val="28"/>
          <w:szCs w:val="28"/>
          <w:shd w:val="clear" w:color="auto" w:fill="FFFFFF"/>
          <w:lang w:val="en-US"/>
        </w:rPr>
        <w:t>If ICO offers a financial product, ICO operators may need to acquire a market license to sell tokens,</w:t>
      </w:r>
      <w:r w:rsidR="007D6607" w:rsidRPr="007D6607">
        <w:rPr>
          <w:rFonts w:ascii="Times New Roman" w:hAnsi="Times New Roman" w:cs="Times New Roman"/>
          <w:sz w:val="28"/>
          <w:szCs w:val="28"/>
          <w:shd w:val="clear" w:color="auto" w:fill="FFFFFF"/>
          <w:lang w:val="en-US"/>
        </w:rPr>
        <w:t xml:space="preserve"> </w:t>
      </w:r>
      <w:r w:rsidR="007D6607">
        <w:rPr>
          <w:rFonts w:ascii="Times New Roman" w:hAnsi="Times New Roman" w:cs="Times New Roman"/>
          <w:sz w:val="28"/>
          <w:szCs w:val="28"/>
          <w:shd w:val="clear" w:color="auto" w:fill="FFFFFF"/>
          <w:lang w:val="en-US"/>
        </w:rPr>
        <w:t>and</w:t>
      </w:r>
      <w:r w:rsidRPr="00153DC0">
        <w:rPr>
          <w:rFonts w:ascii="Times New Roman" w:hAnsi="Times New Roman" w:cs="Times New Roman"/>
          <w:sz w:val="28"/>
          <w:szCs w:val="28"/>
          <w:shd w:val="clear" w:color="auto" w:fill="FFFFFF"/>
          <w:lang w:val="en-US"/>
        </w:rPr>
        <w:t xml:space="preserve"> </w:t>
      </w:r>
      <w:r w:rsidR="007D6607" w:rsidRPr="007D6607">
        <w:rPr>
          <w:rFonts w:ascii="Times New Roman" w:hAnsi="Times New Roman" w:cs="Times New Roman"/>
          <w:sz w:val="28"/>
          <w:szCs w:val="28"/>
          <w:shd w:val="clear" w:color="auto" w:fill="FFFFFF"/>
          <w:lang w:val="en-US"/>
        </w:rPr>
        <w:t>investors can get protection</w:t>
      </w:r>
      <w:r w:rsidRPr="00153DC0">
        <w:rPr>
          <w:rFonts w:ascii="Times New Roman" w:hAnsi="Times New Roman" w:cs="Times New Roman"/>
          <w:sz w:val="28"/>
          <w:szCs w:val="28"/>
          <w:shd w:val="clear" w:color="auto" w:fill="FFFFFF"/>
          <w:lang w:val="en-US"/>
        </w:rPr>
        <w:t xml:space="preserve">. If the tokens are not a financial product, the implementation of the ICO does not require a license and guarantees provided by law, and the regime for the protection of investors in accordance with </w:t>
      </w:r>
      <w:r w:rsidRPr="00153DC0">
        <w:rPr>
          <w:rFonts w:ascii="Times New Roman" w:hAnsi="Times New Roman" w:cs="Times New Roman"/>
          <w:sz w:val="28"/>
          <w:szCs w:val="28"/>
          <w:lang w:val="en-US"/>
        </w:rPr>
        <w:t>the Corporations Act</w:t>
      </w:r>
      <w:r w:rsidRPr="00153DC0">
        <w:rPr>
          <w:rFonts w:ascii="Times New Roman" w:hAnsi="Times New Roman" w:cs="Times New Roman"/>
          <w:sz w:val="28"/>
          <w:szCs w:val="28"/>
          <w:shd w:val="clear" w:color="auto" w:fill="FFFFFF"/>
          <w:lang w:val="en-US"/>
        </w:rPr>
        <w:t xml:space="preserve"> </w:t>
      </w:r>
      <w:r w:rsidR="007D6607">
        <w:rPr>
          <w:rFonts w:ascii="Times New Roman" w:hAnsi="Times New Roman" w:cs="Times New Roman"/>
          <w:sz w:val="28"/>
          <w:szCs w:val="28"/>
          <w:shd w:val="clear" w:color="auto" w:fill="FFFFFF"/>
          <w:lang w:val="en-US"/>
        </w:rPr>
        <w:t>is not applied</w:t>
      </w:r>
      <w:r w:rsidRPr="00153DC0">
        <w:rPr>
          <w:rFonts w:ascii="Times New Roman" w:hAnsi="Times New Roman" w:cs="Times New Roman"/>
          <w:sz w:val="28"/>
          <w:szCs w:val="28"/>
          <w:shd w:val="clear" w:color="auto" w:fill="FFFFFF"/>
          <w:lang w:val="en-US"/>
        </w:rPr>
        <w:t>.</w:t>
      </w:r>
    </w:p>
    <w:p w:rsidR="007557D5" w:rsidRPr="00F36A91" w:rsidRDefault="007D6607" w:rsidP="00E62D43">
      <w:pPr>
        <w:spacing w:after="0" w:line="360" w:lineRule="auto"/>
        <w:jc w:val="both"/>
        <w:rPr>
          <w:rFonts w:ascii="Times New Roman" w:hAnsi="Times New Roman" w:cs="Times New Roman"/>
          <w:sz w:val="28"/>
          <w:szCs w:val="28"/>
          <w:shd w:val="clear" w:color="auto" w:fill="FFFFFF"/>
          <w:lang w:val="en-US"/>
        </w:rPr>
      </w:pPr>
      <w:r w:rsidRPr="00F36A91">
        <w:rPr>
          <w:rFonts w:ascii="Times New Roman" w:hAnsi="Times New Roman" w:cs="Times New Roman"/>
          <w:sz w:val="28"/>
          <w:szCs w:val="28"/>
          <w:shd w:val="clear" w:color="auto" w:fill="FFFFFF"/>
          <w:lang w:val="en-US"/>
        </w:rPr>
        <w:t>CANADA</w:t>
      </w:r>
    </w:p>
    <w:p w:rsidR="00753B34" w:rsidRPr="00237837" w:rsidRDefault="00E56C8E" w:rsidP="00E62D43">
      <w:pPr>
        <w:spacing w:after="0" w:line="360" w:lineRule="auto"/>
        <w:ind w:firstLine="708"/>
        <w:jc w:val="both"/>
        <w:rPr>
          <w:rFonts w:ascii="Times New Roman" w:hAnsi="Times New Roman" w:cs="Times New Roman"/>
          <w:sz w:val="28"/>
          <w:szCs w:val="28"/>
          <w:lang w:val="en-US"/>
        </w:rPr>
      </w:pPr>
      <w:r w:rsidRPr="00E56C8E">
        <w:rPr>
          <w:rFonts w:ascii="Times New Roman" w:hAnsi="Times New Roman" w:cs="Times New Roman"/>
          <w:sz w:val="28"/>
          <w:szCs w:val="28"/>
          <w:lang w:val="en-US"/>
        </w:rPr>
        <w:t xml:space="preserve">Like other countries, Canada’s securities regulators have also </w:t>
      </w:r>
      <w:r w:rsidR="00F67E42">
        <w:rPr>
          <w:rFonts w:ascii="Times New Roman" w:hAnsi="Times New Roman" w:cs="Times New Roman"/>
          <w:sz w:val="28"/>
          <w:szCs w:val="28"/>
          <w:lang w:val="en-US"/>
        </w:rPr>
        <w:t>touched upon</w:t>
      </w:r>
      <w:r>
        <w:rPr>
          <w:rFonts w:ascii="Times New Roman" w:hAnsi="Times New Roman" w:cs="Times New Roman"/>
          <w:sz w:val="28"/>
          <w:szCs w:val="28"/>
          <w:lang w:val="en-US"/>
        </w:rPr>
        <w:t xml:space="preserve"> the question of ICO</w:t>
      </w:r>
      <w:r w:rsidR="00753B34" w:rsidRPr="00E56C8E">
        <w:rPr>
          <w:rFonts w:ascii="Times New Roman" w:hAnsi="Times New Roman" w:cs="Times New Roman"/>
          <w:sz w:val="28"/>
          <w:szCs w:val="28"/>
          <w:lang w:val="en-US"/>
        </w:rPr>
        <w:t xml:space="preserve">. </w:t>
      </w:r>
      <w:r>
        <w:rPr>
          <w:rFonts w:ascii="Times New Roman" w:hAnsi="Times New Roman" w:cs="Times New Roman"/>
          <w:bCs/>
          <w:sz w:val="28"/>
          <w:szCs w:val="28"/>
          <w:lang w:val="en-US"/>
        </w:rPr>
        <w:t>T</w:t>
      </w:r>
      <w:r w:rsidRPr="00E56C8E">
        <w:rPr>
          <w:rFonts w:ascii="Times New Roman" w:hAnsi="Times New Roman" w:cs="Times New Roman"/>
          <w:bCs/>
          <w:sz w:val="28"/>
          <w:szCs w:val="28"/>
          <w:lang w:val="en-US"/>
        </w:rPr>
        <w:t xml:space="preserve">he Transactions and Reports Analysis Centre of Canada </w:t>
      </w:r>
      <w:r w:rsidR="00753B34" w:rsidRPr="00E56C8E">
        <w:rPr>
          <w:rFonts w:ascii="Times New Roman" w:hAnsi="Times New Roman" w:cs="Times New Roman"/>
          <w:sz w:val="28"/>
          <w:szCs w:val="28"/>
          <w:lang w:val="en-US"/>
        </w:rPr>
        <w:t xml:space="preserve">(FINTRAC) </w:t>
      </w:r>
      <w:r w:rsidRPr="00E56C8E">
        <w:rPr>
          <w:rFonts w:ascii="Times New Roman" w:hAnsi="Times New Roman" w:cs="Times New Roman"/>
          <w:sz w:val="28"/>
          <w:szCs w:val="28"/>
          <w:lang w:val="en-US"/>
        </w:rPr>
        <w:t>has issued the almost obligatory statement expressing its concern about the dangers of money laundering and other crime</w:t>
      </w:r>
      <w:r w:rsidR="00F67E42">
        <w:rPr>
          <w:rFonts w:ascii="Times New Roman" w:hAnsi="Times New Roman" w:cs="Times New Roman"/>
          <w:sz w:val="28"/>
          <w:szCs w:val="28"/>
          <w:lang w:val="en-US"/>
        </w:rPr>
        <w:t>s</w:t>
      </w:r>
      <w:r w:rsidRPr="00E56C8E">
        <w:rPr>
          <w:rFonts w:ascii="Times New Roman" w:hAnsi="Times New Roman" w:cs="Times New Roman"/>
          <w:sz w:val="28"/>
          <w:szCs w:val="28"/>
          <w:lang w:val="en-US"/>
        </w:rPr>
        <w:t xml:space="preserve"> enabled by the anonymity of crypto</w:t>
      </w:r>
      <w:r w:rsidR="00A45FD3" w:rsidRPr="00A45FD3">
        <w:rPr>
          <w:rFonts w:ascii="Times New Roman" w:hAnsi="Times New Roman" w:cs="Times New Roman"/>
          <w:sz w:val="28"/>
          <w:szCs w:val="28"/>
          <w:lang w:val="en-US"/>
        </w:rPr>
        <w:t>-</w:t>
      </w:r>
      <w:r w:rsidRPr="00E56C8E">
        <w:rPr>
          <w:rFonts w:ascii="Times New Roman" w:hAnsi="Times New Roman" w:cs="Times New Roman"/>
          <w:sz w:val="28"/>
          <w:szCs w:val="28"/>
          <w:lang w:val="en-US"/>
        </w:rPr>
        <w:t>currency transactions</w:t>
      </w:r>
      <w:r w:rsidR="00E64F20" w:rsidRPr="00E56C8E">
        <w:rPr>
          <w:rFonts w:ascii="Times New Roman" w:hAnsi="Times New Roman" w:cs="Times New Roman"/>
          <w:sz w:val="28"/>
          <w:szCs w:val="28"/>
          <w:lang w:val="en-US"/>
        </w:rPr>
        <w:t xml:space="preserve"> [7]</w:t>
      </w:r>
      <w:r w:rsidR="00753B34" w:rsidRPr="00E56C8E">
        <w:rPr>
          <w:rFonts w:ascii="Times New Roman" w:hAnsi="Times New Roman" w:cs="Times New Roman"/>
          <w:sz w:val="28"/>
          <w:szCs w:val="28"/>
          <w:lang w:val="en-US"/>
        </w:rPr>
        <w:t xml:space="preserve">. </w:t>
      </w:r>
      <w:r w:rsidR="00237837" w:rsidRPr="00237837">
        <w:rPr>
          <w:rFonts w:ascii="Times New Roman" w:hAnsi="Times New Roman" w:cs="Times New Roman"/>
          <w:sz w:val="28"/>
          <w:szCs w:val="28"/>
          <w:lang w:val="en-US"/>
        </w:rPr>
        <w:t>Canadian regulators demonstrate considerable flexibility in their approaches. In their assessment many of the ICO</w:t>
      </w:r>
      <w:r w:rsidR="00237837">
        <w:rPr>
          <w:rFonts w:ascii="Times New Roman" w:hAnsi="Times New Roman" w:cs="Times New Roman"/>
          <w:sz w:val="28"/>
          <w:szCs w:val="28"/>
          <w:lang w:val="en-US"/>
        </w:rPr>
        <w:t>s</w:t>
      </w:r>
      <w:r w:rsidR="00237837" w:rsidRPr="00237837">
        <w:rPr>
          <w:rFonts w:ascii="Times New Roman" w:hAnsi="Times New Roman" w:cs="Times New Roman"/>
          <w:sz w:val="28"/>
          <w:szCs w:val="28"/>
          <w:lang w:val="en-US"/>
        </w:rPr>
        <w:t xml:space="preserve">, which appeared on the market, </w:t>
      </w:r>
      <w:r w:rsidR="00237837">
        <w:rPr>
          <w:rFonts w:ascii="Times New Roman" w:hAnsi="Times New Roman" w:cs="Times New Roman"/>
          <w:sz w:val="28"/>
          <w:szCs w:val="28"/>
          <w:lang w:val="en-US"/>
        </w:rPr>
        <w:t>can</w:t>
      </w:r>
      <w:r w:rsidR="00237837" w:rsidRPr="00237837">
        <w:rPr>
          <w:rFonts w:ascii="Times New Roman" w:hAnsi="Times New Roman" w:cs="Times New Roman"/>
          <w:sz w:val="28"/>
          <w:szCs w:val="28"/>
          <w:lang w:val="en-US"/>
        </w:rPr>
        <w:t xml:space="preserve"> be called securities. The criterion for determining membership is similar to the</w:t>
      </w:r>
      <w:r w:rsidR="00237837">
        <w:rPr>
          <w:rFonts w:ascii="Times New Roman" w:hAnsi="Times New Roman" w:cs="Times New Roman"/>
          <w:sz w:val="28"/>
          <w:szCs w:val="28"/>
          <w:lang w:val="en-US"/>
        </w:rPr>
        <w:t xml:space="preserve"> criterion in the United States</w:t>
      </w:r>
      <w:r w:rsidR="00A37EA9" w:rsidRPr="00237837">
        <w:rPr>
          <w:rFonts w:ascii="Times New Roman" w:hAnsi="Times New Roman" w:cs="Times New Roman"/>
          <w:sz w:val="28"/>
          <w:szCs w:val="28"/>
          <w:lang w:val="en-US"/>
        </w:rPr>
        <w:t>.</w:t>
      </w:r>
      <w:r w:rsidR="00753B34" w:rsidRPr="00237837">
        <w:rPr>
          <w:rFonts w:ascii="Times New Roman" w:hAnsi="Times New Roman" w:cs="Times New Roman"/>
          <w:sz w:val="28"/>
          <w:szCs w:val="28"/>
          <w:lang w:val="en-US"/>
        </w:rPr>
        <w:t xml:space="preserve"> </w:t>
      </w:r>
      <w:r w:rsidR="00237837" w:rsidRPr="00237837">
        <w:rPr>
          <w:rFonts w:ascii="Times New Roman" w:hAnsi="Times New Roman" w:cs="Times New Roman"/>
          <w:sz w:val="28"/>
          <w:szCs w:val="28"/>
          <w:lang w:val="en-US"/>
        </w:rPr>
        <w:t>Much like the SEC stated the encouraging comment that “Every ICO is unique and must be assessed on its own characteristics,” illustrates a willingness to consider individual cases rather than resort to categorical, industry-wide bans.</w:t>
      </w:r>
    </w:p>
    <w:p w:rsidR="00DA303E" w:rsidRPr="00237837" w:rsidRDefault="00237837" w:rsidP="00E62D43">
      <w:pPr>
        <w:spacing w:after="0" w:line="360" w:lineRule="auto"/>
        <w:jc w:val="both"/>
        <w:rPr>
          <w:rFonts w:ascii="Times New Roman" w:hAnsi="Times New Roman" w:cs="Times New Roman"/>
          <w:sz w:val="28"/>
          <w:szCs w:val="28"/>
          <w:lang w:val="en-US"/>
        </w:rPr>
      </w:pPr>
      <w:r w:rsidRPr="00237837">
        <w:rPr>
          <w:rFonts w:ascii="Times New Roman" w:hAnsi="Times New Roman" w:cs="Times New Roman"/>
          <w:sz w:val="28"/>
          <w:szCs w:val="28"/>
          <w:lang w:val="en-US"/>
        </w:rPr>
        <w:t>SWITZERLAND</w:t>
      </w:r>
    </w:p>
    <w:p w:rsidR="00172897" w:rsidRPr="00573442" w:rsidRDefault="00DA303E" w:rsidP="00E62D43">
      <w:pPr>
        <w:spacing w:after="0" w:line="360" w:lineRule="auto"/>
        <w:jc w:val="both"/>
        <w:rPr>
          <w:rFonts w:ascii="Times New Roman" w:hAnsi="Times New Roman" w:cs="Times New Roman"/>
          <w:sz w:val="28"/>
          <w:szCs w:val="28"/>
          <w:lang w:val="en-US"/>
        </w:rPr>
      </w:pPr>
      <w:r w:rsidRPr="00237837">
        <w:rPr>
          <w:rFonts w:ascii="Times New Roman" w:hAnsi="Times New Roman" w:cs="Times New Roman"/>
          <w:sz w:val="28"/>
          <w:szCs w:val="28"/>
          <w:lang w:val="en-US"/>
        </w:rPr>
        <w:tab/>
      </w:r>
      <w:r w:rsidR="00237837" w:rsidRPr="00237837">
        <w:rPr>
          <w:rFonts w:ascii="Times New Roman" w:hAnsi="Times New Roman" w:cs="Times New Roman"/>
          <w:sz w:val="28"/>
          <w:szCs w:val="28"/>
          <w:lang w:val="en-US"/>
        </w:rPr>
        <w:t>Another country that has taken a generally welcoming stance towa</w:t>
      </w:r>
      <w:r w:rsidR="00237837">
        <w:rPr>
          <w:rFonts w:ascii="Times New Roman" w:hAnsi="Times New Roman" w:cs="Times New Roman"/>
          <w:sz w:val="28"/>
          <w:szCs w:val="28"/>
          <w:lang w:val="en-US"/>
        </w:rPr>
        <w:t>rds the industry is Switzerland</w:t>
      </w:r>
      <w:r w:rsidRPr="00237837">
        <w:rPr>
          <w:rFonts w:ascii="Times New Roman" w:hAnsi="Times New Roman" w:cs="Times New Roman"/>
          <w:sz w:val="28"/>
          <w:szCs w:val="28"/>
          <w:lang w:val="en-US"/>
        </w:rPr>
        <w:t xml:space="preserve">. </w:t>
      </w:r>
      <w:r w:rsidR="00237837" w:rsidRPr="00237837">
        <w:rPr>
          <w:rFonts w:ascii="Times New Roman" w:hAnsi="Times New Roman" w:cs="Times New Roman"/>
          <w:sz w:val="28"/>
          <w:szCs w:val="28"/>
          <w:lang w:val="en-US"/>
        </w:rPr>
        <w:t>Long known as a global financial and banking center, the country’s emergence as a center of blockchain and crypto</w:t>
      </w:r>
      <w:r w:rsidR="007A575E">
        <w:rPr>
          <w:rFonts w:ascii="Times New Roman" w:hAnsi="Times New Roman" w:cs="Times New Roman"/>
          <w:sz w:val="28"/>
          <w:szCs w:val="28"/>
          <w:lang w:val="en-US"/>
        </w:rPr>
        <w:t>-</w:t>
      </w:r>
      <w:r w:rsidR="00237837" w:rsidRPr="00237837">
        <w:rPr>
          <w:rFonts w:ascii="Times New Roman" w:hAnsi="Times New Roman" w:cs="Times New Roman"/>
          <w:sz w:val="28"/>
          <w:szCs w:val="28"/>
          <w:lang w:val="en-US"/>
        </w:rPr>
        <w:t>currency activi</w:t>
      </w:r>
      <w:r w:rsidR="00237837">
        <w:rPr>
          <w:rFonts w:ascii="Times New Roman" w:hAnsi="Times New Roman" w:cs="Times New Roman"/>
          <w:sz w:val="28"/>
          <w:szCs w:val="28"/>
          <w:lang w:val="en-US"/>
        </w:rPr>
        <w:t>ty is unsurprising</w:t>
      </w:r>
      <w:r w:rsidR="001E78D6">
        <w:rPr>
          <w:rFonts w:ascii="Times New Roman" w:hAnsi="Times New Roman" w:cs="Times New Roman"/>
          <w:sz w:val="28"/>
          <w:szCs w:val="28"/>
          <w:lang w:val="en-US"/>
        </w:rPr>
        <w:t xml:space="preserve"> [7]</w:t>
      </w:r>
      <w:r w:rsidRPr="00237837">
        <w:rPr>
          <w:rFonts w:ascii="Times New Roman" w:hAnsi="Times New Roman" w:cs="Times New Roman"/>
          <w:sz w:val="28"/>
          <w:szCs w:val="28"/>
          <w:lang w:val="en-US"/>
        </w:rPr>
        <w:t xml:space="preserve">. </w:t>
      </w:r>
      <w:r w:rsidR="00237837">
        <w:rPr>
          <w:rFonts w:ascii="Times New Roman" w:hAnsi="Times New Roman" w:cs="Times New Roman"/>
          <w:sz w:val="28"/>
          <w:szCs w:val="28"/>
          <w:lang w:val="en-US"/>
        </w:rPr>
        <w:t>Due to</w:t>
      </w:r>
      <w:r w:rsidR="00237837" w:rsidRPr="00237837">
        <w:rPr>
          <w:rFonts w:ascii="Times New Roman" w:hAnsi="Times New Roman" w:cs="Times New Roman"/>
          <w:sz w:val="28"/>
          <w:szCs w:val="28"/>
          <w:lang w:val="en-US"/>
        </w:rPr>
        <w:t xml:space="preserve"> the fact that in Switzerland the crypto currency is defined as a tangible asset</w:t>
      </w:r>
      <w:r w:rsidR="004C673D" w:rsidRPr="00237837">
        <w:rPr>
          <w:rFonts w:ascii="Times New Roman" w:hAnsi="Times New Roman" w:cs="Times New Roman"/>
          <w:sz w:val="28"/>
          <w:szCs w:val="28"/>
          <w:lang w:val="en-US"/>
        </w:rPr>
        <w:t xml:space="preserve">, </w:t>
      </w:r>
      <w:r w:rsidR="00A17502">
        <w:rPr>
          <w:rFonts w:ascii="Times New Roman" w:hAnsi="Times New Roman" w:cs="Times New Roman"/>
          <w:sz w:val="28"/>
          <w:szCs w:val="28"/>
          <w:lang w:val="en-US"/>
        </w:rPr>
        <w:t>t</w:t>
      </w:r>
      <w:r w:rsidR="00237837" w:rsidRPr="00237837">
        <w:rPr>
          <w:rFonts w:ascii="Times New Roman" w:hAnsi="Times New Roman" w:cs="Times New Roman"/>
          <w:sz w:val="28"/>
          <w:szCs w:val="28"/>
          <w:lang w:val="en-US"/>
        </w:rPr>
        <w:t xml:space="preserve">he Financial Market Supervisory Authority </w:t>
      </w:r>
      <w:r w:rsidR="008D2764" w:rsidRPr="00237837">
        <w:rPr>
          <w:rFonts w:ascii="Times New Roman" w:hAnsi="Times New Roman" w:cs="Times New Roman"/>
          <w:bCs/>
          <w:sz w:val="28"/>
          <w:szCs w:val="28"/>
          <w:lang w:val="en-US"/>
        </w:rPr>
        <w:t>(</w:t>
      </w:r>
      <w:r w:rsidR="008D2764" w:rsidRPr="00237837">
        <w:rPr>
          <w:rFonts w:ascii="Times New Roman" w:hAnsi="Times New Roman" w:cs="Times New Roman"/>
          <w:sz w:val="28"/>
          <w:szCs w:val="28"/>
          <w:lang w:val="en-US"/>
        </w:rPr>
        <w:t xml:space="preserve">FINMA) </w:t>
      </w:r>
      <w:r w:rsidR="00A17502">
        <w:rPr>
          <w:rFonts w:ascii="Times New Roman" w:hAnsi="Times New Roman" w:cs="Times New Roman"/>
          <w:sz w:val="28"/>
          <w:szCs w:val="28"/>
          <w:lang w:val="en-US"/>
        </w:rPr>
        <w:t xml:space="preserve">in its </w:t>
      </w:r>
      <w:r w:rsidR="00A17502" w:rsidRPr="00A17502">
        <w:rPr>
          <w:rFonts w:ascii="Times New Roman" w:hAnsi="Times New Roman" w:cs="Times New Roman"/>
          <w:sz w:val="28"/>
          <w:szCs w:val="28"/>
          <w:lang w:val="en-US"/>
        </w:rPr>
        <w:t xml:space="preserve">Guidance </w:t>
      </w:r>
      <w:r w:rsidR="00A17502">
        <w:rPr>
          <w:rFonts w:ascii="Times New Roman" w:hAnsi="Times New Roman" w:cs="Times New Roman"/>
          <w:sz w:val="28"/>
          <w:szCs w:val="28"/>
          <w:lang w:val="en-US"/>
        </w:rPr>
        <w:t>recited</w:t>
      </w:r>
      <w:r w:rsidR="00B948A3" w:rsidRPr="00237837">
        <w:rPr>
          <w:rFonts w:ascii="Times New Roman" w:hAnsi="Times New Roman" w:cs="Times New Roman"/>
          <w:sz w:val="28"/>
          <w:szCs w:val="28"/>
          <w:lang w:val="en-US"/>
        </w:rPr>
        <w:t xml:space="preserve"> </w:t>
      </w:r>
      <w:r w:rsidR="00A17502" w:rsidRPr="00A17502">
        <w:rPr>
          <w:rFonts w:ascii="Times New Roman" w:hAnsi="Times New Roman" w:cs="Times New Roman"/>
          <w:sz w:val="28"/>
          <w:szCs w:val="28"/>
          <w:lang w:val="en-US"/>
        </w:rPr>
        <w:t>the position according to which many activities carried out within ICO, the turnover of crypto currency or token</w:t>
      </w:r>
      <w:r w:rsidR="00A17502">
        <w:rPr>
          <w:rFonts w:ascii="Times New Roman" w:hAnsi="Times New Roman" w:cs="Times New Roman"/>
          <w:sz w:val="28"/>
          <w:szCs w:val="28"/>
          <w:lang w:val="en-US"/>
        </w:rPr>
        <w:t xml:space="preserve">s fall within the ambit of the </w:t>
      </w:r>
      <w:r w:rsidR="00A17502" w:rsidRPr="00A17502">
        <w:rPr>
          <w:rFonts w:ascii="Times New Roman" w:hAnsi="Times New Roman" w:cs="Times New Roman"/>
          <w:sz w:val="28"/>
          <w:szCs w:val="28"/>
          <w:lang w:val="en-US"/>
        </w:rPr>
        <w:t>legislation on financial markets</w:t>
      </w:r>
      <w:r w:rsidR="00A17502">
        <w:rPr>
          <w:rFonts w:ascii="Times New Roman" w:hAnsi="Times New Roman" w:cs="Times New Roman"/>
          <w:sz w:val="28"/>
          <w:szCs w:val="28"/>
          <w:lang w:val="en-US"/>
        </w:rPr>
        <w:t xml:space="preserve">. </w:t>
      </w:r>
      <w:r w:rsidR="001E78D6" w:rsidRPr="001E78D6">
        <w:rPr>
          <w:rFonts w:ascii="Times New Roman" w:hAnsi="Times New Roman" w:cs="Times New Roman"/>
          <w:sz w:val="28"/>
          <w:szCs w:val="28"/>
          <w:lang w:val="en-US"/>
        </w:rPr>
        <w:t>Depending on how an ICO is structured, however, FINMA intends to analyze the general purpose and specific characteristics of ICO projects</w:t>
      </w:r>
      <w:r w:rsidR="001E78D6">
        <w:rPr>
          <w:rFonts w:ascii="Times New Roman" w:hAnsi="Times New Roman" w:cs="Times New Roman"/>
          <w:sz w:val="28"/>
          <w:szCs w:val="28"/>
          <w:lang w:val="en-US"/>
        </w:rPr>
        <w:t xml:space="preserve"> </w:t>
      </w:r>
      <w:r w:rsidR="001E78D6" w:rsidRPr="001E78D6">
        <w:rPr>
          <w:rFonts w:ascii="Times New Roman" w:hAnsi="Times New Roman" w:cs="Times New Roman"/>
          <w:sz w:val="28"/>
          <w:szCs w:val="28"/>
          <w:lang w:val="en-US"/>
        </w:rPr>
        <w:t xml:space="preserve">and according to the results of the analysis, to apply or not those or other norms of the statutes in place. </w:t>
      </w:r>
      <w:r w:rsidR="001E78D6">
        <w:rPr>
          <w:rFonts w:ascii="Times New Roman" w:hAnsi="Times New Roman" w:cs="Times New Roman"/>
          <w:sz w:val="28"/>
          <w:szCs w:val="28"/>
          <w:lang w:val="en-US"/>
        </w:rPr>
        <w:t>T</w:t>
      </w:r>
      <w:r w:rsidR="001E78D6" w:rsidRPr="001E78D6">
        <w:rPr>
          <w:rFonts w:ascii="Times New Roman" w:hAnsi="Times New Roman" w:cs="Times New Roman"/>
          <w:sz w:val="28"/>
          <w:szCs w:val="28"/>
          <w:lang w:val="en-US"/>
        </w:rPr>
        <w:t xml:space="preserve">his </w:t>
      </w:r>
      <w:bookmarkStart w:id="1" w:name="_GoBack"/>
      <w:bookmarkEnd w:id="1"/>
      <w:r w:rsidR="001E78D6" w:rsidRPr="001E78D6">
        <w:rPr>
          <w:rFonts w:ascii="Times New Roman" w:hAnsi="Times New Roman" w:cs="Times New Roman"/>
          <w:sz w:val="28"/>
          <w:szCs w:val="28"/>
          <w:lang w:val="en-US"/>
        </w:rPr>
        <w:lastRenderedPageBreak/>
        <w:t>concerns the following areas in particular:</w:t>
      </w:r>
      <w:r w:rsidR="001E78D6">
        <w:rPr>
          <w:rFonts w:ascii="Times New Roman" w:hAnsi="Times New Roman" w:cs="Times New Roman"/>
          <w:sz w:val="28"/>
          <w:szCs w:val="28"/>
          <w:lang w:val="en-US"/>
        </w:rPr>
        <w:t xml:space="preserve"> </w:t>
      </w:r>
      <w:r w:rsidR="001E78D6" w:rsidRPr="001E78D6">
        <w:rPr>
          <w:rFonts w:ascii="Times New Roman" w:hAnsi="Times New Roman" w:cs="Times New Roman"/>
          <w:sz w:val="28"/>
          <w:szCs w:val="28"/>
          <w:lang w:val="en-US"/>
        </w:rPr>
        <w:t>provisions on combating money laundering and terrorist financing;</w:t>
      </w:r>
      <w:r w:rsidR="001E78D6">
        <w:rPr>
          <w:rFonts w:ascii="Times New Roman" w:hAnsi="Times New Roman" w:cs="Times New Roman"/>
          <w:sz w:val="28"/>
          <w:szCs w:val="28"/>
          <w:lang w:val="en-US"/>
        </w:rPr>
        <w:t xml:space="preserve"> </w:t>
      </w:r>
      <w:r w:rsidR="001E78D6" w:rsidRPr="001E78D6">
        <w:rPr>
          <w:rFonts w:ascii="Times New Roman" w:hAnsi="Times New Roman" w:cs="Times New Roman"/>
          <w:sz w:val="28"/>
          <w:szCs w:val="28"/>
          <w:lang w:val="en-US"/>
        </w:rPr>
        <w:t>banking law provisions;</w:t>
      </w:r>
      <w:r w:rsidR="001E78D6">
        <w:rPr>
          <w:rFonts w:ascii="Times New Roman" w:hAnsi="Times New Roman" w:cs="Times New Roman"/>
          <w:sz w:val="28"/>
          <w:szCs w:val="28"/>
          <w:lang w:val="en-US"/>
        </w:rPr>
        <w:t xml:space="preserve"> </w:t>
      </w:r>
      <w:r w:rsidR="001E78D6" w:rsidRPr="001E78D6">
        <w:rPr>
          <w:rFonts w:ascii="Times New Roman" w:hAnsi="Times New Roman" w:cs="Times New Roman"/>
          <w:sz w:val="28"/>
          <w:szCs w:val="28"/>
          <w:lang w:val="en-US"/>
        </w:rPr>
        <w:t>provisions on securities trading;</w:t>
      </w:r>
      <w:r w:rsidR="001E78D6">
        <w:rPr>
          <w:rFonts w:ascii="Times New Roman" w:hAnsi="Times New Roman" w:cs="Times New Roman"/>
          <w:sz w:val="28"/>
          <w:szCs w:val="28"/>
          <w:lang w:val="en-US"/>
        </w:rPr>
        <w:t xml:space="preserve"> </w:t>
      </w:r>
      <w:r w:rsidR="001E78D6" w:rsidRPr="001E78D6">
        <w:rPr>
          <w:rFonts w:ascii="Times New Roman" w:hAnsi="Times New Roman" w:cs="Times New Roman"/>
          <w:sz w:val="28"/>
          <w:szCs w:val="28"/>
          <w:lang w:val="en-US"/>
        </w:rPr>
        <w:t xml:space="preserve">provisions set out in collective investment scheme legislation. </w:t>
      </w:r>
      <w:r w:rsidR="00E64F20" w:rsidRPr="00F36A91">
        <w:rPr>
          <w:rFonts w:ascii="Times New Roman" w:hAnsi="Times New Roman" w:cs="Times New Roman"/>
          <w:sz w:val="28"/>
          <w:szCs w:val="28"/>
          <w:lang w:val="en-US"/>
        </w:rPr>
        <w:t>[8].</w:t>
      </w:r>
      <w:r w:rsidR="00167DE6" w:rsidRPr="00F36A91">
        <w:rPr>
          <w:rFonts w:ascii="Times New Roman" w:hAnsi="Times New Roman" w:cs="Times New Roman"/>
          <w:sz w:val="28"/>
          <w:szCs w:val="28"/>
          <w:lang w:val="en-US"/>
        </w:rPr>
        <w:t xml:space="preserve"> </w:t>
      </w:r>
      <w:r w:rsidR="00A17502">
        <w:rPr>
          <w:rFonts w:ascii="Times New Roman" w:hAnsi="Times New Roman" w:cs="Times New Roman"/>
          <w:sz w:val="28"/>
          <w:szCs w:val="28"/>
          <w:lang w:val="en-US"/>
        </w:rPr>
        <w:t>Nowadays</w:t>
      </w:r>
      <w:r w:rsidR="00A17502" w:rsidRPr="00573442">
        <w:rPr>
          <w:rFonts w:ascii="Times New Roman" w:hAnsi="Times New Roman" w:cs="Times New Roman"/>
          <w:sz w:val="28"/>
          <w:szCs w:val="28"/>
          <w:lang w:val="en-US"/>
        </w:rPr>
        <w:t xml:space="preserve"> </w:t>
      </w:r>
      <w:r w:rsidR="00573442">
        <w:rPr>
          <w:rFonts w:ascii="Times New Roman" w:hAnsi="Times New Roman" w:cs="Times New Roman"/>
          <w:sz w:val="28"/>
          <w:szCs w:val="28"/>
          <w:lang w:val="en-US"/>
        </w:rPr>
        <w:t>in</w:t>
      </w:r>
      <w:r w:rsidR="00573442" w:rsidRPr="00573442">
        <w:rPr>
          <w:rFonts w:ascii="Times New Roman" w:hAnsi="Times New Roman" w:cs="Times New Roman"/>
          <w:sz w:val="28"/>
          <w:szCs w:val="28"/>
          <w:lang w:val="en-US"/>
        </w:rPr>
        <w:t xml:space="preserve"> </w:t>
      </w:r>
      <w:r w:rsidR="00573442">
        <w:rPr>
          <w:rFonts w:ascii="Times New Roman" w:hAnsi="Times New Roman" w:cs="Times New Roman"/>
          <w:sz w:val="28"/>
          <w:szCs w:val="28"/>
          <w:lang w:val="en-US"/>
        </w:rPr>
        <w:t>Switzerland</w:t>
      </w:r>
      <w:r w:rsidR="00573442" w:rsidRPr="00573442">
        <w:rPr>
          <w:rFonts w:ascii="Times New Roman" w:hAnsi="Times New Roman" w:cs="Times New Roman"/>
          <w:sz w:val="28"/>
          <w:szCs w:val="28"/>
          <w:lang w:val="en-US"/>
        </w:rPr>
        <w:t xml:space="preserve"> </w:t>
      </w:r>
      <w:r w:rsidR="00A17502" w:rsidRPr="00573442">
        <w:rPr>
          <w:rFonts w:ascii="Times New Roman" w:hAnsi="Times New Roman" w:cs="Times New Roman"/>
          <w:sz w:val="28"/>
          <w:szCs w:val="28"/>
          <w:lang w:val="en-US"/>
        </w:rPr>
        <w:t xml:space="preserve">the registration of </w:t>
      </w:r>
      <w:r w:rsidR="00A17502" w:rsidRPr="00A17502">
        <w:rPr>
          <w:rFonts w:ascii="Times New Roman" w:hAnsi="Times New Roman" w:cs="Times New Roman"/>
          <w:sz w:val="28"/>
          <w:szCs w:val="28"/>
          <w:lang w:val="en-US"/>
        </w:rPr>
        <w:t>facilitating</w:t>
      </w:r>
      <w:r w:rsidR="00A17502" w:rsidRPr="00573442">
        <w:rPr>
          <w:rFonts w:ascii="Times New Roman" w:hAnsi="Times New Roman" w:cs="Times New Roman"/>
          <w:sz w:val="28"/>
          <w:szCs w:val="28"/>
          <w:lang w:val="en-US"/>
        </w:rPr>
        <w:t xml:space="preserve"> </w:t>
      </w:r>
      <w:r w:rsidR="00A17502" w:rsidRPr="00A17502">
        <w:rPr>
          <w:rFonts w:ascii="Times New Roman" w:hAnsi="Times New Roman" w:cs="Times New Roman"/>
          <w:sz w:val="28"/>
          <w:szCs w:val="28"/>
          <w:lang w:val="en-US"/>
        </w:rPr>
        <w:t>agent</w:t>
      </w:r>
      <w:r w:rsidR="00A17502" w:rsidRPr="00573442">
        <w:rPr>
          <w:rFonts w:ascii="Times New Roman" w:hAnsi="Times New Roman" w:cs="Times New Roman"/>
          <w:sz w:val="28"/>
          <w:szCs w:val="28"/>
          <w:lang w:val="en-US"/>
        </w:rPr>
        <w:t xml:space="preserve"> </w:t>
      </w:r>
      <w:r w:rsidR="00573442" w:rsidRPr="00573442">
        <w:rPr>
          <w:rFonts w:ascii="Times New Roman" w:hAnsi="Times New Roman" w:cs="Times New Roman"/>
          <w:sz w:val="28"/>
          <w:szCs w:val="28"/>
          <w:lang w:val="en-US"/>
        </w:rPr>
        <w:t xml:space="preserve">is possible only after a careful analysis </w:t>
      </w:r>
      <w:r w:rsidR="00B94AE1">
        <w:rPr>
          <w:rFonts w:ascii="Times New Roman" w:hAnsi="Times New Roman" w:cs="Times New Roman"/>
          <w:sz w:val="28"/>
          <w:szCs w:val="28"/>
          <w:lang w:val="en-US"/>
        </w:rPr>
        <w:t xml:space="preserve">of </w:t>
      </w:r>
      <w:r w:rsidR="00573442" w:rsidRPr="00573442">
        <w:rPr>
          <w:rFonts w:ascii="Times New Roman" w:hAnsi="Times New Roman" w:cs="Times New Roman"/>
          <w:sz w:val="28"/>
          <w:szCs w:val="28"/>
          <w:lang w:val="en-US"/>
        </w:rPr>
        <w:t>technical documentation</w:t>
      </w:r>
      <w:r w:rsidR="00573442">
        <w:rPr>
          <w:rFonts w:ascii="Times New Roman" w:hAnsi="Times New Roman" w:cs="Times New Roman"/>
          <w:sz w:val="28"/>
          <w:szCs w:val="28"/>
          <w:lang w:val="en-US"/>
        </w:rPr>
        <w:t xml:space="preserve"> by FINMA as a local regulator</w:t>
      </w:r>
      <w:r w:rsidR="00573442" w:rsidRPr="00573442">
        <w:rPr>
          <w:rFonts w:ascii="Times New Roman" w:hAnsi="Times New Roman" w:cs="Times New Roman"/>
          <w:sz w:val="28"/>
          <w:szCs w:val="28"/>
          <w:lang w:val="en-US"/>
        </w:rPr>
        <w:t>.</w:t>
      </w:r>
    </w:p>
    <w:p w:rsidR="00545C3E" w:rsidRPr="00F36A91" w:rsidRDefault="00573442" w:rsidP="00E62D43">
      <w:pPr>
        <w:spacing w:after="0" w:line="360" w:lineRule="auto"/>
        <w:jc w:val="both"/>
        <w:rPr>
          <w:lang w:val="en-US"/>
        </w:rPr>
      </w:pPr>
      <w:r w:rsidRPr="00F36A91">
        <w:rPr>
          <w:rFonts w:ascii="Times New Roman" w:hAnsi="Times New Roman" w:cs="Times New Roman"/>
          <w:sz w:val="28"/>
          <w:szCs w:val="28"/>
          <w:lang w:val="en-US"/>
        </w:rPr>
        <w:t>SINGAPORE</w:t>
      </w:r>
    </w:p>
    <w:p w:rsidR="007A7546" w:rsidRPr="002B70B3" w:rsidRDefault="00573442" w:rsidP="00E62D43">
      <w:pPr>
        <w:spacing w:after="0" w:line="360" w:lineRule="auto"/>
        <w:ind w:firstLine="708"/>
        <w:jc w:val="both"/>
        <w:rPr>
          <w:rFonts w:ascii="Times New Roman" w:hAnsi="Times New Roman" w:cs="Times New Roman"/>
          <w:sz w:val="28"/>
          <w:szCs w:val="28"/>
          <w:shd w:val="clear" w:color="auto" w:fill="FFFFFF"/>
          <w:lang w:val="en-US"/>
        </w:rPr>
      </w:pPr>
      <w:r w:rsidRPr="00573442">
        <w:rPr>
          <w:rFonts w:ascii="Times New Roman" w:hAnsi="Times New Roman" w:cs="Times New Roman"/>
          <w:bCs/>
          <w:sz w:val="28"/>
          <w:szCs w:val="28"/>
          <w:lang w:val="en-US"/>
        </w:rPr>
        <w:t xml:space="preserve">The Monetary Authority of Singapore </w:t>
      </w:r>
      <w:r>
        <w:rPr>
          <w:rFonts w:ascii="Times New Roman" w:hAnsi="Times New Roman" w:cs="Times New Roman"/>
          <w:bCs/>
          <w:sz w:val="28"/>
          <w:szCs w:val="28"/>
          <w:lang w:val="en-US"/>
        </w:rPr>
        <w:t xml:space="preserve">(MAS) </w:t>
      </w:r>
      <w:r w:rsidRPr="00573442">
        <w:rPr>
          <w:rFonts w:ascii="Times New Roman" w:hAnsi="Times New Roman" w:cs="Times New Roman"/>
          <w:bCs/>
          <w:sz w:val="28"/>
          <w:szCs w:val="28"/>
          <w:lang w:val="en-US"/>
        </w:rPr>
        <w:t xml:space="preserve">acts as a commission for financial services and </w:t>
      </w:r>
      <w:r>
        <w:rPr>
          <w:rFonts w:ascii="Times New Roman" w:hAnsi="Times New Roman" w:cs="Times New Roman"/>
          <w:bCs/>
          <w:sz w:val="28"/>
          <w:szCs w:val="28"/>
          <w:lang w:val="en-US"/>
        </w:rPr>
        <w:t xml:space="preserve">as </w:t>
      </w:r>
      <w:r w:rsidRPr="00573442">
        <w:rPr>
          <w:rFonts w:ascii="Times New Roman" w:hAnsi="Times New Roman" w:cs="Times New Roman"/>
          <w:bCs/>
          <w:sz w:val="28"/>
          <w:szCs w:val="28"/>
          <w:lang w:val="en-US"/>
        </w:rPr>
        <w:t>a regulator of the financial services sector.</w:t>
      </w:r>
      <w:r>
        <w:rPr>
          <w:rFonts w:ascii="Times New Roman" w:hAnsi="Times New Roman" w:cs="Times New Roman"/>
          <w:bCs/>
          <w:sz w:val="28"/>
          <w:szCs w:val="28"/>
          <w:lang w:val="en-US"/>
        </w:rPr>
        <w:t xml:space="preserve"> </w:t>
      </w:r>
      <w:r>
        <w:rPr>
          <w:rFonts w:ascii="Times New Roman" w:hAnsi="Times New Roman" w:cs="Times New Roman"/>
          <w:sz w:val="28"/>
          <w:szCs w:val="28"/>
          <w:shd w:val="clear" w:color="auto" w:fill="FFFFFF"/>
          <w:lang w:val="en-US"/>
        </w:rPr>
        <w:t>On August 1</w:t>
      </w:r>
      <w:r w:rsidRPr="00573442">
        <w:rPr>
          <w:rFonts w:ascii="Times New Roman" w:hAnsi="Times New Roman" w:cs="Times New Roman"/>
          <w:sz w:val="28"/>
          <w:szCs w:val="28"/>
          <w:shd w:val="clear" w:color="auto" w:fill="FFFFFF"/>
          <w:vertAlign w:val="superscript"/>
          <w:lang w:val="en-US"/>
        </w:rPr>
        <w:t>st</w:t>
      </w:r>
      <w:r>
        <w:rPr>
          <w:rFonts w:ascii="Times New Roman" w:hAnsi="Times New Roman" w:cs="Times New Roman"/>
          <w:sz w:val="28"/>
          <w:szCs w:val="28"/>
          <w:shd w:val="clear" w:color="auto" w:fill="FFFFFF"/>
          <w:lang w:val="en-US"/>
        </w:rPr>
        <w:t xml:space="preserve">, 2017, </w:t>
      </w:r>
      <w:r w:rsidR="00B94AE1">
        <w:rPr>
          <w:rFonts w:ascii="Times New Roman" w:hAnsi="Times New Roman" w:cs="Times New Roman"/>
          <w:sz w:val="28"/>
          <w:szCs w:val="28"/>
          <w:shd w:val="clear" w:color="auto" w:fill="FFFFFF"/>
          <w:lang w:val="en-US"/>
        </w:rPr>
        <w:t>MAS clarified that</w:t>
      </w:r>
      <w:r w:rsidRPr="00573442">
        <w:rPr>
          <w:rFonts w:ascii="Times New Roman" w:hAnsi="Times New Roman" w:cs="Times New Roman"/>
          <w:sz w:val="28"/>
          <w:szCs w:val="28"/>
          <w:shd w:val="clear" w:color="auto" w:fill="FFFFFF"/>
          <w:lang w:val="en-US"/>
        </w:rPr>
        <w:t xml:space="preserve"> offer or issue of digital tokens in Singapore will be regulated by MAS if the digital tokens constitute products regulated under the Securities and Futures Act</w:t>
      </w:r>
      <w:r w:rsidR="00484B19" w:rsidRPr="00573442">
        <w:rPr>
          <w:rFonts w:ascii="Times New Roman" w:hAnsi="Times New Roman" w:cs="Times New Roman"/>
          <w:sz w:val="28"/>
          <w:szCs w:val="28"/>
          <w:shd w:val="clear" w:color="auto" w:fill="FFFFFF"/>
          <w:lang w:val="en-US"/>
        </w:rPr>
        <w:t xml:space="preserve">. </w:t>
      </w:r>
      <w:r w:rsidR="002B70B3">
        <w:rPr>
          <w:rFonts w:ascii="Times New Roman" w:hAnsi="Times New Roman" w:cs="Times New Roman"/>
          <w:sz w:val="28"/>
          <w:szCs w:val="28"/>
          <w:shd w:val="clear" w:color="auto" w:fill="FFFFFF"/>
          <w:lang w:val="en-US"/>
        </w:rPr>
        <w:t>Actually,</w:t>
      </w:r>
      <w:r w:rsidR="002B70B3" w:rsidRPr="002B70B3">
        <w:rPr>
          <w:rFonts w:ascii="Times New Roman" w:hAnsi="Times New Roman" w:cs="Times New Roman"/>
          <w:sz w:val="28"/>
          <w:szCs w:val="28"/>
          <w:shd w:val="clear" w:color="auto" w:fill="FFFFFF"/>
          <w:lang w:val="en-US"/>
        </w:rPr>
        <w:t xml:space="preserve"> MAS does not regulate the security and reliability of virtual currency intermediaries or the proper functioning of transactions with virtual currency. The future law will require ICO-projects to obtain a license from MAS and to divide payments into several categories.</w:t>
      </w:r>
      <w:r w:rsidR="002B70B3">
        <w:rPr>
          <w:rFonts w:ascii="Times New Roman" w:hAnsi="Times New Roman" w:cs="Times New Roman"/>
          <w:sz w:val="28"/>
          <w:szCs w:val="28"/>
          <w:shd w:val="clear" w:color="auto" w:fill="FFFFFF"/>
          <w:lang w:val="en-US"/>
        </w:rPr>
        <w:t xml:space="preserve"> </w:t>
      </w:r>
      <w:r w:rsidR="002B70B3" w:rsidRPr="002B70B3">
        <w:rPr>
          <w:rFonts w:ascii="Times New Roman" w:hAnsi="Times New Roman" w:cs="Times New Roman"/>
          <w:color w:val="222222"/>
          <w:sz w:val="28"/>
          <w:szCs w:val="28"/>
          <w:lang w:val="en-US"/>
        </w:rPr>
        <w:t>MAS is currently assessing how to regulate ML/TF risks associated with activities involving digital tokens that do not function solely as virtual currencies.</w:t>
      </w:r>
      <w:r w:rsidR="005D039D" w:rsidRPr="002B70B3">
        <w:rPr>
          <w:rFonts w:ascii="Times New Roman" w:hAnsi="Times New Roman" w:cs="Times New Roman"/>
          <w:color w:val="222222"/>
          <w:sz w:val="28"/>
          <w:szCs w:val="28"/>
          <w:lang w:val="en-US"/>
        </w:rPr>
        <w:t xml:space="preserve"> [9]</w:t>
      </w:r>
      <w:r w:rsidR="00920A09" w:rsidRPr="002B70B3">
        <w:rPr>
          <w:rFonts w:ascii="Times New Roman" w:hAnsi="Times New Roman" w:cs="Times New Roman"/>
          <w:color w:val="222222"/>
          <w:sz w:val="28"/>
          <w:szCs w:val="28"/>
          <w:lang w:val="en-US"/>
        </w:rPr>
        <w:t xml:space="preserve">, </w:t>
      </w:r>
      <w:r w:rsidR="002B70B3">
        <w:rPr>
          <w:rFonts w:ascii="Times New Roman" w:hAnsi="Times New Roman" w:cs="Times New Roman"/>
          <w:color w:val="222222"/>
          <w:sz w:val="28"/>
          <w:szCs w:val="28"/>
          <w:lang w:val="en-US"/>
        </w:rPr>
        <w:t>and i</w:t>
      </w:r>
      <w:r w:rsidR="002B70B3" w:rsidRPr="002B70B3">
        <w:rPr>
          <w:rFonts w:ascii="Times New Roman" w:hAnsi="Times New Roman" w:cs="Times New Roman"/>
          <w:color w:val="222222"/>
          <w:sz w:val="28"/>
          <w:szCs w:val="28"/>
          <w:lang w:val="en-US"/>
        </w:rPr>
        <w:t>s working to create a regulatory sandbox for companies whose work is based on block</w:t>
      </w:r>
      <w:r w:rsidR="002B70B3">
        <w:rPr>
          <w:rFonts w:ascii="Times New Roman" w:hAnsi="Times New Roman" w:cs="Times New Roman"/>
          <w:color w:val="222222"/>
          <w:sz w:val="28"/>
          <w:szCs w:val="28"/>
          <w:lang w:val="en-US"/>
        </w:rPr>
        <w:t>chain</w:t>
      </w:r>
      <w:r w:rsidR="00FC2167">
        <w:rPr>
          <w:rFonts w:ascii="Times New Roman" w:hAnsi="Times New Roman" w:cs="Times New Roman"/>
          <w:color w:val="222222"/>
          <w:sz w:val="28"/>
          <w:szCs w:val="28"/>
          <w:lang w:val="en-US"/>
        </w:rPr>
        <w:t xml:space="preserve"> </w:t>
      </w:r>
      <w:r w:rsidR="002B70B3" w:rsidRPr="002B70B3">
        <w:rPr>
          <w:rFonts w:ascii="Times New Roman" w:hAnsi="Times New Roman" w:cs="Times New Roman"/>
          <w:color w:val="222222"/>
          <w:sz w:val="28"/>
          <w:szCs w:val="28"/>
          <w:lang w:val="en-US"/>
        </w:rPr>
        <w:t>technology</w:t>
      </w:r>
      <w:r w:rsidR="00920A09" w:rsidRPr="002B70B3">
        <w:rPr>
          <w:rFonts w:ascii="Times New Roman" w:hAnsi="Times New Roman" w:cs="Times New Roman"/>
          <w:sz w:val="28"/>
          <w:szCs w:val="28"/>
          <w:shd w:val="clear" w:color="auto" w:fill="FFFFFF"/>
          <w:lang w:val="en-US"/>
        </w:rPr>
        <w:t>.</w:t>
      </w:r>
    </w:p>
    <w:p w:rsidR="007646FB" w:rsidRPr="00D956BE" w:rsidRDefault="00751191" w:rsidP="00E62D43">
      <w:pPr>
        <w:spacing w:after="0" w:line="360" w:lineRule="auto"/>
        <w:jc w:val="both"/>
        <w:rPr>
          <w:rFonts w:ascii="Times New Roman" w:hAnsi="Times New Roman" w:cs="Times New Roman"/>
          <w:b/>
          <w:sz w:val="28"/>
          <w:szCs w:val="28"/>
          <w:shd w:val="clear" w:color="auto" w:fill="FFFFFF"/>
          <w:lang w:val="en-US"/>
        </w:rPr>
      </w:pPr>
      <w:r w:rsidRPr="00926E9B">
        <w:rPr>
          <w:rFonts w:ascii="Times New Roman" w:hAnsi="Times New Roman" w:cs="Times New Roman"/>
          <w:b/>
          <w:sz w:val="28"/>
          <w:szCs w:val="28"/>
          <w:shd w:val="clear" w:color="auto" w:fill="FFFFFF"/>
          <w:lang w:val="en-US"/>
        </w:rPr>
        <w:t>C</w:t>
      </w:r>
      <w:r w:rsidR="00926E9B" w:rsidRPr="00926E9B">
        <w:rPr>
          <w:rFonts w:ascii="Times New Roman" w:hAnsi="Times New Roman" w:cs="Times New Roman"/>
          <w:b/>
          <w:sz w:val="28"/>
          <w:szCs w:val="28"/>
          <w:shd w:val="clear" w:color="auto" w:fill="FFFFFF"/>
          <w:lang w:val="en-US"/>
        </w:rPr>
        <w:t>onclusion</w:t>
      </w:r>
    </w:p>
    <w:p w:rsidR="001A0F1D" w:rsidRPr="00FE4DF6" w:rsidRDefault="007A575E" w:rsidP="00E62D43">
      <w:pPr>
        <w:spacing w:after="0" w:line="360" w:lineRule="auto"/>
        <w:ind w:firstLine="708"/>
        <w:jc w:val="both"/>
        <w:rPr>
          <w:color w:val="000000"/>
          <w:sz w:val="24"/>
          <w:szCs w:val="24"/>
          <w:lang w:val="en-US"/>
        </w:rPr>
      </w:pPr>
      <w:r w:rsidRPr="007A575E">
        <w:rPr>
          <w:rFonts w:ascii="Times New Roman" w:hAnsi="Times New Roman" w:cs="Times New Roman"/>
          <w:sz w:val="28"/>
          <w:szCs w:val="28"/>
          <w:shd w:val="clear" w:color="auto" w:fill="FFFFFF"/>
          <w:lang w:val="en-US"/>
        </w:rPr>
        <w:t>The incentive to discuss the regulation of the ICO space is to increase the capitalization of the crypto-currency market, as well as security issues in this area.</w:t>
      </w:r>
      <w:r>
        <w:rPr>
          <w:rFonts w:ascii="Times New Roman" w:hAnsi="Times New Roman" w:cs="Times New Roman"/>
          <w:sz w:val="28"/>
          <w:szCs w:val="28"/>
          <w:shd w:val="clear" w:color="auto" w:fill="FFFFFF"/>
          <w:lang w:val="en-US"/>
        </w:rPr>
        <w:t xml:space="preserve"> </w:t>
      </w:r>
      <w:r w:rsidRPr="007A575E">
        <w:rPr>
          <w:rFonts w:ascii="Times New Roman" w:hAnsi="Times New Roman" w:cs="Times New Roman"/>
          <w:sz w:val="28"/>
          <w:szCs w:val="28"/>
          <w:shd w:val="clear" w:color="auto" w:fill="FFFFFF"/>
          <w:lang w:val="en-US"/>
        </w:rPr>
        <w:t>There is a question of the importance of international legislation in the field of Crypto-Currency and ICO, so that laws are</w:t>
      </w:r>
      <w:r w:rsidR="00FC2167">
        <w:rPr>
          <w:rFonts w:ascii="Times New Roman" w:hAnsi="Times New Roman" w:cs="Times New Roman"/>
          <w:sz w:val="28"/>
          <w:szCs w:val="28"/>
          <w:shd w:val="clear" w:color="auto" w:fill="FFFFFF"/>
          <w:lang w:val="en-US"/>
        </w:rPr>
        <w:t xml:space="preserve"> to be</w:t>
      </w:r>
      <w:r w:rsidRPr="007A575E">
        <w:rPr>
          <w:rFonts w:ascii="Times New Roman" w:hAnsi="Times New Roman" w:cs="Times New Roman"/>
          <w:sz w:val="28"/>
          <w:szCs w:val="28"/>
          <w:shd w:val="clear" w:color="auto" w:fill="FFFFFF"/>
          <w:lang w:val="en-US"/>
        </w:rPr>
        <w:t xml:space="preserve"> synchronized with the laws of other countries.</w:t>
      </w:r>
      <w:r>
        <w:rPr>
          <w:rFonts w:ascii="Times New Roman" w:hAnsi="Times New Roman" w:cs="Times New Roman"/>
          <w:sz w:val="28"/>
          <w:szCs w:val="28"/>
          <w:shd w:val="clear" w:color="auto" w:fill="FFFFFF"/>
          <w:lang w:val="en-US"/>
        </w:rPr>
        <w:t xml:space="preserve"> </w:t>
      </w:r>
      <w:r w:rsidR="008E3DF6" w:rsidRPr="008E3DF6">
        <w:rPr>
          <w:rFonts w:ascii="Times New Roman" w:hAnsi="Times New Roman" w:cs="Times New Roman"/>
          <w:sz w:val="28"/>
          <w:szCs w:val="28"/>
          <w:lang w:val="en-US"/>
        </w:rPr>
        <w:t xml:space="preserve">For instance, the Russian Association of Crypto-Currency and </w:t>
      </w:r>
      <w:r w:rsidR="008E3DF6">
        <w:rPr>
          <w:rFonts w:ascii="Times New Roman" w:hAnsi="Times New Roman" w:cs="Times New Roman"/>
          <w:sz w:val="28"/>
          <w:szCs w:val="28"/>
          <w:lang w:val="en-US"/>
        </w:rPr>
        <w:t>Blockchain (RAC</w:t>
      </w:r>
      <w:r w:rsidR="008E3DF6" w:rsidRPr="008E3DF6">
        <w:rPr>
          <w:rFonts w:ascii="Times New Roman" w:hAnsi="Times New Roman" w:cs="Times New Roman"/>
          <w:sz w:val="28"/>
          <w:szCs w:val="28"/>
          <w:lang w:val="en-US"/>
        </w:rPr>
        <w:t xml:space="preserve">B) became the initiator of the creation of the International Decentralized Association of Crypto-Currency and </w:t>
      </w:r>
      <w:r w:rsidR="008E3DF6">
        <w:rPr>
          <w:rFonts w:ascii="Times New Roman" w:hAnsi="Times New Roman" w:cs="Times New Roman"/>
          <w:sz w:val="28"/>
          <w:szCs w:val="28"/>
          <w:lang w:val="en-US"/>
        </w:rPr>
        <w:t>Blockchain</w:t>
      </w:r>
      <w:r w:rsidR="008E3DF6" w:rsidRPr="008E3DF6">
        <w:rPr>
          <w:rFonts w:ascii="Times New Roman" w:hAnsi="Times New Roman" w:cs="Times New Roman"/>
          <w:sz w:val="28"/>
          <w:szCs w:val="28"/>
          <w:lang w:val="en-US"/>
        </w:rPr>
        <w:t xml:space="preserve"> (</w:t>
      </w:r>
      <w:r w:rsidR="008E3DF6">
        <w:rPr>
          <w:rFonts w:ascii="Times New Roman" w:hAnsi="Times New Roman" w:cs="Times New Roman"/>
          <w:sz w:val="28"/>
          <w:szCs w:val="28"/>
          <w:lang w:val="en-US"/>
        </w:rPr>
        <w:t>IDAC</w:t>
      </w:r>
      <w:r w:rsidR="008E3DF6" w:rsidRPr="008E3DF6">
        <w:rPr>
          <w:rFonts w:ascii="Times New Roman" w:hAnsi="Times New Roman" w:cs="Times New Roman"/>
          <w:sz w:val="28"/>
          <w:szCs w:val="28"/>
          <w:lang w:val="en-US"/>
        </w:rPr>
        <w:t>B) to develop uniform standards for regulating this sphere, which will also include the development of the basis fo</w:t>
      </w:r>
      <w:r w:rsidR="0041223F">
        <w:rPr>
          <w:rFonts w:ascii="Times New Roman" w:hAnsi="Times New Roman" w:cs="Times New Roman"/>
          <w:sz w:val="28"/>
          <w:szCs w:val="28"/>
          <w:lang w:val="en-US"/>
        </w:rPr>
        <w:t>r regulating the companies</w:t>
      </w:r>
      <w:r w:rsidR="008E3DF6" w:rsidRPr="008E3DF6">
        <w:rPr>
          <w:rFonts w:ascii="Times New Roman" w:hAnsi="Times New Roman" w:cs="Times New Roman"/>
          <w:sz w:val="28"/>
          <w:szCs w:val="28"/>
          <w:lang w:val="en-US"/>
        </w:rPr>
        <w:t xml:space="preserve"> exit to the ICO.</w:t>
      </w:r>
      <w:r w:rsidR="008E3DF6">
        <w:rPr>
          <w:rFonts w:ascii="Times New Roman" w:hAnsi="Times New Roman" w:cs="Times New Roman"/>
          <w:sz w:val="28"/>
          <w:szCs w:val="28"/>
          <w:lang w:val="en-US"/>
        </w:rPr>
        <w:t xml:space="preserve"> </w:t>
      </w:r>
      <w:r w:rsidR="00281A2B" w:rsidRPr="00281A2B">
        <w:rPr>
          <w:rFonts w:ascii="Times New Roman" w:hAnsi="Times New Roman" w:cs="Times New Roman"/>
          <w:sz w:val="28"/>
          <w:szCs w:val="28"/>
          <w:lang w:val="en-US"/>
        </w:rPr>
        <w:t xml:space="preserve">This review showed that some countries are trying to create the most comfortable conditions for projects, </w:t>
      </w:r>
      <w:r w:rsidR="00281A2B">
        <w:rPr>
          <w:rFonts w:ascii="Times New Roman" w:hAnsi="Times New Roman" w:cs="Times New Roman"/>
          <w:sz w:val="28"/>
          <w:szCs w:val="28"/>
          <w:lang w:val="en-US"/>
        </w:rPr>
        <w:t xml:space="preserve">when </w:t>
      </w:r>
      <w:r w:rsidR="00281A2B" w:rsidRPr="00281A2B">
        <w:rPr>
          <w:rFonts w:ascii="Times New Roman" w:hAnsi="Times New Roman" w:cs="Times New Roman"/>
          <w:sz w:val="28"/>
          <w:szCs w:val="28"/>
          <w:lang w:val="en-US"/>
        </w:rPr>
        <w:t xml:space="preserve">others prohibit this procedure completely, but </w:t>
      </w:r>
      <w:r w:rsidR="00281A2B">
        <w:rPr>
          <w:rFonts w:ascii="Times New Roman" w:hAnsi="Times New Roman" w:cs="Times New Roman"/>
          <w:sz w:val="28"/>
          <w:szCs w:val="28"/>
          <w:lang w:val="en-US"/>
        </w:rPr>
        <w:t>now</w:t>
      </w:r>
      <w:r w:rsidR="00281A2B" w:rsidRPr="00281A2B">
        <w:rPr>
          <w:rFonts w:ascii="Times New Roman" w:hAnsi="Times New Roman" w:cs="Times New Roman"/>
          <w:sz w:val="28"/>
          <w:szCs w:val="28"/>
          <w:lang w:val="en-US"/>
        </w:rPr>
        <w:t xml:space="preserve"> there are no uniform ICO regulation standards.</w:t>
      </w:r>
      <w:r w:rsidR="008D2764" w:rsidRPr="00281A2B">
        <w:rPr>
          <w:rFonts w:ascii="Times New Roman" w:hAnsi="Times New Roman" w:cs="Times New Roman"/>
          <w:sz w:val="28"/>
          <w:szCs w:val="28"/>
          <w:lang w:val="en-US"/>
        </w:rPr>
        <w:t xml:space="preserve"> </w:t>
      </w:r>
      <w:r w:rsidR="008E3DF6" w:rsidRPr="008E3DF6">
        <w:rPr>
          <w:rFonts w:ascii="Times New Roman" w:hAnsi="Times New Roman" w:cs="Times New Roman"/>
          <w:sz w:val="28"/>
          <w:szCs w:val="28"/>
          <w:lang w:val="en-US"/>
        </w:rPr>
        <w:t xml:space="preserve">Moreover, there are no new institutes of law </w:t>
      </w:r>
      <w:r w:rsidR="008E3DF6">
        <w:rPr>
          <w:rFonts w:ascii="Times New Roman" w:hAnsi="Times New Roman" w:cs="Times New Roman"/>
          <w:sz w:val="28"/>
          <w:szCs w:val="28"/>
          <w:lang w:val="en-US"/>
        </w:rPr>
        <w:t>with respect to crypto-currency</w:t>
      </w:r>
      <w:r w:rsidR="008D2764" w:rsidRPr="008E3DF6">
        <w:rPr>
          <w:rFonts w:ascii="Times New Roman" w:hAnsi="Times New Roman" w:cs="Times New Roman"/>
          <w:sz w:val="28"/>
          <w:szCs w:val="28"/>
          <w:lang w:val="en-US"/>
        </w:rPr>
        <w:t xml:space="preserve">, </w:t>
      </w:r>
      <w:r w:rsidR="008E3DF6">
        <w:rPr>
          <w:rFonts w:ascii="Times New Roman" w:hAnsi="Times New Roman" w:cs="Times New Roman"/>
          <w:sz w:val="28"/>
          <w:szCs w:val="28"/>
          <w:lang w:val="en-US"/>
        </w:rPr>
        <w:t>t</w:t>
      </w:r>
      <w:r w:rsidR="008E3DF6" w:rsidRPr="008E3DF6">
        <w:rPr>
          <w:rFonts w:ascii="Times New Roman" w:hAnsi="Times New Roman" w:cs="Times New Roman"/>
          <w:sz w:val="28"/>
          <w:szCs w:val="28"/>
          <w:lang w:val="en-US"/>
        </w:rPr>
        <w:t>he reg</w:t>
      </w:r>
      <w:r w:rsidR="008E3DF6" w:rsidRPr="008E3DF6">
        <w:rPr>
          <w:rFonts w:ascii="Times New Roman" w:hAnsi="Times New Roman" w:cs="Times New Roman"/>
          <w:sz w:val="28"/>
          <w:szCs w:val="28"/>
          <w:lang w:val="en-US"/>
        </w:rPr>
        <w:lastRenderedPageBreak/>
        <w:t>ulators attempt to draw a close analogy between</w:t>
      </w:r>
      <w:r w:rsidR="008E3DF6">
        <w:rPr>
          <w:rFonts w:ascii="Times New Roman" w:hAnsi="Times New Roman" w:cs="Times New Roman"/>
          <w:sz w:val="28"/>
          <w:szCs w:val="28"/>
          <w:lang w:val="en-US"/>
        </w:rPr>
        <w:t xml:space="preserve"> </w:t>
      </w:r>
      <w:r w:rsidR="008E3DF6" w:rsidRPr="008E3DF6">
        <w:rPr>
          <w:rFonts w:ascii="Times New Roman" w:hAnsi="Times New Roman" w:cs="Times New Roman"/>
          <w:sz w:val="28"/>
          <w:szCs w:val="28"/>
          <w:lang w:val="en-US"/>
        </w:rPr>
        <w:t>cryptocurrencies and the already existing economic and law</w:t>
      </w:r>
      <w:r w:rsidR="008E3DF6">
        <w:rPr>
          <w:rFonts w:ascii="Times New Roman" w:hAnsi="Times New Roman" w:cs="Times New Roman"/>
          <w:sz w:val="28"/>
          <w:szCs w:val="28"/>
          <w:lang w:val="en-US"/>
        </w:rPr>
        <w:t xml:space="preserve"> </w:t>
      </w:r>
      <w:r w:rsidR="008E3DF6" w:rsidRPr="008E3DF6">
        <w:rPr>
          <w:rFonts w:ascii="Times New Roman" w:hAnsi="Times New Roman" w:cs="Times New Roman"/>
          <w:sz w:val="28"/>
          <w:szCs w:val="28"/>
          <w:lang w:val="en-US"/>
        </w:rPr>
        <w:t>institutions leading to narrowing of understanding of cryptocurrency</w:t>
      </w:r>
      <w:r w:rsidR="008E3DF6">
        <w:rPr>
          <w:rFonts w:ascii="Times New Roman" w:hAnsi="Times New Roman" w:cs="Times New Roman"/>
          <w:sz w:val="28"/>
          <w:szCs w:val="28"/>
          <w:lang w:val="en-US"/>
        </w:rPr>
        <w:t xml:space="preserve"> </w:t>
      </w:r>
      <w:r w:rsidR="008E3DF6" w:rsidRPr="008E3DF6">
        <w:rPr>
          <w:rFonts w:ascii="Times New Roman" w:hAnsi="Times New Roman" w:cs="Times New Roman"/>
          <w:sz w:val="28"/>
          <w:szCs w:val="28"/>
          <w:lang w:val="en-US"/>
        </w:rPr>
        <w:t xml:space="preserve">nature, </w:t>
      </w:r>
      <w:r w:rsidR="00B76688">
        <w:rPr>
          <w:rFonts w:ascii="Times New Roman" w:hAnsi="Times New Roman" w:cs="Times New Roman"/>
          <w:sz w:val="28"/>
          <w:szCs w:val="28"/>
          <w:lang w:val="en-US"/>
        </w:rPr>
        <w:t xml:space="preserve">its </w:t>
      </w:r>
      <w:r w:rsidR="008E3DF6" w:rsidRPr="008E3DF6">
        <w:rPr>
          <w:rFonts w:ascii="Times New Roman" w:hAnsi="Times New Roman" w:cs="Times New Roman"/>
          <w:sz w:val="28"/>
          <w:szCs w:val="28"/>
          <w:lang w:val="en-US"/>
        </w:rPr>
        <w:t>role and significance</w:t>
      </w:r>
      <w:r w:rsidR="00172897" w:rsidRPr="008E3DF6">
        <w:rPr>
          <w:rFonts w:ascii="Times New Roman" w:hAnsi="Times New Roman" w:cs="Times New Roman"/>
          <w:sz w:val="28"/>
          <w:szCs w:val="28"/>
          <w:lang w:val="en-US"/>
        </w:rPr>
        <w:t xml:space="preserve">. </w:t>
      </w:r>
      <w:r w:rsidR="006160A2" w:rsidRPr="006160A2">
        <w:rPr>
          <w:rFonts w:ascii="Times New Roman" w:hAnsi="Times New Roman" w:cs="Times New Roman"/>
          <w:sz w:val="28"/>
          <w:szCs w:val="28"/>
          <w:lang w:val="en-US"/>
        </w:rPr>
        <w:t xml:space="preserve">The use of </w:t>
      </w:r>
      <w:r w:rsidR="00B76688">
        <w:rPr>
          <w:rFonts w:ascii="Times New Roman" w:hAnsi="Times New Roman" w:cs="Times New Roman"/>
          <w:sz w:val="28"/>
          <w:szCs w:val="28"/>
          <w:lang w:val="en-US"/>
        </w:rPr>
        <w:t>the</w:t>
      </w:r>
      <w:r w:rsidR="006160A2">
        <w:rPr>
          <w:rFonts w:ascii="Times New Roman" w:hAnsi="Times New Roman" w:cs="Times New Roman"/>
          <w:sz w:val="28"/>
          <w:szCs w:val="28"/>
          <w:lang w:val="en-US"/>
        </w:rPr>
        <w:t xml:space="preserve"> </w:t>
      </w:r>
      <w:r w:rsidR="006160A2" w:rsidRPr="006160A2">
        <w:rPr>
          <w:rFonts w:ascii="Times New Roman" w:hAnsi="Times New Roman" w:cs="Times New Roman"/>
          <w:sz w:val="28"/>
          <w:szCs w:val="28"/>
          <w:lang w:val="en-US"/>
        </w:rPr>
        <w:t>current legislation allows defining general rules and liability of the parties</w:t>
      </w:r>
      <w:r w:rsidR="006160A2">
        <w:rPr>
          <w:rFonts w:ascii="Times New Roman" w:hAnsi="Times New Roman" w:cs="Times New Roman"/>
          <w:sz w:val="28"/>
          <w:szCs w:val="28"/>
          <w:lang w:val="en-US"/>
        </w:rPr>
        <w:t>.</w:t>
      </w:r>
      <w:r w:rsidR="00172897" w:rsidRPr="006160A2">
        <w:rPr>
          <w:rFonts w:ascii="Times New Roman" w:hAnsi="Times New Roman" w:cs="Times New Roman"/>
          <w:sz w:val="28"/>
          <w:szCs w:val="28"/>
          <w:lang w:val="en-US"/>
        </w:rPr>
        <w:t xml:space="preserve"> </w:t>
      </w:r>
      <w:r w:rsidR="00FE4DF6" w:rsidRPr="00FE4DF6">
        <w:rPr>
          <w:rFonts w:ascii="Times New Roman" w:hAnsi="Times New Roman" w:cs="Times New Roman"/>
          <w:sz w:val="28"/>
          <w:szCs w:val="28"/>
          <w:lang w:val="en-US"/>
        </w:rPr>
        <w:t>ICOs are now held according to the rules established by the crypto community itself.</w:t>
      </w:r>
      <w:r w:rsidR="00172897" w:rsidRPr="00FE4DF6">
        <w:rPr>
          <w:rFonts w:ascii="Times New Roman" w:hAnsi="Times New Roman" w:cs="Times New Roman"/>
          <w:sz w:val="28"/>
          <w:szCs w:val="28"/>
          <w:lang w:val="en-US"/>
        </w:rPr>
        <w:t xml:space="preserve"> </w:t>
      </w:r>
      <w:r w:rsidR="00FE4DF6" w:rsidRPr="00FE4DF6">
        <w:rPr>
          <w:rFonts w:ascii="Times New Roman" w:hAnsi="Times New Roman" w:cs="Times New Roman"/>
          <w:sz w:val="28"/>
          <w:szCs w:val="28"/>
          <w:lang w:val="en-US"/>
        </w:rPr>
        <w:t>However, such rules are not mandatory: noncompliance does not entail any legal sanctions.</w:t>
      </w:r>
    </w:p>
    <w:p w:rsidR="00045765" w:rsidRPr="00926E9B" w:rsidRDefault="000F47F4" w:rsidP="00E62D43">
      <w:pPr>
        <w:spacing w:after="0" w:line="360" w:lineRule="auto"/>
        <w:ind w:firstLine="708"/>
        <w:jc w:val="both"/>
        <w:rPr>
          <w:rFonts w:ascii="Times New Roman" w:hAnsi="Times New Roman" w:cs="Times New Roman"/>
          <w:sz w:val="28"/>
          <w:szCs w:val="28"/>
          <w:lang w:val="en-US"/>
        </w:rPr>
      </w:pPr>
      <w:r w:rsidRPr="000F47F4">
        <w:rPr>
          <w:rFonts w:ascii="Times New Roman" w:hAnsi="Times New Roman" w:cs="Times New Roman"/>
          <w:sz w:val="28"/>
          <w:szCs w:val="28"/>
          <w:lang w:val="en-US"/>
        </w:rPr>
        <w:t>Large ICOs are more likely to choose juri</w:t>
      </w:r>
      <w:r w:rsidR="003D6FAC">
        <w:rPr>
          <w:rFonts w:ascii="Times New Roman" w:hAnsi="Times New Roman" w:cs="Times New Roman"/>
          <w:sz w:val="28"/>
          <w:szCs w:val="28"/>
          <w:lang w:val="en-US"/>
        </w:rPr>
        <w:t xml:space="preserve">sdictions where the authority and banking sector </w:t>
      </w:r>
      <w:r w:rsidRPr="000F47F4">
        <w:rPr>
          <w:rFonts w:ascii="Times New Roman" w:hAnsi="Times New Roman" w:cs="Times New Roman"/>
          <w:sz w:val="28"/>
          <w:szCs w:val="28"/>
          <w:lang w:val="en-US"/>
        </w:rPr>
        <w:t>attitude to the crypto-currencies is fairly well defined so that in the fu</w:t>
      </w:r>
      <w:r w:rsidR="00265D45">
        <w:rPr>
          <w:rFonts w:ascii="Times New Roman" w:hAnsi="Times New Roman" w:cs="Times New Roman"/>
          <w:sz w:val="28"/>
          <w:szCs w:val="28"/>
          <w:lang w:val="en-US"/>
        </w:rPr>
        <w:t>ture, in a country</w:t>
      </w:r>
      <w:r w:rsidRPr="000F47F4">
        <w:rPr>
          <w:rFonts w:ascii="Times New Roman" w:hAnsi="Times New Roman" w:cs="Times New Roman"/>
          <w:sz w:val="28"/>
          <w:szCs w:val="28"/>
          <w:lang w:val="en-US"/>
        </w:rPr>
        <w:t xml:space="preserve"> with a current token position, the change in legislation did not have a nega</w:t>
      </w:r>
      <w:r w:rsidR="00265D45">
        <w:rPr>
          <w:rFonts w:ascii="Times New Roman" w:hAnsi="Times New Roman" w:cs="Times New Roman"/>
          <w:sz w:val="28"/>
          <w:szCs w:val="28"/>
          <w:lang w:val="en-US"/>
        </w:rPr>
        <w:t xml:space="preserve">tive effect on the company </w:t>
      </w:r>
      <w:r w:rsidRPr="000F47F4">
        <w:rPr>
          <w:rFonts w:ascii="Times New Roman" w:hAnsi="Times New Roman" w:cs="Times New Roman"/>
          <w:sz w:val="28"/>
          <w:szCs w:val="28"/>
          <w:lang w:val="en-US"/>
        </w:rPr>
        <w:t>co</w:t>
      </w:r>
      <w:r w:rsidR="00265D45">
        <w:rPr>
          <w:rFonts w:ascii="Times New Roman" w:hAnsi="Times New Roman" w:cs="Times New Roman"/>
          <w:sz w:val="28"/>
          <w:szCs w:val="28"/>
          <w:lang w:val="en-US"/>
        </w:rPr>
        <w:t>nducting the ICO in this country</w:t>
      </w:r>
      <w:r w:rsidRPr="000F47F4">
        <w:rPr>
          <w:rFonts w:ascii="Times New Roman" w:hAnsi="Times New Roman" w:cs="Times New Roman"/>
          <w:sz w:val="28"/>
          <w:szCs w:val="28"/>
          <w:lang w:val="en-US"/>
        </w:rPr>
        <w:t xml:space="preserve">. Among the most significant tendencies of governments </w:t>
      </w:r>
      <w:r>
        <w:rPr>
          <w:rFonts w:ascii="Times New Roman" w:hAnsi="Times New Roman" w:cs="Times New Roman"/>
          <w:sz w:val="28"/>
          <w:szCs w:val="28"/>
          <w:lang w:val="en-US"/>
        </w:rPr>
        <w:t>we see</w:t>
      </w:r>
      <w:r w:rsidRPr="000F47F4">
        <w:rPr>
          <w:rFonts w:ascii="Times New Roman" w:hAnsi="Times New Roman" w:cs="Times New Roman"/>
          <w:sz w:val="28"/>
          <w:szCs w:val="28"/>
          <w:lang w:val="en-US"/>
        </w:rPr>
        <w:t xml:space="preserve"> the desire to legalize the ICO sector in order to provide innovative activity, diverse business development and income</w:t>
      </w:r>
      <w:r w:rsidR="00A37EA9" w:rsidRPr="000F47F4">
        <w:rPr>
          <w:rFonts w:ascii="Times New Roman" w:hAnsi="Times New Roman" w:cs="Times New Roman"/>
          <w:sz w:val="28"/>
          <w:szCs w:val="28"/>
          <w:lang w:val="en-US"/>
        </w:rPr>
        <w:t xml:space="preserve">. </w:t>
      </w:r>
      <w:r w:rsidRPr="000F47F4">
        <w:rPr>
          <w:rFonts w:ascii="Times New Roman" w:hAnsi="Times New Roman" w:cs="Times New Roman"/>
          <w:sz w:val="28"/>
          <w:szCs w:val="28"/>
          <w:lang w:val="en-US"/>
        </w:rPr>
        <w:t xml:space="preserve">As governments seek to create favorable conditions for the ICO, they study a number of legal and regulatory steps that already </w:t>
      </w:r>
      <w:r>
        <w:rPr>
          <w:rFonts w:ascii="Times New Roman" w:hAnsi="Times New Roman" w:cs="Times New Roman"/>
          <w:sz w:val="28"/>
          <w:szCs w:val="28"/>
          <w:lang w:val="en-US"/>
        </w:rPr>
        <w:t>have le</w:t>
      </w:r>
      <w:r w:rsidRPr="000F47F4">
        <w:rPr>
          <w:rFonts w:ascii="Times New Roman" w:hAnsi="Times New Roman" w:cs="Times New Roman"/>
          <w:sz w:val="28"/>
          <w:szCs w:val="28"/>
          <w:lang w:val="en-US"/>
        </w:rPr>
        <w:t xml:space="preserve">d to a balance of market </w:t>
      </w:r>
      <w:r w:rsidR="00601230" w:rsidRPr="000F47F4">
        <w:rPr>
          <w:rFonts w:ascii="Times New Roman" w:hAnsi="Times New Roman" w:cs="Times New Roman"/>
          <w:sz w:val="28"/>
          <w:szCs w:val="28"/>
          <w:lang w:val="en-US"/>
        </w:rPr>
        <w:t xml:space="preserve">and investors </w:t>
      </w:r>
      <w:r w:rsidRPr="000F47F4">
        <w:rPr>
          <w:rFonts w:ascii="Times New Roman" w:hAnsi="Times New Roman" w:cs="Times New Roman"/>
          <w:sz w:val="28"/>
          <w:szCs w:val="28"/>
          <w:lang w:val="en-US"/>
        </w:rPr>
        <w:t>protection combined with the structures necessary to continue the development of the industry.</w:t>
      </w:r>
    </w:p>
    <w:p w:rsidR="00E62D43" w:rsidRPr="00E62D43" w:rsidRDefault="00E62D43" w:rsidP="00E62D43">
      <w:pPr>
        <w:spacing w:after="0" w:line="360" w:lineRule="auto"/>
        <w:ind w:right="-1"/>
        <w:jc w:val="both"/>
        <w:rPr>
          <w:rFonts w:ascii="Times New Roman" w:hAnsi="Times New Roman" w:cs="Times New Roman"/>
          <w:sz w:val="28"/>
          <w:szCs w:val="28"/>
          <w:lang w:val="en-US"/>
        </w:rPr>
      </w:pPr>
      <w:r w:rsidRPr="00E62D43">
        <w:rPr>
          <w:rFonts w:ascii="Times New Roman" w:hAnsi="Times New Roman" w:cs="Times New Roman"/>
          <w:b/>
          <w:sz w:val="28"/>
          <w:szCs w:val="28"/>
          <w:lang w:val="en-US"/>
        </w:rPr>
        <w:t>Acknowledgements</w:t>
      </w:r>
      <w:r w:rsidRPr="00E62D43">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E62D43" w:rsidRPr="00E62D43" w:rsidRDefault="00E62D43" w:rsidP="00E62D43">
      <w:pPr>
        <w:spacing w:after="0" w:line="360" w:lineRule="auto"/>
        <w:ind w:right="-1"/>
        <w:jc w:val="both"/>
        <w:rPr>
          <w:rFonts w:ascii="Times New Roman" w:hAnsi="Times New Roman" w:cs="Times New Roman"/>
          <w:b/>
          <w:sz w:val="28"/>
          <w:szCs w:val="28"/>
          <w:lang w:val="en-US"/>
        </w:rPr>
      </w:pPr>
    </w:p>
    <w:p w:rsidR="00E62D43" w:rsidRPr="00E62D43" w:rsidRDefault="00E62D43" w:rsidP="00E62D43">
      <w:pPr>
        <w:spacing w:after="0" w:line="360" w:lineRule="auto"/>
        <w:ind w:right="-1"/>
        <w:jc w:val="both"/>
        <w:rPr>
          <w:rFonts w:ascii="Times New Roman" w:hAnsi="Times New Roman" w:cs="Times New Roman"/>
          <w:b/>
          <w:sz w:val="28"/>
          <w:szCs w:val="28"/>
          <w:lang w:val="en-US"/>
        </w:rPr>
      </w:pPr>
      <w:r w:rsidRPr="00E62D43">
        <w:rPr>
          <w:rFonts w:ascii="Times New Roman" w:hAnsi="Times New Roman" w:cs="Times New Roman"/>
          <w:b/>
          <w:sz w:val="28"/>
          <w:szCs w:val="28"/>
          <w:lang w:val="en-US"/>
        </w:rPr>
        <w:t>References</w:t>
      </w:r>
    </w:p>
    <w:p w:rsidR="00244053" w:rsidRPr="00E62D43" w:rsidRDefault="00E62D43" w:rsidP="00E62D43">
      <w:pPr>
        <w:spacing w:after="0" w:line="360" w:lineRule="auto"/>
        <w:jc w:val="both"/>
        <w:rPr>
          <w:rFonts w:ascii="Times New Roman" w:hAnsi="Times New Roman" w:cs="Times New Roman"/>
          <w:sz w:val="28"/>
          <w:szCs w:val="28"/>
          <w:shd w:val="clear" w:color="auto" w:fill="FFFFFF"/>
          <w:lang w:val="en-US"/>
        </w:rPr>
      </w:pPr>
      <w:r w:rsidRPr="00E62D43">
        <w:rPr>
          <w:rFonts w:ascii="Times New Roman" w:hAnsi="Times New Roman" w:cs="Times New Roman"/>
          <w:sz w:val="28"/>
          <w:szCs w:val="28"/>
          <w:lang w:val="en-US"/>
        </w:rPr>
        <w:t>[1]</w:t>
      </w:r>
      <w:r w:rsidRPr="00926E9B">
        <w:rPr>
          <w:rFonts w:ascii="Times New Roman" w:hAnsi="Times New Roman" w:cs="Times New Roman"/>
          <w:sz w:val="28"/>
          <w:szCs w:val="28"/>
          <w:lang w:val="en-US"/>
        </w:rPr>
        <w:t xml:space="preserve"> </w:t>
      </w:r>
      <w:r w:rsidR="00587CE8" w:rsidRPr="00E62D43">
        <w:rPr>
          <w:rFonts w:ascii="Times New Roman" w:hAnsi="Times New Roman" w:cs="Times New Roman"/>
          <w:sz w:val="28"/>
          <w:szCs w:val="28"/>
        </w:rPr>
        <w:t>А</w:t>
      </w:r>
      <w:r w:rsidR="00C41C2C" w:rsidRPr="00E62D43">
        <w:rPr>
          <w:rFonts w:ascii="Times New Roman" w:hAnsi="Times New Roman" w:cs="Times New Roman"/>
          <w:sz w:val="28"/>
          <w:szCs w:val="28"/>
          <w:lang w:val="en-US"/>
        </w:rPr>
        <w:t>.</w:t>
      </w:r>
      <w:r w:rsidR="00587CE8" w:rsidRPr="00E62D43">
        <w:rPr>
          <w:rFonts w:ascii="Times New Roman" w:hAnsi="Times New Roman" w:cs="Times New Roman"/>
          <w:sz w:val="28"/>
          <w:szCs w:val="28"/>
          <w:lang w:val="en-US"/>
        </w:rPr>
        <w:t xml:space="preserve"> </w:t>
      </w:r>
      <w:r w:rsidR="00B74C34" w:rsidRPr="00E62D43">
        <w:rPr>
          <w:rFonts w:ascii="Times New Roman" w:hAnsi="Times New Roman" w:cs="Times New Roman"/>
          <w:sz w:val="28"/>
          <w:szCs w:val="28"/>
          <w:lang w:val="en-US"/>
        </w:rPr>
        <w:t>Balashova, I</w:t>
      </w:r>
      <w:r w:rsidR="00C41C2C" w:rsidRPr="00E62D43">
        <w:rPr>
          <w:rFonts w:ascii="Times New Roman" w:hAnsi="Times New Roman" w:cs="Times New Roman"/>
          <w:sz w:val="28"/>
          <w:szCs w:val="28"/>
          <w:lang w:val="en-US"/>
        </w:rPr>
        <w:t>.</w:t>
      </w:r>
      <w:r w:rsidR="00587CE8" w:rsidRPr="00E62D43">
        <w:rPr>
          <w:rFonts w:ascii="Times New Roman" w:hAnsi="Times New Roman" w:cs="Times New Roman"/>
          <w:sz w:val="28"/>
          <w:szCs w:val="28"/>
          <w:lang w:val="en-US"/>
        </w:rPr>
        <w:t xml:space="preserve"> </w:t>
      </w:r>
      <w:r w:rsidR="00B74C34" w:rsidRPr="00E62D43">
        <w:rPr>
          <w:rFonts w:ascii="Times New Roman" w:hAnsi="Times New Roman" w:cs="Times New Roman"/>
          <w:sz w:val="28"/>
          <w:szCs w:val="28"/>
          <w:lang w:val="en-US"/>
        </w:rPr>
        <w:t>Li</w:t>
      </w:r>
      <w:r w:rsidR="00587CE8" w:rsidRPr="00E62D43">
        <w:rPr>
          <w:rFonts w:ascii="Times New Roman" w:hAnsi="Times New Roman" w:cs="Times New Roman"/>
          <w:sz w:val="28"/>
          <w:szCs w:val="28"/>
          <w:lang w:val="en-US"/>
        </w:rPr>
        <w:t>. «</w:t>
      </w:r>
      <w:r w:rsidR="00B74C34" w:rsidRPr="00E62D43">
        <w:rPr>
          <w:rFonts w:ascii="Times New Roman" w:hAnsi="Times New Roman" w:cs="Times New Roman"/>
          <w:sz w:val="28"/>
          <w:szCs w:val="28"/>
          <w:lang w:val="en-US"/>
        </w:rPr>
        <w:t>It is Decided to Legalize the Attraction of Money to IC</w:t>
      </w:r>
      <w:r w:rsidR="00587CE8" w:rsidRPr="00E62D43">
        <w:rPr>
          <w:rFonts w:ascii="Times New Roman" w:hAnsi="Times New Roman" w:cs="Times New Roman"/>
          <w:sz w:val="28"/>
          <w:szCs w:val="28"/>
          <w:lang w:val="en-US"/>
        </w:rPr>
        <w:t>O</w:t>
      </w:r>
      <w:r w:rsidR="00B74C34" w:rsidRPr="00E62D43">
        <w:rPr>
          <w:rFonts w:ascii="Times New Roman" w:hAnsi="Times New Roman" w:cs="Times New Roman"/>
          <w:sz w:val="28"/>
          <w:szCs w:val="28"/>
          <w:lang w:val="en-US"/>
        </w:rPr>
        <w:t xml:space="preserve"> in Russia</w:t>
      </w:r>
      <w:r w:rsidR="00587CE8" w:rsidRPr="00E62D43">
        <w:rPr>
          <w:rFonts w:ascii="Times New Roman" w:hAnsi="Times New Roman" w:cs="Times New Roman"/>
          <w:sz w:val="28"/>
          <w:szCs w:val="28"/>
          <w:lang w:val="en-US"/>
        </w:rPr>
        <w:t>» [</w:t>
      </w:r>
      <w:r w:rsidR="00B74C34" w:rsidRPr="00E62D43">
        <w:rPr>
          <w:rFonts w:ascii="Times New Roman" w:hAnsi="Times New Roman" w:cs="Times New Roman"/>
          <w:sz w:val="28"/>
          <w:szCs w:val="28"/>
          <w:lang w:val="en-US"/>
        </w:rPr>
        <w:t>Electronic resource</w:t>
      </w:r>
      <w:r w:rsidR="00587CE8" w:rsidRPr="00E62D43">
        <w:rPr>
          <w:rFonts w:ascii="Times New Roman" w:hAnsi="Times New Roman" w:cs="Times New Roman"/>
          <w:sz w:val="28"/>
          <w:szCs w:val="28"/>
          <w:lang w:val="en-US"/>
        </w:rPr>
        <w:t xml:space="preserve">] // </w:t>
      </w:r>
      <w:r w:rsidR="00B74C34" w:rsidRPr="00E62D43">
        <w:rPr>
          <w:rFonts w:ascii="Times New Roman" w:hAnsi="Times New Roman" w:cs="Times New Roman"/>
          <w:sz w:val="28"/>
          <w:szCs w:val="28"/>
          <w:lang w:val="en-US"/>
        </w:rPr>
        <w:t>RBK</w:t>
      </w:r>
      <w:r w:rsidR="00587CE8" w:rsidRPr="00E62D43">
        <w:rPr>
          <w:rFonts w:ascii="Times New Roman" w:hAnsi="Times New Roman" w:cs="Times New Roman"/>
          <w:sz w:val="28"/>
          <w:szCs w:val="28"/>
          <w:lang w:val="en-US"/>
        </w:rPr>
        <w:t>,  1995–2017</w:t>
      </w:r>
      <w:r w:rsidR="00C41C2C" w:rsidRPr="00E62D43">
        <w:rPr>
          <w:rFonts w:ascii="Times New Roman" w:hAnsi="Times New Roman" w:cs="Times New Roman"/>
          <w:sz w:val="28"/>
          <w:szCs w:val="28"/>
          <w:lang w:val="en-US"/>
        </w:rPr>
        <w:t>.</w:t>
      </w:r>
      <w:r w:rsidR="00587CE8" w:rsidRPr="00E62D43">
        <w:rPr>
          <w:rFonts w:ascii="Times New Roman" w:hAnsi="Times New Roman" w:cs="Times New Roman"/>
          <w:sz w:val="28"/>
          <w:szCs w:val="28"/>
          <w:lang w:val="en-US"/>
        </w:rPr>
        <w:t xml:space="preserve"> </w:t>
      </w:r>
      <w:r w:rsidR="00587CE8" w:rsidRPr="00E62D43">
        <w:rPr>
          <w:rFonts w:ascii="Times New Roman" w:hAnsi="Times New Roman" w:cs="Times New Roman"/>
          <w:sz w:val="28"/>
          <w:szCs w:val="28"/>
          <w:shd w:val="clear" w:color="auto" w:fill="FFFFFF"/>
          <w:lang w:val="en-US"/>
        </w:rPr>
        <w:t xml:space="preserve">URL: </w:t>
      </w:r>
      <w:hyperlink r:id="rId6" w:history="1">
        <w:r w:rsidR="00587CE8" w:rsidRPr="00E62D43">
          <w:rPr>
            <w:rStyle w:val="a3"/>
            <w:rFonts w:ascii="Times New Roman" w:hAnsi="Times New Roman" w:cs="Times New Roman"/>
            <w:color w:val="auto"/>
            <w:sz w:val="28"/>
            <w:szCs w:val="28"/>
            <w:u w:val="none"/>
            <w:shd w:val="clear" w:color="auto" w:fill="FFFFFF"/>
            <w:lang w:val="en-US"/>
          </w:rPr>
          <w:t>http://www.rbc.ru/technology_and_media/04/10/2017/59d4e0f29a7947d74c4aca6b</w:t>
        </w:r>
      </w:hyperlink>
      <w:r w:rsidR="00587CE8" w:rsidRPr="00E62D43">
        <w:rPr>
          <w:rFonts w:ascii="Times New Roman" w:hAnsi="Times New Roman" w:cs="Times New Roman"/>
          <w:sz w:val="28"/>
          <w:szCs w:val="28"/>
          <w:shd w:val="clear" w:color="auto" w:fill="FFFFFF"/>
          <w:lang w:val="en-US"/>
        </w:rPr>
        <w:t>.</w:t>
      </w:r>
    </w:p>
    <w:p w:rsidR="00587CE8" w:rsidRPr="00E62D43" w:rsidRDefault="00E62D43" w:rsidP="00E62D43">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[2] </w:t>
      </w:r>
      <w:r w:rsidR="00C41BAB" w:rsidRPr="00E62D43">
        <w:rPr>
          <w:rFonts w:ascii="Times New Roman" w:hAnsi="Times New Roman" w:cs="Times New Roman"/>
          <w:sz w:val="28"/>
          <w:szCs w:val="28"/>
          <w:shd w:val="clear" w:color="auto" w:fill="FFFFFF"/>
          <w:lang w:val="en-US"/>
        </w:rPr>
        <w:t>«</w:t>
      </w:r>
      <w:r w:rsidR="00C41C2C" w:rsidRPr="00E62D43">
        <w:rPr>
          <w:rFonts w:ascii="Times New Roman" w:hAnsi="Times New Roman" w:cs="Times New Roman"/>
          <w:sz w:val="28"/>
          <w:szCs w:val="28"/>
          <w:lang w:val="en-US"/>
        </w:rPr>
        <w:t xml:space="preserve"> DeCenter ICO Book 2017</w:t>
      </w:r>
      <w:r w:rsidR="00C41BAB" w:rsidRPr="00E62D43">
        <w:rPr>
          <w:rFonts w:ascii="Times New Roman" w:hAnsi="Times New Roman" w:cs="Times New Roman"/>
          <w:sz w:val="28"/>
          <w:szCs w:val="28"/>
          <w:lang w:val="en-US"/>
        </w:rPr>
        <w:t>»</w:t>
      </w:r>
      <w:r w:rsidR="00C41C2C" w:rsidRPr="00E62D43">
        <w:rPr>
          <w:rFonts w:ascii="Times New Roman" w:hAnsi="Times New Roman" w:cs="Times New Roman"/>
          <w:sz w:val="28"/>
          <w:szCs w:val="28"/>
          <w:lang w:val="en-US"/>
        </w:rPr>
        <w:t xml:space="preserve"> </w:t>
      </w:r>
      <w:r w:rsidR="00C41C2C" w:rsidRPr="00E62D43">
        <w:rPr>
          <w:rFonts w:ascii="Times New Roman" w:hAnsi="Times New Roman" w:cs="Times New Roman"/>
          <w:color w:val="000000"/>
          <w:sz w:val="28"/>
          <w:szCs w:val="28"/>
          <w:lang w:val="en-US"/>
        </w:rPr>
        <w:t xml:space="preserve"> /</w:t>
      </w:r>
      <w:r w:rsidR="00C41C2C" w:rsidRPr="00E62D43">
        <w:rPr>
          <w:rFonts w:ascii="Times New Roman" w:hAnsi="Times New Roman" w:cs="Times New Roman"/>
          <w:sz w:val="28"/>
          <w:szCs w:val="28"/>
          <w:shd w:val="clear" w:color="auto" w:fill="FFFFFF"/>
          <w:lang w:val="en-US"/>
        </w:rPr>
        <w:t xml:space="preserve"> </w:t>
      </w:r>
      <w:r w:rsidR="00396F6E" w:rsidRPr="00E62D43">
        <w:rPr>
          <w:rFonts w:ascii="Times New Roman" w:hAnsi="Times New Roman" w:cs="Times New Roman"/>
          <w:sz w:val="28"/>
          <w:szCs w:val="28"/>
          <w:shd w:val="clear" w:color="auto" w:fill="FFFFFF"/>
          <w:lang w:val="en-US"/>
        </w:rPr>
        <w:t>E. Gordeev, A. Poddubnyak, A. Prokhorov, E. Yakubov, P. Mishin, Sergey Alexandrovich</w:t>
      </w:r>
      <w:r w:rsidR="00C41C2C" w:rsidRPr="00E62D43">
        <w:rPr>
          <w:rFonts w:ascii="Times New Roman" w:hAnsi="Times New Roman" w:cs="Times New Roman"/>
          <w:sz w:val="28"/>
          <w:szCs w:val="28"/>
          <w:lang w:val="en-US"/>
        </w:rPr>
        <w:t xml:space="preserve">. </w:t>
      </w:r>
      <w:r w:rsidR="00C41BAB" w:rsidRPr="00E62D43">
        <w:rPr>
          <w:rFonts w:ascii="Times New Roman" w:hAnsi="Times New Roman" w:cs="Times New Roman"/>
          <w:sz w:val="28"/>
          <w:szCs w:val="28"/>
          <w:lang w:val="en-US"/>
        </w:rPr>
        <w:t xml:space="preserve">– </w:t>
      </w:r>
      <w:r w:rsidR="00C41C2C" w:rsidRPr="00E62D43">
        <w:rPr>
          <w:rFonts w:ascii="Times New Roman" w:hAnsi="Times New Roman" w:cs="Times New Roman"/>
          <w:sz w:val="28"/>
          <w:szCs w:val="28"/>
          <w:lang w:val="en-US"/>
        </w:rPr>
        <w:t>2017.</w:t>
      </w:r>
      <w:r w:rsidR="00396F6E" w:rsidRPr="00E62D43">
        <w:rPr>
          <w:rFonts w:ascii="Times New Roman" w:hAnsi="Times New Roman" w:cs="Times New Roman"/>
          <w:sz w:val="28"/>
          <w:szCs w:val="28"/>
          <w:lang w:val="en-US"/>
        </w:rPr>
        <w:t xml:space="preserve"> – 34 p</w:t>
      </w:r>
      <w:r w:rsidR="00C41BAB" w:rsidRPr="00E62D43">
        <w:rPr>
          <w:rFonts w:ascii="Times New Roman" w:hAnsi="Times New Roman" w:cs="Times New Roman"/>
          <w:sz w:val="28"/>
          <w:szCs w:val="28"/>
          <w:lang w:val="en-US"/>
        </w:rPr>
        <w:t>.</w:t>
      </w:r>
    </w:p>
    <w:p w:rsidR="00E62D43" w:rsidRDefault="00E62D43" w:rsidP="00E62D4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74C34" w:rsidRPr="00E62D43">
        <w:rPr>
          <w:rFonts w:ascii="Times New Roman" w:hAnsi="Times New Roman" w:cs="Times New Roman"/>
          <w:sz w:val="28"/>
          <w:szCs w:val="28"/>
          <w:lang w:val="en-US"/>
        </w:rPr>
        <w:t>A</w:t>
      </w:r>
      <w:r w:rsidR="00C41BAB" w:rsidRPr="00E62D43">
        <w:rPr>
          <w:rFonts w:ascii="Times New Roman" w:hAnsi="Times New Roman" w:cs="Times New Roman"/>
          <w:sz w:val="28"/>
          <w:szCs w:val="28"/>
          <w:lang w:val="en-US"/>
        </w:rPr>
        <w:t xml:space="preserve">. </w:t>
      </w:r>
      <w:r w:rsidR="00B74C34" w:rsidRPr="00E62D43">
        <w:rPr>
          <w:rFonts w:ascii="Times New Roman" w:hAnsi="Times New Roman" w:cs="Times New Roman"/>
          <w:sz w:val="28"/>
          <w:szCs w:val="28"/>
          <w:lang w:val="en-US"/>
        </w:rPr>
        <w:t>Oganesov</w:t>
      </w:r>
      <w:r w:rsidR="00C41BAB" w:rsidRPr="00E62D43">
        <w:rPr>
          <w:rFonts w:ascii="Times New Roman" w:hAnsi="Times New Roman" w:cs="Times New Roman"/>
          <w:sz w:val="28"/>
          <w:szCs w:val="28"/>
          <w:lang w:val="en-US"/>
        </w:rPr>
        <w:t>. «</w:t>
      </w:r>
      <w:r w:rsidR="00B74C34" w:rsidRPr="00E62D43">
        <w:rPr>
          <w:rFonts w:ascii="Times New Roman" w:hAnsi="Times New Roman" w:cs="Times New Roman"/>
          <w:sz w:val="28"/>
          <w:szCs w:val="28"/>
          <w:lang w:val="en-US"/>
        </w:rPr>
        <w:t>Mr. Putin Instructed to Draft Taxes for Crypto-currency</w:t>
      </w:r>
      <w:r w:rsidR="00C87FEB" w:rsidRPr="00C87FEB">
        <w:rPr>
          <w:rFonts w:ascii="Times New Roman" w:hAnsi="Times New Roman" w:cs="Times New Roman"/>
          <w:sz w:val="28"/>
          <w:szCs w:val="28"/>
          <w:lang w:val="en-US"/>
        </w:rPr>
        <w:t xml:space="preserve"> </w:t>
      </w:r>
      <w:r w:rsidR="00C87FEB" w:rsidRPr="00E62D43">
        <w:rPr>
          <w:rFonts w:ascii="Times New Roman" w:hAnsi="Times New Roman" w:cs="Times New Roman"/>
          <w:sz w:val="28"/>
          <w:szCs w:val="28"/>
          <w:lang w:val="en-US"/>
        </w:rPr>
        <w:t xml:space="preserve">Mining </w:t>
      </w:r>
      <w:r w:rsidR="00C41BAB" w:rsidRPr="00E62D43">
        <w:rPr>
          <w:rFonts w:ascii="Times New Roman" w:hAnsi="Times New Roman" w:cs="Times New Roman"/>
          <w:sz w:val="28"/>
          <w:szCs w:val="28"/>
          <w:lang w:val="en-US"/>
        </w:rPr>
        <w:t>». [</w:t>
      </w:r>
      <w:r w:rsidR="00B74C34" w:rsidRPr="00E62D43">
        <w:rPr>
          <w:rFonts w:ascii="Times New Roman" w:hAnsi="Times New Roman" w:cs="Times New Roman"/>
          <w:sz w:val="28"/>
          <w:szCs w:val="28"/>
          <w:lang w:val="en-US"/>
        </w:rPr>
        <w:t>Electronic resource</w:t>
      </w:r>
      <w:r w:rsidR="00C41BAB" w:rsidRPr="00E62D43">
        <w:rPr>
          <w:rFonts w:ascii="Times New Roman" w:hAnsi="Times New Roman" w:cs="Times New Roman"/>
          <w:sz w:val="28"/>
          <w:szCs w:val="28"/>
          <w:lang w:val="en-US"/>
        </w:rPr>
        <w:t xml:space="preserve">] // </w:t>
      </w:r>
      <w:r w:rsidR="00B74C34" w:rsidRPr="00E62D43">
        <w:rPr>
          <w:rFonts w:ascii="Times New Roman" w:hAnsi="Times New Roman" w:cs="Times New Roman"/>
          <w:sz w:val="28"/>
          <w:szCs w:val="28"/>
          <w:lang w:val="en-US"/>
        </w:rPr>
        <w:t>RBK</w:t>
      </w:r>
      <w:r w:rsidR="00C41BAB" w:rsidRPr="00E62D43">
        <w:rPr>
          <w:rFonts w:ascii="Times New Roman" w:hAnsi="Times New Roman" w:cs="Times New Roman"/>
          <w:sz w:val="28"/>
          <w:szCs w:val="28"/>
          <w:lang w:val="en-US"/>
        </w:rPr>
        <w:t xml:space="preserve">,  1995–2017. </w:t>
      </w:r>
      <w:r w:rsidR="00C41BAB" w:rsidRPr="00E62D43">
        <w:rPr>
          <w:rFonts w:ascii="Times New Roman" w:hAnsi="Times New Roman" w:cs="Times New Roman"/>
          <w:sz w:val="28"/>
          <w:szCs w:val="28"/>
          <w:shd w:val="clear" w:color="auto" w:fill="FFFFFF"/>
          <w:lang w:val="en-US"/>
        </w:rPr>
        <w:t>URL:</w:t>
      </w:r>
      <w:r w:rsidR="00C41BAB" w:rsidRPr="00E62D43">
        <w:rPr>
          <w:rFonts w:ascii="Times New Roman" w:hAnsi="Times New Roman" w:cs="Times New Roman"/>
          <w:sz w:val="28"/>
          <w:szCs w:val="28"/>
          <w:lang w:val="en-US"/>
        </w:rPr>
        <w:br/>
      </w:r>
      <w:hyperlink r:id="rId7" w:history="1">
        <w:r w:rsidR="00C41BAB" w:rsidRPr="00E62D43">
          <w:rPr>
            <w:rStyle w:val="a3"/>
            <w:rFonts w:ascii="Times New Roman" w:hAnsi="Times New Roman" w:cs="Times New Roman"/>
            <w:color w:val="auto"/>
            <w:sz w:val="28"/>
            <w:szCs w:val="28"/>
            <w:u w:val="none"/>
            <w:lang w:val="en-US"/>
          </w:rPr>
          <w:t>http://www.rbc.ru/rbcfreenews/59ef17b19a7947cbc27e0b6d</w:t>
        </w:r>
      </w:hyperlink>
      <w:r w:rsidR="00C41BAB" w:rsidRPr="00E62D43">
        <w:rPr>
          <w:rFonts w:ascii="Times New Roman" w:hAnsi="Times New Roman" w:cs="Times New Roman"/>
          <w:sz w:val="28"/>
          <w:szCs w:val="28"/>
          <w:lang w:val="en-US"/>
        </w:rPr>
        <w:t>.</w:t>
      </w:r>
    </w:p>
    <w:p w:rsidR="00E62D43" w:rsidRDefault="00E62D43" w:rsidP="00E62D43">
      <w:pPr>
        <w:spacing w:after="0" w:line="360" w:lineRule="auto"/>
        <w:jc w:val="both"/>
        <w:rPr>
          <w:rFonts w:ascii="Times New Roman" w:hAnsi="Times New Roman"/>
          <w:sz w:val="28"/>
          <w:szCs w:val="28"/>
          <w:shd w:val="clear" w:color="auto" w:fill="FFFFFF"/>
          <w:lang w:val="en-US"/>
        </w:rPr>
      </w:pPr>
      <w:r>
        <w:rPr>
          <w:rFonts w:ascii="Times New Roman" w:hAnsi="Times New Roman" w:cs="Times New Roman"/>
          <w:sz w:val="28"/>
          <w:szCs w:val="28"/>
          <w:lang w:val="en-US"/>
        </w:rPr>
        <w:lastRenderedPageBreak/>
        <w:t xml:space="preserve">[4] </w:t>
      </w:r>
      <w:r w:rsidR="00C41BAB" w:rsidRPr="00DB38D5">
        <w:rPr>
          <w:rFonts w:ascii="Times New Roman" w:hAnsi="Times New Roman"/>
          <w:sz w:val="28"/>
          <w:szCs w:val="28"/>
          <w:lang w:val="en-US"/>
        </w:rPr>
        <w:t>Press Releas</w:t>
      </w:r>
      <w:r w:rsidR="00DB38D5">
        <w:rPr>
          <w:rFonts w:ascii="Times New Roman" w:hAnsi="Times New Roman"/>
          <w:sz w:val="28"/>
          <w:szCs w:val="28"/>
          <w:lang w:val="en-US"/>
        </w:rPr>
        <w:t>e</w:t>
      </w:r>
      <w:r w:rsidR="00C41BAB" w:rsidRPr="00DB38D5">
        <w:rPr>
          <w:rFonts w:ascii="Times New Roman" w:hAnsi="Times New Roman"/>
          <w:sz w:val="28"/>
          <w:szCs w:val="28"/>
          <w:lang w:val="en-US"/>
        </w:rPr>
        <w:t xml:space="preserve">, </w:t>
      </w:r>
      <w:r w:rsidR="00C41BAB" w:rsidRPr="0053469B">
        <w:rPr>
          <w:rFonts w:ascii="Times New Roman" w:hAnsi="Times New Roman"/>
          <w:sz w:val="28"/>
          <w:szCs w:val="28"/>
          <w:lang w:val="en-US"/>
        </w:rPr>
        <w:t>U.S. Securities</w:t>
      </w:r>
      <w:r w:rsidR="00DB38D5" w:rsidRPr="00DB38D5">
        <w:rPr>
          <w:rFonts w:ascii="Times New Roman" w:hAnsi="Times New Roman"/>
          <w:sz w:val="28"/>
          <w:szCs w:val="28"/>
          <w:lang w:val="en-US"/>
        </w:rPr>
        <w:t xml:space="preserve"> and </w:t>
      </w:r>
      <w:r w:rsidR="00DB38D5" w:rsidRPr="0053469B">
        <w:rPr>
          <w:rFonts w:ascii="Times New Roman" w:hAnsi="Times New Roman"/>
          <w:sz w:val="28"/>
          <w:szCs w:val="28"/>
          <w:lang w:val="en-US"/>
        </w:rPr>
        <w:t xml:space="preserve">Exchange Commission, </w:t>
      </w:r>
      <w:r w:rsidR="00E64F20" w:rsidRPr="0053469B">
        <w:rPr>
          <w:rFonts w:ascii="Times New Roman" w:hAnsi="Times New Roman"/>
          <w:sz w:val="28"/>
          <w:szCs w:val="28"/>
          <w:lang w:val="en-US"/>
        </w:rPr>
        <w:t>“</w:t>
      </w:r>
      <w:r w:rsidR="00DB38D5" w:rsidRPr="0053469B">
        <w:rPr>
          <w:rFonts w:ascii="Times New Roman" w:hAnsi="Times New Roman"/>
          <w:sz w:val="28"/>
          <w:szCs w:val="28"/>
          <w:lang w:val="en-US"/>
        </w:rPr>
        <w:t>U.S. Securities Laws May Apply to Offers, Sales, and Trading of Interests in Virtual Organizations</w:t>
      </w:r>
      <w:r w:rsidR="00E64F20" w:rsidRPr="0053469B">
        <w:rPr>
          <w:rFonts w:ascii="Times New Roman" w:hAnsi="Times New Roman"/>
          <w:sz w:val="28"/>
          <w:szCs w:val="28"/>
          <w:lang w:val="en-US"/>
        </w:rPr>
        <w:t>”</w:t>
      </w:r>
      <w:r w:rsidR="00DB38D5" w:rsidRPr="0053469B">
        <w:rPr>
          <w:rFonts w:ascii="Times New Roman" w:hAnsi="Times New Roman"/>
          <w:sz w:val="28"/>
          <w:szCs w:val="28"/>
          <w:lang w:val="en-US"/>
        </w:rPr>
        <w:t xml:space="preserve"> (July 25, 2017) </w:t>
      </w:r>
      <w:r w:rsidR="007A7546" w:rsidRPr="00DB38D5">
        <w:rPr>
          <w:rFonts w:ascii="Times New Roman" w:hAnsi="Times New Roman"/>
          <w:sz w:val="28"/>
          <w:szCs w:val="28"/>
          <w:shd w:val="clear" w:color="auto" w:fill="FFFFFF"/>
          <w:lang w:val="en-US"/>
        </w:rPr>
        <w:t xml:space="preserve">URL: </w:t>
      </w:r>
      <w:hyperlink r:id="rId8" w:history="1">
        <w:r w:rsidR="00DB38D5" w:rsidRPr="00DB38D5">
          <w:rPr>
            <w:rStyle w:val="a3"/>
            <w:rFonts w:ascii="Times New Roman" w:hAnsi="Times New Roman"/>
            <w:color w:val="auto"/>
            <w:sz w:val="28"/>
            <w:szCs w:val="28"/>
            <w:u w:val="none"/>
            <w:shd w:val="clear" w:color="auto" w:fill="FFFFFF"/>
            <w:lang w:val="en-US"/>
          </w:rPr>
          <w:t>https://www.sec.gov/news/press-release/2017-131</w:t>
        </w:r>
      </w:hyperlink>
      <w:r w:rsidR="00DB38D5" w:rsidRPr="00DB38D5">
        <w:rPr>
          <w:rFonts w:ascii="Times New Roman" w:hAnsi="Times New Roman"/>
          <w:sz w:val="28"/>
          <w:szCs w:val="28"/>
          <w:shd w:val="clear" w:color="auto" w:fill="FFFFFF"/>
          <w:lang w:val="en-US"/>
        </w:rPr>
        <w:t>.</w:t>
      </w:r>
    </w:p>
    <w:p w:rsidR="00E62D43" w:rsidRDefault="00E62D43" w:rsidP="00E62D43">
      <w:pPr>
        <w:spacing w:after="0" w:line="360" w:lineRule="auto"/>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xml:space="preserve">[5] </w:t>
      </w:r>
      <w:r w:rsidR="00B74C34">
        <w:rPr>
          <w:rFonts w:ascii="Times New Roman" w:hAnsi="Times New Roman"/>
          <w:sz w:val="28"/>
          <w:szCs w:val="28"/>
          <w:lang w:val="en-US"/>
        </w:rPr>
        <w:t>L</w:t>
      </w:r>
      <w:r w:rsidR="00BF0993" w:rsidRPr="00B74C34">
        <w:rPr>
          <w:rFonts w:ascii="Times New Roman" w:hAnsi="Times New Roman"/>
          <w:sz w:val="28"/>
          <w:szCs w:val="28"/>
          <w:lang w:val="en-US"/>
        </w:rPr>
        <w:t xml:space="preserve">. </w:t>
      </w:r>
      <w:r w:rsidR="00B74C34" w:rsidRPr="00B74C34">
        <w:rPr>
          <w:rFonts w:ascii="Times New Roman" w:hAnsi="Times New Roman"/>
          <w:sz w:val="28"/>
          <w:szCs w:val="28"/>
          <w:lang w:val="en-US"/>
        </w:rPr>
        <w:t>Petukhova</w:t>
      </w:r>
      <w:r w:rsidR="00BF0993" w:rsidRPr="00B74C34">
        <w:rPr>
          <w:rFonts w:ascii="Times New Roman" w:hAnsi="Times New Roman"/>
          <w:sz w:val="28"/>
          <w:szCs w:val="28"/>
          <w:lang w:val="en-US"/>
        </w:rPr>
        <w:t>. «</w:t>
      </w:r>
      <w:r w:rsidR="00B74C34" w:rsidRPr="00B74C34">
        <w:rPr>
          <w:rFonts w:ascii="Times New Roman" w:hAnsi="Times New Roman"/>
          <w:sz w:val="28"/>
          <w:szCs w:val="28"/>
          <w:lang w:val="en-US"/>
        </w:rPr>
        <w:t xml:space="preserve">The Central Bank of China </w:t>
      </w:r>
      <w:r w:rsidR="00B74C34">
        <w:rPr>
          <w:rFonts w:ascii="Times New Roman" w:hAnsi="Times New Roman"/>
          <w:sz w:val="28"/>
          <w:szCs w:val="28"/>
          <w:lang w:val="en-US"/>
        </w:rPr>
        <w:t>B</w:t>
      </w:r>
      <w:r w:rsidR="00B74C34" w:rsidRPr="00B74C34">
        <w:rPr>
          <w:rFonts w:ascii="Times New Roman" w:hAnsi="Times New Roman"/>
          <w:sz w:val="28"/>
          <w:szCs w:val="28"/>
          <w:lang w:val="en-US"/>
        </w:rPr>
        <w:t>anned ICO</w:t>
      </w:r>
      <w:r w:rsidR="00BF0993" w:rsidRPr="00B74C34">
        <w:rPr>
          <w:rFonts w:ascii="Times New Roman" w:hAnsi="Times New Roman"/>
          <w:sz w:val="28"/>
          <w:szCs w:val="28"/>
          <w:lang w:val="en-US"/>
        </w:rPr>
        <w:t>». [</w:t>
      </w:r>
      <w:r w:rsidR="00B74C34" w:rsidRPr="00B74C34">
        <w:rPr>
          <w:rFonts w:ascii="Times New Roman" w:hAnsi="Times New Roman"/>
          <w:sz w:val="28"/>
          <w:szCs w:val="28"/>
          <w:lang w:val="en-US"/>
        </w:rPr>
        <w:t>Electronic resource</w:t>
      </w:r>
      <w:r w:rsidR="00BF0993" w:rsidRPr="00B74C34">
        <w:rPr>
          <w:rFonts w:ascii="Times New Roman" w:hAnsi="Times New Roman"/>
          <w:sz w:val="28"/>
          <w:szCs w:val="28"/>
          <w:lang w:val="en-US"/>
        </w:rPr>
        <w:t xml:space="preserve">] // </w:t>
      </w:r>
      <w:r w:rsidR="00B74C34" w:rsidRPr="00B74C34">
        <w:rPr>
          <w:rFonts w:ascii="Times New Roman" w:hAnsi="Times New Roman"/>
          <w:sz w:val="28"/>
          <w:szCs w:val="28"/>
          <w:lang w:val="en-US"/>
        </w:rPr>
        <w:t>RBK</w:t>
      </w:r>
      <w:r w:rsidR="00BF0993" w:rsidRPr="00B74C34">
        <w:rPr>
          <w:rFonts w:ascii="Times New Roman" w:hAnsi="Times New Roman"/>
          <w:sz w:val="28"/>
          <w:szCs w:val="28"/>
          <w:lang w:val="en-US"/>
        </w:rPr>
        <w:t>,</w:t>
      </w:r>
      <w:r>
        <w:rPr>
          <w:rFonts w:ascii="Times New Roman" w:hAnsi="Times New Roman"/>
          <w:sz w:val="28"/>
          <w:szCs w:val="28"/>
          <w:lang w:val="en-US"/>
        </w:rPr>
        <w:t xml:space="preserve"> </w:t>
      </w:r>
      <w:r w:rsidR="00BF0993" w:rsidRPr="00B74C34">
        <w:rPr>
          <w:rFonts w:ascii="Times New Roman" w:hAnsi="Times New Roman"/>
          <w:sz w:val="28"/>
          <w:szCs w:val="28"/>
          <w:lang w:val="en-US"/>
        </w:rPr>
        <w:t>1995–2017.</w:t>
      </w:r>
      <w:r>
        <w:rPr>
          <w:rFonts w:ascii="Times New Roman" w:hAnsi="Times New Roman"/>
          <w:sz w:val="28"/>
          <w:szCs w:val="28"/>
          <w:lang w:val="en-US"/>
        </w:rPr>
        <w:t xml:space="preserve"> </w:t>
      </w:r>
      <w:r w:rsidR="00BF0993" w:rsidRPr="00BF0993">
        <w:rPr>
          <w:rFonts w:ascii="Times New Roman" w:hAnsi="Times New Roman"/>
          <w:sz w:val="28"/>
          <w:szCs w:val="28"/>
          <w:shd w:val="clear" w:color="auto" w:fill="FFFFFF"/>
          <w:lang w:val="en-US"/>
        </w:rPr>
        <w:t>URL</w:t>
      </w:r>
      <w:r w:rsidR="00BF0993" w:rsidRPr="00B74C34">
        <w:rPr>
          <w:rFonts w:ascii="Times New Roman" w:hAnsi="Times New Roman"/>
          <w:sz w:val="28"/>
          <w:szCs w:val="28"/>
          <w:shd w:val="clear" w:color="auto" w:fill="FFFFFF"/>
          <w:lang w:val="en-US"/>
        </w:rPr>
        <w:t>:</w:t>
      </w:r>
      <w:r>
        <w:rPr>
          <w:rFonts w:ascii="Times New Roman" w:hAnsi="Times New Roman"/>
          <w:sz w:val="28"/>
          <w:szCs w:val="28"/>
          <w:shd w:val="clear" w:color="auto" w:fill="FFFFFF"/>
          <w:lang w:val="en-US"/>
        </w:rPr>
        <w:t xml:space="preserve"> </w:t>
      </w:r>
      <w:hyperlink r:id="rId9" w:history="1">
        <w:r w:rsidR="00BF0993" w:rsidRPr="00BF0993">
          <w:rPr>
            <w:rStyle w:val="a3"/>
            <w:rFonts w:ascii="Times New Roman" w:hAnsi="Times New Roman"/>
            <w:color w:val="auto"/>
            <w:sz w:val="28"/>
            <w:szCs w:val="28"/>
            <w:u w:val="none"/>
            <w:shd w:val="clear" w:color="auto" w:fill="FFFFFF"/>
            <w:lang w:val="en-US"/>
          </w:rPr>
          <w:t>http</w:t>
        </w:r>
        <w:r w:rsidR="00BF0993" w:rsidRPr="00F1734D">
          <w:rPr>
            <w:rStyle w:val="a3"/>
            <w:rFonts w:ascii="Times New Roman" w:hAnsi="Times New Roman"/>
            <w:color w:val="auto"/>
            <w:sz w:val="28"/>
            <w:szCs w:val="28"/>
            <w:u w:val="none"/>
            <w:shd w:val="clear" w:color="auto" w:fill="FFFFFF"/>
            <w:lang w:val="en-US"/>
          </w:rPr>
          <w:t>://</w:t>
        </w:r>
        <w:r w:rsidR="00BF0993" w:rsidRPr="00BF0993">
          <w:rPr>
            <w:rStyle w:val="a3"/>
            <w:rFonts w:ascii="Times New Roman" w:hAnsi="Times New Roman"/>
            <w:color w:val="auto"/>
            <w:sz w:val="28"/>
            <w:szCs w:val="28"/>
            <w:u w:val="none"/>
            <w:shd w:val="clear" w:color="auto" w:fill="FFFFFF"/>
            <w:lang w:val="en-US"/>
          </w:rPr>
          <w:t>www</w:t>
        </w:r>
        <w:r w:rsidR="00BF0993" w:rsidRPr="00F1734D">
          <w:rPr>
            <w:rStyle w:val="a3"/>
            <w:rFonts w:ascii="Times New Roman" w:hAnsi="Times New Roman"/>
            <w:color w:val="auto"/>
            <w:sz w:val="28"/>
            <w:szCs w:val="28"/>
            <w:u w:val="none"/>
            <w:shd w:val="clear" w:color="auto" w:fill="FFFFFF"/>
            <w:lang w:val="en-US"/>
          </w:rPr>
          <w:t>.</w:t>
        </w:r>
        <w:r w:rsidR="00BF0993" w:rsidRPr="00BF0993">
          <w:rPr>
            <w:rStyle w:val="a3"/>
            <w:rFonts w:ascii="Times New Roman" w:hAnsi="Times New Roman"/>
            <w:color w:val="auto"/>
            <w:sz w:val="28"/>
            <w:szCs w:val="28"/>
            <w:u w:val="none"/>
            <w:shd w:val="clear" w:color="auto" w:fill="FFFFFF"/>
            <w:lang w:val="en-US"/>
          </w:rPr>
          <w:t>rbc</w:t>
        </w:r>
        <w:r w:rsidR="00BF0993" w:rsidRPr="00F1734D">
          <w:rPr>
            <w:rStyle w:val="a3"/>
            <w:rFonts w:ascii="Times New Roman" w:hAnsi="Times New Roman"/>
            <w:color w:val="auto"/>
            <w:sz w:val="28"/>
            <w:szCs w:val="28"/>
            <w:u w:val="none"/>
            <w:shd w:val="clear" w:color="auto" w:fill="FFFFFF"/>
            <w:lang w:val="en-US"/>
          </w:rPr>
          <w:t>.</w:t>
        </w:r>
        <w:r w:rsidR="00BF0993" w:rsidRPr="00BF0993">
          <w:rPr>
            <w:rStyle w:val="a3"/>
            <w:rFonts w:ascii="Times New Roman" w:hAnsi="Times New Roman"/>
            <w:color w:val="auto"/>
            <w:sz w:val="28"/>
            <w:szCs w:val="28"/>
            <w:u w:val="none"/>
            <w:shd w:val="clear" w:color="auto" w:fill="FFFFFF"/>
            <w:lang w:val="en-US"/>
          </w:rPr>
          <w:t>ru</w:t>
        </w:r>
        <w:r w:rsidR="00BF0993" w:rsidRPr="00F1734D">
          <w:rPr>
            <w:rStyle w:val="a3"/>
            <w:rFonts w:ascii="Times New Roman" w:hAnsi="Times New Roman"/>
            <w:color w:val="auto"/>
            <w:sz w:val="28"/>
            <w:szCs w:val="28"/>
            <w:u w:val="none"/>
            <w:shd w:val="clear" w:color="auto" w:fill="FFFFFF"/>
            <w:lang w:val="en-US"/>
          </w:rPr>
          <w:t>/</w:t>
        </w:r>
        <w:r w:rsidR="00BF0993" w:rsidRPr="00BF0993">
          <w:rPr>
            <w:rStyle w:val="a3"/>
            <w:rFonts w:ascii="Times New Roman" w:hAnsi="Times New Roman"/>
            <w:color w:val="auto"/>
            <w:sz w:val="28"/>
            <w:szCs w:val="28"/>
            <w:u w:val="none"/>
            <w:shd w:val="clear" w:color="auto" w:fill="FFFFFF"/>
            <w:lang w:val="en-US"/>
          </w:rPr>
          <w:t>money</w:t>
        </w:r>
        <w:r w:rsidR="00BF0993" w:rsidRPr="00F1734D">
          <w:rPr>
            <w:rStyle w:val="a3"/>
            <w:rFonts w:ascii="Times New Roman" w:hAnsi="Times New Roman"/>
            <w:color w:val="auto"/>
            <w:sz w:val="28"/>
            <w:szCs w:val="28"/>
            <w:u w:val="none"/>
            <w:shd w:val="clear" w:color="auto" w:fill="FFFFFF"/>
            <w:lang w:val="en-US"/>
          </w:rPr>
          <w:t>/04/09/2017/59</w:t>
        </w:r>
        <w:r w:rsidR="00BF0993" w:rsidRPr="00BF0993">
          <w:rPr>
            <w:rStyle w:val="a3"/>
            <w:rFonts w:ascii="Times New Roman" w:hAnsi="Times New Roman"/>
            <w:color w:val="auto"/>
            <w:sz w:val="28"/>
            <w:szCs w:val="28"/>
            <w:u w:val="none"/>
            <w:shd w:val="clear" w:color="auto" w:fill="FFFFFF"/>
            <w:lang w:val="en-US"/>
          </w:rPr>
          <w:t>ad</w:t>
        </w:r>
        <w:r w:rsidR="00BF0993" w:rsidRPr="00F1734D">
          <w:rPr>
            <w:rStyle w:val="a3"/>
            <w:rFonts w:ascii="Times New Roman" w:hAnsi="Times New Roman"/>
            <w:color w:val="auto"/>
            <w:sz w:val="28"/>
            <w:szCs w:val="28"/>
            <w:u w:val="none"/>
            <w:shd w:val="clear" w:color="auto" w:fill="FFFFFF"/>
            <w:lang w:val="en-US"/>
          </w:rPr>
          <w:t>1</w:t>
        </w:r>
        <w:r w:rsidR="00BF0993" w:rsidRPr="00BF0993">
          <w:rPr>
            <w:rStyle w:val="a3"/>
            <w:rFonts w:ascii="Times New Roman" w:hAnsi="Times New Roman"/>
            <w:color w:val="auto"/>
            <w:sz w:val="28"/>
            <w:szCs w:val="28"/>
            <w:u w:val="none"/>
            <w:shd w:val="clear" w:color="auto" w:fill="FFFFFF"/>
            <w:lang w:val="en-US"/>
          </w:rPr>
          <w:t>d</w:t>
        </w:r>
        <w:r w:rsidR="00BF0993" w:rsidRPr="00F1734D">
          <w:rPr>
            <w:rStyle w:val="a3"/>
            <w:rFonts w:ascii="Times New Roman" w:hAnsi="Times New Roman"/>
            <w:color w:val="auto"/>
            <w:sz w:val="28"/>
            <w:szCs w:val="28"/>
            <w:u w:val="none"/>
            <w:shd w:val="clear" w:color="auto" w:fill="FFFFFF"/>
            <w:lang w:val="en-US"/>
          </w:rPr>
          <w:t>529</w:t>
        </w:r>
        <w:r w:rsidR="00BF0993" w:rsidRPr="00BF0993">
          <w:rPr>
            <w:rStyle w:val="a3"/>
            <w:rFonts w:ascii="Times New Roman" w:hAnsi="Times New Roman"/>
            <w:color w:val="auto"/>
            <w:sz w:val="28"/>
            <w:szCs w:val="28"/>
            <w:u w:val="none"/>
            <w:shd w:val="clear" w:color="auto" w:fill="FFFFFF"/>
            <w:lang w:val="en-US"/>
          </w:rPr>
          <w:t>a</w:t>
        </w:r>
        <w:r w:rsidR="00BF0993" w:rsidRPr="00F1734D">
          <w:rPr>
            <w:rStyle w:val="a3"/>
            <w:rFonts w:ascii="Times New Roman" w:hAnsi="Times New Roman"/>
            <w:color w:val="auto"/>
            <w:sz w:val="28"/>
            <w:szCs w:val="28"/>
            <w:u w:val="none"/>
            <w:shd w:val="clear" w:color="auto" w:fill="FFFFFF"/>
            <w:lang w:val="en-US"/>
          </w:rPr>
          <w:t>79474</w:t>
        </w:r>
        <w:r w:rsidR="00BF0993" w:rsidRPr="00BF0993">
          <w:rPr>
            <w:rStyle w:val="a3"/>
            <w:rFonts w:ascii="Times New Roman" w:hAnsi="Times New Roman"/>
            <w:color w:val="auto"/>
            <w:sz w:val="28"/>
            <w:szCs w:val="28"/>
            <w:u w:val="none"/>
            <w:shd w:val="clear" w:color="auto" w:fill="FFFFFF"/>
            <w:lang w:val="en-US"/>
          </w:rPr>
          <w:t>e</w:t>
        </w:r>
        <w:r w:rsidR="00BF0993" w:rsidRPr="00F1734D">
          <w:rPr>
            <w:rStyle w:val="a3"/>
            <w:rFonts w:ascii="Times New Roman" w:hAnsi="Times New Roman"/>
            <w:color w:val="auto"/>
            <w:sz w:val="28"/>
            <w:szCs w:val="28"/>
            <w:u w:val="none"/>
            <w:shd w:val="clear" w:color="auto" w:fill="FFFFFF"/>
            <w:lang w:val="en-US"/>
          </w:rPr>
          <w:t>01</w:t>
        </w:r>
        <w:r w:rsidR="00BF0993" w:rsidRPr="00BF0993">
          <w:rPr>
            <w:rStyle w:val="a3"/>
            <w:rFonts w:ascii="Times New Roman" w:hAnsi="Times New Roman"/>
            <w:color w:val="auto"/>
            <w:sz w:val="28"/>
            <w:szCs w:val="28"/>
            <w:u w:val="none"/>
            <w:shd w:val="clear" w:color="auto" w:fill="FFFFFF"/>
            <w:lang w:val="en-US"/>
          </w:rPr>
          <w:t>c</w:t>
        </w:r>
        <w:r w:rsidR="00BF0993" w:rsidRPr="00F1734D">
          <w:rPr>
            <w:rStyle w:val="a3"/>
            <w:rFonts w:ascii="Times New Roman" w:hAnsi="Times New Roman"/>
            <w:color w:val="auto"/>
            <w:sz w:val="28"/>
            <w:szCs w:val="28"/>
            <w:u w:val="none"/>
            <w:shd w:val="clear" w:color="auto" w:fill="FFFFFF"/>
            <w:lang w:val="en-US"/>
          </w:rPr>
          <w:t>39333</w:t>
        </w:r>
      </w:hyperlink>
      <w:r w:rsidR="00BF0993" w:rsidRPr="00F1734D">
        <w:rPr>
          <w:rFonts w:ascii="Times New Roman" w:hAnsi="Times New Roman"/>
          <w:sz w:val="28"/>
          <w:szCs w:val="28"/>
          <w:shd w:val="clear" w:color="auto" w:fill="FFFFFF"/>
          <w:lang w:val="en-US"/>
        </w:rPr>
        <w:t>.</w:t>
      </w:r>
    </w:p>
    <w:p w:rsidR="00E62D43" w:rsidRDefault="00E62D43" w:rsidP="00E62D43">
      <w:pPr>
        <w:spacing w:after="0" w:line="360" w:lineRule="auto"/>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xml:space="preserve">[6] </w:t>
      </w:r>
      <w:r w:rsidR="00243B02">
        <w:rPr>
          <w:rFonts w:ascii="Times New Roman" w:hAnsi="Times New Roman"/>
          <w:sz w:val="28"/>
          <w:szCs w:val="28"/>
          <w:lang w:val="en-US"/>
        </w:rPr>
        <w:t>I</w:t>
      </w:r>
      <w:r w:rsidR="00243B02" w:rsidRPr="00243B02">
        <w:rPr>
          <w:rFonts w:ascii="Times New Roman" w:hAnsi="Times New Roman"/>
          <w:sz w:val="28"/>
          <w:szCs w:val="28"/>
          <w:lang w:val="en-US"/>
        </w:rPr>
        <w:t xml:space="preserve">nformation sheet (INFO 225), Australian Securities and Investments Commission, </w:t>
      </w:r>
      <w:r w:rsidR="00E64F20">
        <w:rPr>
          <w:rFonts w:ascii="Times New Roman" w:hAnsi="Times New Roman"/>
          <w:sz w:val="28"/>
          <w:szCs w:val="28"/>
          <w:lang w:val="en-US"/>
        </w:rPr>
        <w:t>“</w:t>
      </w:r>
      <w:r w:rsidR="00243B02" w:rsidRPr="0053469B">
        <w:rPr>
          <w:rFonts w:ascii="Times New Roman" w:hAnsi="Times New Roman"/>
          <w:sz w:val="28"/>
          <w:szCs w:val="28"/>
          <w:lang w:val="en-US"/>
        </w:rPr>
        <w:t>Initial coin offerings</w:t>
      </w:r>
      <w:r w:rsidR="00E64F20" w:rsidRPr="0053469B">
        <w:rPr>
          <w:rFonts w:ascii="Times New Roman" w:hAnsi="Times New Roman"/>
          <w:sz w:val="28"/>
          <w:szCs w:val="28"/>
          <w:lang w:val="en-US"/>
        </w:rPr>
        <w:t>”</w:t>
      </w:r>
      <w:r w:rsidR="00243B02" w:rsidRPr="0053469B">
        <w:rPr>
          <w:rFonts w:ascii="Times New Roman" w:hAnsi="Times New Roman"/>
          <w:sz w:val="28"/>
          <w:szCs w:val="28"/>
          <w:lang w:val="en-US"/>
        </w:rPr>
        <w:t xml:space="preserve"> (September 2017) </w:t>
      </w:r>
      <w:r w:rsidR="007A7546" w:rsidRPr="00243B02">
        <w:rPr>
          <w:rFonts w:ascii="Times New Roman" w:hAnsi="Times New Roman"/>
          <w:sz w:val="28"/>
          <w:szCs w:val="28"/>
          <w:shd w:val="clear" w:color="auto" w:fill="FFFFFF"/>
          <w:lang w:val="en-US"/>
        </w:rPr>
        <w:t xml:space="preserve">URL: </w:t>
      </w:r>
      <w:hyperlink r:id="rId10" w:history="1">
        <w:r w:rsidR="00243B02" w:rsidRPr="00243B02">
          <w:rPr>
            <w:rStyle w:val="a3"/>
            <w:rFonts w:ascii="Times New Roman" w:hAnsi="Times New Roman"/>
            <w:color w:val="auto"/>
            <w:sz w:val="28"/>
            <w:szCs w:val="28"/>
            <w:u w:val="none"/>
            <w:shd w:val="clear" w:color="auto" w:fill="FFFFFF"/>
            <w:lang w:val="en-US"/>
          </w:rPr>
          <w:t>http://asic.gov.au/regulatory-resources/digital-transformation/initial-coin-offerings/</w:t>
        </w:r>
      </w:hyperlink>
      <w:r w:rsidR="00243B02" w:rsidRPr="00243B02">
        <w:rPr>
          <w:rFonts w:ascii="Times New Roman" w:hAnsi="Times New Roman"/>
          <w:sz w:val="28"/>
          <w:szCs w:val="28"/>
          <w:shd w:val="clear" w:color="auto" w:fill="FFFFFF"/>
          <w:lang w:val="en-US"/>
        </w:rPr>
        <w:t>.</w:t>
      </w:r>
    </w:p>
    <w:p w:rsidR="00E62D43" w:rsidRDefault="00E62D43" w:rsidP="00E62D43">
      <w:pPr>
        <w:spacing w:after="0" w:line="360" w:lineRule="auto"/>
        <w:jc w:val="both"/>
        <w:rPr>
          <w:rFonts w:ascii="Times New Roman" w:hAnsi="Times New Roman"/>
          <w:color w:val="000000" w:themeColor="text1"/>
          <w:sz w:val="28"/>
          <w:szCs w:val="28"/>
          <w:lang w:val="en-US"/>
        </w:rPr>
      </w:pPr>
      <w:r>
        <w:rPr>
          <w:rFonts w:ascii="Times New Roman" w:hAnsi="Times New Roman"/>
          <w:sz w:val="28"/>
          <w:szCs w:val="28"/>
          <w:shd w:val="clear" w:color="auto" w:fill="FFFFFF"/>
          <w:lang w:val="en-US"/>
        </w:rPr>
        <w:t xml:space="preserve">[7] </w:t>
      </w:r>
      <w:r w:rsidR="00243B02">
        <w:rPr>
          <w:rFonts w:ascii="Times New Roman" w:hAnsi="Times New Roman"/>
          <w:sz w:val="28"/>
          <w:szCs w:val="28"/>
          <w:lang w:val="en-US"/>
        </w:rPr>
        <w:t xml:space="preserve">B. Downers. “Overview and Analysis of ICO Regulatory Developments” </w:t>
      </w:r>
      <w:r w:rsidR="00243B02" w:rsidRPr="00243B02">
        <w:rPr>
          <w:rFonts w:ascii="Times New Roman" w:hAnsi="Times New Roman"/>
          <w:sz w:val="28"/>
          <w:szCs w:val="28"/>
          <w:lang w:val="en-US"/>
        </w:rPr>
        <w:t xml:space="preserve">// Smith + Crown, 2016-2017 </w:t>
      </w:r>
      <w:r w:rsidR="007A7546" w:rsidRPr="00243B02">
        <w:rPr>
          <w:rFonts w:ascii="Times New Roman" w:hAnsi="Times New Roman"/>
          <w:sz w:val="28"/>
          <w:szCs w:val="28"/>
          <w:shd w:val="clear" w:color="auto" w:fill="FFFFFF"/>
          <w:lang w:val="en-US"/>
        </w:rPr>
        <w:t>URL:</w:t>
      </w:r>
      <w:r w:rsidR="00243B02">
        <w:rPr>
          <w:rFonts w:ascii="Times New Roman" w:hAnsi="Times New Roman"/>
          <w:sz w:val="28"/>
          <w:szCs w:val="28"/>
          <w:lang w:val="en-US"/>
        </w:rPr>
        <w:t xml:space="preserve"> </w:t>
      </w:r>
      <w:hyperlink r:id="rId11" w:history="1">
        <w:r w:rsidRPr="00E62D43">
          <w:rPr>
            <w:rStyle w:val="a3"/>
            <w:rFonts w:ascii="Times New Roman" w:hAnsi="Times New Roman"/>
            <w:color w:val="auto"/>
            <w:sz w:val="28"/>
            <w:szCs w:val="28"/>
            <w:u w:val="none"/>
            <w:lang w:val="en-US"/>
          </w:rPr>
          <w:t>https://www.smithandcrown.com/overview-analysis-ico-regulatory-developments/</w:t>
        </w:r>
      </w:hyperlink>
      <w:r w:rsidR="007D6607" w:rsidRPr="00E62D43">
        <w:rPr>
          <w:rFonts w:ascii="Times New Roman" w:hAnsi="Times New Roman"/>
          <w:sz w:val="28"/>
          <w:szCs w:val="28"/>
          <w:lang w:val="en-US"/>
        </w:rPr>
        <w:t>.</w:t>
      </w:r>
    </w:p>
    <w:p w:rsidR="00E62D43" w:rsidRDefault="00E62D43" w:rsidP="00E62D43">
      <w:pPr>
        <w:spacing w:after="0" w:line="360" w:lineRule="auto"/>
        <w:jc w:val="both"/>
        <w:rPr>
          <w:rFonts w:ascii="Times New Roman" w:hAnsi="Times New Roman"/>
          <w:sz w:val="28"/>
          <w:szCs w:val="28"/>
          <w:shd w:val="clear" w:color="auto" w:fill="FFFFFF"/>
          <w:lang w:val="en-US"/>
        </w:rPr>
      </w:pPr>
      <w:r>
        <w:rPr>
          <w:rFonts w:ascii="Times New Roman" w:hAnsi="Times New Roman"/>
          <w:color w:val="000000" w:themeColor="text1"/>
          <w:sz w:val="28"/>
          <w:szCs w:val="28"/>
          <w:lang w:val="en-US"/>
        </w:rPr>
        <w:t xml:space="preserve">[8] </w:t>
      </w:r>
      <w:r w:rsidR="00E64F20" w:rsidRPr="00E64F20">
        <w:rPr>
          <w:rFonts w:ascii="Times New Roman" w:hAnsi="Times New Roman"/>
          <w:sz w:val="28"/>
          <w:szCs w:val="28"/>
          <w:lang w:val="en-US"/>
        </w:rPr>
        <w:t xml:space="preserve">Press Release, The Financial Market Supervisory Authority, </w:t>
      </w:r>
      <w:r w:rsidR="00E64F20">
        <w:rPr>
          <w:rFonts w:ascii="Times New Roman" w:hAnsi="Times New Roman"/>
          <w:sz w:val="28"/>
          <w:szCs w:val="28"/>
          <w:lang w:val="en-US"/>
        </w:rPr>
        <w:t>“</w:t>
      </w:r>
      <w:r w:rsidR="00E64F20" w:rsidRPr="00E64F20">
        <w:rPr>
          <w:rFonts w:ascii="Times New Roman" w:hAnsi="Times New Roman"/>
          <w:sz w:val="28"/>
          <w:szCs w:val="28"/>
          <w:lang w:val="en-US"/>
        </w:rPr>
        <w:t>FINMA is investigating ICO procedures</w:t>
      </w:r>
      <w:r w:rsidR="00E64F20">
        <w:rPr>
          <w:rFonts w:ascii="Times New Roman" w:hAnsi="Times New Roman"/>
          <w:sz w:val="28"/>
          <w:szCs w:val="28"/>
          <w:lang w:val="en-US"/>
        </w:rPr>
        <w:t>”</w:t>
      </w:r>
      <w:r w:rsidR="00E64F20" w:rsidRPr="00E64F20">
        <w:rPr>
          <w:rFonts w:ascii="Times New Roman" w:hAnsi="Times New Roman"/>
          <w:sz w:val="28"/>
          <w:szCs w:val="28"/>
          <w:lang w:val="en-US"/>
        </w:rPr>
        <w:t xml:space="preserve"> (29 September</w:t>
      </w:r>
      <w:r w:rsidR="00E64F20">
        <w:rPr>
          <w:rFonts w:ascii="Times New Roman" w:hAnsi="Times New Roman"/>
          <w:sz w:val="28"/>
          <w:szCs w:val="28"/>
          <w:lang w:val="en-US"/>
        </w:rPr>
        <w:t>,</w:t>
      </w:r>
      <w:r w:rsidR="00E64F20" w:rsidRPr="00E64F20">
        <w:rPr>
          <w:rFonts w:ascii="Times New Roman" w:hAnsi="Times New Roman"/>
          <w:sz w:val="28"/>
          <w:szCs w:val="28"/>
          <w:lang w:val="en-US"/>
        </w:rPr>
        <w:t xml:space="preserve"> 2017) </w:t>
      </w:r>
      <w:r w:rsidR="007A7546" w:rsidRPr="00E64F20">
        <w:rPr>
          <w:rFonts w:ascii="Times New Roman" w:hAnsi="Times New Roman"/>
          <w:sz w:val="28"/>
          <w:szCs w:val="28"/>
          <w:shd w:val="clear" w:color="auto" w:fill="FFFFFF"/>
          <w:lang w:val="en-US"/>
        </w:rPr>
        <w:t xml:space="preserve">URL: </w:t>
      </w:r>
      <w:hyperlink r:id="rId12" w:history="1">
        <w:r w:rsidR="00E64F20" w:rsidRPr="00E64F20">
          <w:rPr>
            <w:rStyle w:val="a3"/>
            <w:rFonts w:ascii="Times New Roman" w:hAnsi="Times New Roman"/>
            <w:color w:val="auto"/>
            <w:sz w:val="28"/>
            <w:szCs w:val="28"/>
            <w:u w:val="none"/>
            <w:shd w:val="clear" w:color="auto" w:fill="FFFFFF"/>
            <w:lang w:val="en-US"/>
          </w:rPr>
          <w:t>https://www.finma.ch/en/news/2017/09/20170929-mm-ico/</w:t>
        </w:r>
      </w:hyperlink>
      <w:r w:rsidR="00E64F20" w:rsidRPr="00E64F20">
        <w:rPr>
          <w:rFonts w:ascii="Times New Roman" w:hAnsi="Times New Roman"/>
          <w:sz w:val="28"/>
          <w:szCs w:val="28"/>
          <w:shd w:val="clear" w:color="auto" w:fill="FFFFFF"/>
          <w:lang w:val="en-US"/>
        </w:rPr>
        <w:t>.</w:t>
      </w:r>
    </w:p>
    <w:p w:rsidR="007A7546" w:rsidRPr="00E62D43" w:rsidRDefault="00E62D43" w:rsidP="00E62D43">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sz w:val="28"/>
          <w:szCs w:val="28"/>
          <w:shd w:val="clear" w:color="auto" w:fill="FFFFFF"/>
          <w:lang w:val="en-US"/>
        </w:rPr>
        <w:t xml:space="preserve">[9] </w:t>
      </w:r>
      <w:r w:rsidR="00E64F20" w:rsidRPr="00E64F20">
        <w:rPr>
          <w:rFonts w:ascii="Times New Roman" w:hAnsi="Times New Roman"/>
          <w:sz w:val="28"/>
          <w:szCs w:val="28"/>
          <w:lang w:val="en-US"/>
        </w:rPr>
        <w:t xml:space="preserve">Press Release, </w:t>
      </w:r>
      <w:r w:rsidR="00E64F20" w:rsidRPr="0053469B">
        <w:rPr>
          <w:rFonts w:ascii="Times New Roman" w:hAnsi="Times New Roman"/>
          <w:sz w:val="28"/>
          <w:szCs w:val="28"/>
          <w:lang w:val="en-US"/>
        </w:rPr>
        <w:t>The Monetary Authority of Singapore, “</w:t>
      </w:r>
      <w:r w:rsidR="00E64F20" w:rsidRPr="0053469B">
        <w:rPr>
          <w:rFonts w:ascii="Times New Roman" w:hAnsi="Times New Roman"/>
          <w:kern w:val="36"/>
          <w:sz w:val="28"/>
          <w:szCs w:val="28"/>
          <w:lang w:val="en-US"/>
        </w:rPr>
        <w:t>MAS clarifies regulatory position on the offer of digital tokens in Singapore”</w:t>
      </w:r>
      <w:r w:rsidR="00E64F20" w:rsidRPr="0053469B">
        <w:rPr>
          <w:rFonts w:ascii="Times New Roman" w:hAnsi="Times New Roman"/>
          <w:sz w:val="28"/>
          <w:szCs w:val="28"/>
          <w:lang w:val="en-US"/>
        </w:rPr>
        <w:t xml:space="preserve"> (1 August, 2017) </w:t>
      </w:r>
      <w:r w:rsidR="007A7546" w:rsidRPr="00E64F20">
        <w:rPr>
          <w:rFonts w:ascii="Times New Roman" w:hAnsi="Times New Roman"/>
          <w:sz w:val="28"/>
          <w:szCs w:val="28"/>
          <w:shd w:val="clear" w:color="auto" w:fill="FFFFFF"/>
          <w:lang w:val="en-US"/>
        </w:rPr>
        <w:t>URL:</w:t>
      </w:r>
      <w:r w:rsidR="00E64F20" w:rsidRPr="00E64F20">
        <w:rPr>
          <w:rFonts w:ascii="Times New Roman" w:hAnsi="Times New Roman"/>
          <w:sz w:val="28"/>
          <w:szCs w:val="28"/>
          <w:shd w:val="clear" w:color="auto" w:fill="FFFFFF"/>
          <w:lang w:val="en-US"/>
        </w:rPr>
        <w:t xml:space="preserve"> </w:t>
      </w:r>
      <w:hyperlink r:id="rId13" w:history="1">
        <w:r w:rsidR="00E64F20" w:rsidRPr="00E64F20">
          <w:rPr>
            <w:rStyle w:val="a3"/>
            <w:rFonts w:ascii="Times New Roman" w:hAnsi="Times New Roman"/>
            <w:color w:val="auto"/>
            <w:sz w:val="28"/>
            <w:szCs w:val="28"/>
            <w:u w:val="none"/>
            <w:shd w:val="clear" w:color="auto" w:fill="FFFFFF"/>
            <w:lang w:val="en-US"/>
          </w:rPr>
          <w:t>http://www.mas.gov.sg/News-and-Publications/Media-Releases/2017/MAS-clarifies-regulatory-position-on-the-offer-of-digital-tokens-in-Singapore.aspx</w:t>
        </w:r>
      </w:hyperlink>
      <w:r w:rsidR="00E64F20" w:rsidRPr="00E64F20">
        <w:rPr>
          <w:rFonts w:ascii="Times New Roman" w:hAnsi="Times New Roman"/>
          <w:sz w:val="28"/>
          <w:szCs w:val="28"/>
          <w:shd w:val="clear" w:color="auto" w:fill="FFFFFF"/>
          <w:lang w:val="en-US"/>
        </w:rPr>
        <w:t>.</w:t>
      </w:r>
    </w:p>
    <w:sectPr w:rsidR="007A7546" w:rsidRPr="00E62D43" w:rsidSect="0021729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Raleway">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63CF"/>
    <w:multiLevelType w:val="hybridMultilevel"/>
    <w:tmpl w:val="2E4A3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60132"/>
    <w:multiLevelType w:val="multilevel"/>
    <w:tmpl w:val="EFFAD8C0"/>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24BC7684"/>
    <w:multiLevelType w:val="hybridMultilevel"/>
    <w:tmpl w:val="259C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92FB5"/>
    <w:multiLevelType w:val="hybridMultilevel"/>
    <w:tmpl w:val="A314D0A4"/>
    <w:lvl w:ilvl="0" w:tplc="6A86F12A">
      <w:start w:val="1"/>
      <w:numFmt w:val="decimal"/>
      <w:lvlText w:val="%1."/>
      <w:lvlJc w:val="left"/>
      <w:pPr>
        <w:ind w:left="8715" w:hanging="8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D32"/>
    <w:multiLevelType w:val="hybridMultilevel"/>
    <w:tmpl w:val="DA4A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AA268B"/>
    <w:multiLevelType w:val="hybridMultilevel"/>
    <w:tmpl w:val="C1347156"/>
    <w:lvl w:ilvl="0" w:tplc="2B548CA2">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2616DC"/>
    <w:multiLevelType w:val="hybridMultilevel"/>
    <w:tmpl w:val="49A820F8"/>
    <w:lvl w:ilvl="0" w:tplc="A27AB7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6E01FE"/>
    <w:rsid w:val="00003DA7"/>
    <w:rsid w:val="00004A50"/>
    <w:rsid w:val="000128A7"/>
    <w:rsid w:val="00036E37"/>
    <w:rsid w:val="0004208F"/>
    <w:rsid w:val="00042138"/>
    <w:rsid w:val="000424A6"/>
    <w:rsid w:val="00045765"/>
    <w:rsid w:val="00050B63"/>
    <w:rsid w:val="00056D5E"/>
    <w:rsid w:val="000646D8"/>
    <w:rsid w:val="0008155D"/>
    <w:rsid w:val="000854C6"/>
    <w:rsid w:val="000A6500"/>
    <w:rsid w:val="000C6939"/>
    <w:rsid w:val="000D2A8F"/>
    <w:rsid w:val="000D77BE"/>
    <w:rsid w:val="000F47F4"/>
    <w:rsid w:val="00113F5F"/>
    <w:rsid w:val="001173CA"/>
    <w:rsid w:val="0012151E"/>
    <w:rsid w:val="00123E5B"/>
    <w:rsid w:val="0013279F"/>
    <w:rsid w:val="001343F7"/>
    <w:rsid w:val="001377D6"/>
    <w:rsid w:val="00153DC0"/>
    <w:rsid w:val="00167DE6"/>
    <w:rsid w:val="00172897"/>
    <w:rsid w:val="00186C89"/>
    <w:rsid w:val="00191580"/>
    <w:rsid w:val="00197010"/>
    <w:rsid w:val="001A0F1D"/>
    <w:rsid w:val="001B1A84"/>
    <w:rsid w:val="001B2175"/>
    <w:rsid w:val="001B5318"/>
    <w:rsid w:val="001D2C61"/>
    <w:rsid w:val="001E055A"/>
    <w:rsid w:val="001E78D6"/>
    <w:rsid w:val="002114E1"/>
    <w:rsid w:val="00212FD3"/>
    <w:rsid w:val="00217290"/>
    <w:rsid w:val="002213A3"/>
    <w:rsid w:val="00231623"/>
    <w:rsid w:val="00237837"/>
    <w:rsid w:val="00243B02"/>
    <w:rsid w:val="00244053"/>
    <w:rsid w:val="00244C74"/>
    <w:rsid w:val="0025533B"/>
    <w:rsid w:val="00263D91"/>
    <w:rsid w:val="00265D45"/>
    <w:rsid w:val="00281A2B"/>
    <w:rsid w:val="00286D42"/>
    <w:rsid w:val="00290DBF"/>
    <w:rsid w:val="00291C47"/>
    <w:rsid w:val="0029583E"/>
    <w:rsid w:val="002A359B"/>
    <w:rsid w:val="002B70B3"/>
    <w:rsid w:val="002C358D"/>
    <w:rsid w:val="002C6AA3"/>
    <w:rsid w:val="002E7D17"/>
    <w:rsid w:val="002F4E00"/>
    <w:rsid w:val="002F5E03"/>
    <w:rsid w:val="00325EA6"/>
    <w:rsid w:val="003376FD"/>
    <w:rsid w:val="00341D8E"/>
    <w:rsid w:val="00342C48"/>
    <w:rsid w:val="003438A3"/>
    <w:rsid w:val="00351663"/>
    <w:rsid w:val="00354EC0"/>
    <w:rsid w:val="00367C7C"/>
    <w:rsid w:val="00381D4D"/>
    <w:rsid w:val="00390656"/>
    <w:rsid w:val="0039401B"/>
    <w:rsid w:val="00396F6E"/>
    <w:rsid w:val="003B0E2B"/>
    <w:rsid w:val="003C0E63"/>
    <w:rsid w:val="003C17A9"/>
    <w:rsid w:val="003D2A14"/>
    <w:rsid w:val="003D6FAC"/>
    <w:rsid w:val="003E3EB0"/>
    <w:rsid w:val="003E539B"/>
    <w:rsid w:val="003F0358"/>
    <w:rsid w:val="003F6F45"/>
    <w:rsid w:val="00400946"/>
    <w:rsid w:val="0041049B"/>
    <w:rsid w:val="0041223F"/>
    <w:rsid w:val="0042459C"/>
    <w:rsid w:val="004516A6"/>
    <w:rsid w:val="0045717A"/>
    <w:rsid w:val="004721B4"/>
    <w:rsid w:val="004775DA"/>
    <w:rsid w:val="00480664"/>
    <w:rsid w:val="00484B19"/>
    <w:rsid w:val="004A5D41"/>
    <w:rsid w:val="004A675B"/>
    <w:rsid w:val="004B048F"/>
    <w:rsid w:val="004C673D"/>
    <w:rsid w:val="004D0B69"/>
    <w:rsid w:val="004E766B"/>
    <w:rsid w:val="004F632C"/>
    <w:rsid w:val="0051377C"/>
    <w:rsid w:val="00531FED"/>
    <w:rsid w:val="0053469B"/>
    <w:rsid w:val="00536102"/>
    <w:rsid w:val="005435F3"/>
    <w:rsid w:val="00545265"/>
    <w:rsid w:val="00545C3E"/>
    <w:rsid w:val="00557682"/>
    <w:rsid w:val="005632E5"/>
    <w:rsid w:val="00573442"/>
    <w:rsid w:val="00573624"/>
    <w:rsid w:val="005842DA"/>
    <w:rsid w:val="00587CE8"/>
    <w:rsid w:val="00593E6F"/>
    <w:rsid w:val="005A3ED0"/>
    <w:rsid w:val="005D039D"/>
    <w:rsid w:val="005E2227"/>
    <w:rsid w:val="005F1FD9"/>
    <w:rsid w:val="005F694E"/>
    <w:rsid w:val="00601230"/>
    <w:rsid w:val="006129BF"/>
    <w:rsid w:val="006147C4"/>
    <w:rsid w:val="00614975"/>
    <w:rsid w:val="006160A2"/>
    <w:rsid w:val="00622375"/>
    <w:rsid w:val="006302A6"/>
    <w:rsid w:val="00631DC2"/>
    <w:rsid w:val="006323F6"/>
    <w:rsid w:val="00636770"/>
    <w:rsid w:val="0063699D"/>
    <w:rsid w:val="00646F8D"/>
    <w:rsid w:val="006557A1"/>
    <w:rsid w:val="00660E23"/>
    <w:rsid w:val="00665EEC"/>
    <w:rsid w:val="00670B11"/>
    <w:rsid w:val="00674025"/>
    <w:rsid w:val="00677187"/>
    <w:rsid w:val="006C3381"/>
    <w:rsid w:val="006C6196"/>
    <w:rsid w:val="006D4062"/>
    <w:rsid w:val="006D40AE"/>
    <w:rsid w:val="006E01FE"/>
    <w:rsid w:val="006F029E"/>
    <w:rsid w:val="006F3EFF"/>
    <w:rsid w:val="006F5383"/>
    <w:rsid w:val="007075D1"/>
    <w:rsid w:val="00711D67"/>
    <w:rsid w:val="00721E25"/>
    <w:rsid w:val="00722094"/>
    <w:rsid w:val="007232DD"/>
    <w:rsid w:val="00723FFA"/>
    <w:rsid w:val="007307B1"/>
    <w:rsid w:val="00732147"/>
    <w:rsid w:val="00751191"/>
    <w:rsid w:val="00752A4B"/>
    <w:rsid w:val="00752D31"/>
    <w:rsid w:val="00752D6E"/>
    <w:rsid w:val="00753B34"/>
    <w:rsid w:val="00754E19"/>
    <w:rsid w:val="007557D5"/>
    <w:rsid w:val="007624D1"/>
    <w:rsid w:val="007646FB"/>
    <w:rsid w:val="00764CC2"/>
    <w:rsid w:val="0076690A"/>
    <w:rsid w:val="0077227F"/>
    <w:rsid w:val="00780339"/>
    <w:rsid w:val="00781EB7"/>
    <w:rsid w:val="0078310B"/>
    <w:rsid w:val="007841A3"/>
    <w:rsid w:val="007869C2"/>
    <w:rsid w:val="007A575E"/>
    <w:rsid w:val="007A7546"/>
    <w:rsid w:val="007D045D"/>
    <w:rsid w:val="007D2FFA"/>
    <w:rsid w:val="007D58C4"/>
    <w:rsid w:val="007D6607"/>
    <w:rsid w:val="007E4EBF"/>
    <w:rsid w:val="007F642A"/>
    <w:rsid w:val="0081682A"/>
    <w:rsid w:val="00822894"/>
    <w:rsid w:val="0083558E"/>
    <w:rsid w:val="00837626"/>
    <w:rsid w:val="00861930"/>
    <w:rsid w:val="00873DA7"/>
    <w:rsid w:val="00876ADB"/>
    <w:rsid w:val="00880A34"/>
    <w:rsid w:val="00880B19"/>
    <w:rsid w:val="00891B67"/>
    <w:rsid w:val="00895013"/>
    <w:rsid w:val="008A04E2"/>
    <w:rsid w:val="008A5437"/>
    <w:rsid w:val="008A7F59"/>
    <w:rsid w:val="008B15C2"/>
    <w:rsid w:val="008B1F76"/>
    <w:rsid w:val="008B24C0"/>
    <w:rsid w:val="008B3C67"/>
    <w:rsid w:val="008C5FDE"/>
    <w:rsid w:val="008D2764"/>
    <w:rsid w:val="008E1B63"/>
    <w:rsid w:val="008E3DF6"/>
    <w:rsid w:val="009052CD"/>
    <w:rsid w:val="0090707A"/>
    <w:rsid w:val="00920A09"/>
    <w:rsid w:val="00926E9B"/>
    <w:rsid w:val="009276B1"/>
    <w:rsid w:val="009313E2"/>
    <w:rsid w:val="009504B5"/>
    <w:rsid w:val="00956B80"/>
    <w:rsid w:val="00971B43"/>
    <w:rsid w:val="0097354C"/>
    <w:rsid w:val="00977EF0"/>
    <w:rsid w:val="00980F19"/>
    <w:rsid w:val="0098194D"/>
    <w:rsid w:val="009845A1"/>
    <w:rsid w:val="009A0138"/>
    <w:rsid w:val="009A29B5"/>
    <w:rsid w:val="009C2A0D"/>
    <w:rsid w:val="009D152B"/>
    <w:rsid w:val="009D3D49"/>
    <w:rsid w:val="009D6A64"/>
    <w:rsid w:val="009D6D03"/>
    <w:rsid w:val="009E3346"/>
    <w:rsid w:val="009F4C39"/>
    <w:rsid w:val="009F4E6C"/>
    <w:rsid w:val="009F57E6"/>
    <w:rsid w:val="009F762B"/>
    <w:rsid w:val="009F7D65"/>
    <w:rsid w:val="00A027CD"/>
    <w:rsid w:val="00A04D25"/>
    <w:rsid w:val="00A17502"/>
    <w:rsid w:val="00A21525"/>
    <w:rsid w:val="00A31D8F"/>
    <w:rsid w:val="00A3737B"/>
    <w:rsid w:val="00A37EA9"/>
    <w:rsid w:val="00A448D6"/>
    <w:rsid w:val="00A45FD3"/>
    <w:rsid w:val="00A51D21"/>
    <w:rsid w:val="00A866D9"/>
    <w:rsid w:val="00AB6C9A"/>
    <w:rsid w:val="00AC4847"/>
    <w:rsid w:val="00AE1B9F"/>
    <w:rsid w:val="00AE61C2"/>
    <w:rsid w:val="00B14FEF"/>
    <w:rsid w:val="00B218A4"/>
    <w:rsid w:val="00B35CFF"/>
    <w:rsid w:val="00B36326"/>
    <w:rsid w:val="00B43D8B"/>
    <w:rsid w:val="00B525B6"/>
    <w:rsid w:val="00B54375"/>
    <w:rsid w:val="00B54EDC"/>
    <w:rsid w:val="00B5511B"/>
    <w:rsid w:val="00B74C34"/>
    <w:rsid w:val="00B76688"/>
    <w:rsid w:val="00B80042"/>
    <w:rsid w:val="00B81FBB"/>
    <w:rsid w:val="00B91EA6"/>
    <w:rsid w:val="00B93AE6"/>
    <w:rsid w:val="00B948A3"/>
    <w:rsid w:val="00B94AE1"/>
    <w:rsid w:val="00BB1B04"/>
    <w:rsid w:val="00BD0314"/>
    <w:rsid w:val="00BD5763"/>
    <w:rsid w:val="00BE0DEA"/>
    <w:rsid w:val="00BE6DEA"/>
    <w:rsid w:val="00BE705A"/>
    <w:rsid w:val="00BE7B6D"/>
    <w:rsid w:val="00BF0064"/>
    <w:rsid w:val="00BF06CC"/>
    <w:rsid w:val="00BF0993"/>
    <w:rsid w:val="00BF2612"/>
    <w:rsid w:val="00C12FF9"/>
    <w:rsid w:val="00C25038"/>
    <w:rsid w:val="00C26DAA"/>
    <w:rsid w:val="00C2739D"/>
    <w:rsid w:val="00C351B5"/>
    <w:rsid w:val="00C41BAB"/>
    <w:rsid w:val="00C41C2C"/>
    <w:rsid w:val="00C47484"/>
    <w:rsid w:val="00C47DEC"/>
    <w:rsid w:val="00C50662"/>
    <w:rsid w:val="00C5365F"/>
    <w:rsid w:val="00C55007"/>
    <w:rsid w:val="00C550A6"/>
    <w:rsid w:val="00C63EF7"/>
    <w:rsid w:val="00C65405"/>
    <w:rsid w:val="00C837CD"/>
    <w:rsid w:val="00C854D6"/>
    <w:rsid w:val="00C87FEB"/>
    <w:rsid w:val="00C9399E"/>
    <w:rsid w:val="00CA2DFA"/>
    <w:rsid w:val="00CC55EA"/>
    <w:rsid w:val="00CD4F2C"/>
    <w:rsid w:val="00CE0157"/>
    <w:rsid w:val="00CE08F1"/>
    <w:rsid w:val="00CE43F4"/>
    <w:rsid w:val="00D11402"/>
    <w:rsid w:val="00D11D45"/>
    <w:rsid w:val="00D135C6"/>
    <w:rsid w:val="00D21620"/>
    <w:rsid w:val="00D54E64"/>
    <w:rsid w:val="00D63EFE"/>
    <w:rsid w:val="00D63FE9"/>
    <w:rsid w:val="00D66324"/>
    <w:rsid w:val="00D70781"/>
    <w:rsid w:val="00D84060"/>
    <w:rsid w:val="00D85F5C"/>
    <w:rsid w:val="00D956BE"/>
    <w:rsid w:val="00D97D18"/>
    <w:rsid w:val="00DA002A"/>
    <w:rsid w:val="00DA303E"/>
    <w:rsid w:val="00DB38D5"/>
    <w:rsid w:val="00DD51C6"/>
    <w:rsid w:val="00DD6D09"/>
    <w:rsid w:val="00DE2894"/>
    <w:rsid w:val="00DE45DB"/>
    <w:rsid w:val="00E00EDC"/>
    <w:rsid w:val="00E028AF"/>
    <w:rsid w:val="00E06FB6"/>
    <w:rsid w:val="00E11EB5"/>
    <w:rsid w:val="00E15A35"/>
    <w:rsid w:val="00E3322A"/>
    <w:rsid w:val="00E34553"/>
    <w:rsid w:val="00E40AB6"/>
    <w:rsid w:val="00E47912"/>
    <w:rsid w:val="00E53F87"/>
    <w:rsid w:val="00E56C8E"/>
    <w:rsid w:val="00E61C4A"/>
    <w:rsid w:val="00E62D43"/>
    <w:rsid w:val="00E64F20"/>
    <w:rsid w:val="00E75873"/>
    <w:rsid w:val="00E836A1"/>
    <w:rsid w:val="00E83C2D"/>
    <w:rsid w:val="00E845E0"/>
    <w:rsid w:val="00E84652"/>
    <w:rsid w:val="00E94346"/>
    <w:rsid w:val="00E9487D"/>
    <w:rsid w:val="00EA5B6E"/>
    <w:rsid w:val="00EB6A51"/>
    <w:rsid w:val="00EC3964"/>
    <w:rsid w:val="00ED10F7"/>
    <w:rsid w:val="00ED14E4"/>
    <w:rsid w:val="00ED4074"/>
    <w:rsid w:val="00ED662A"/>
    <w:rsid w:val="00ED6D13"/>
    <w:rsid w:val="00EE4117"/>
    <w:rsid w:val="00F124F5"/>
    <w:rsid w:val="00F1734D"/>
    <w:rsid w:val="00F27878"/>
    <w:rsid w:val="00F3147A"/>
    <w:rsid w:val="00F36A91"/>
    <w:rsid w:val="00F423AB"/>
    <w:rsid w:val="00F46CCA"/>
    <w:rsid w:val="00F52079"/>
    <w:rsid w:val="00F67E42"/>
    <w:rsid w:val="00F7487A"/>
    <w:rsid w:val="00F7507B"/>
    <w:rsid w:val="00F86279"/>
    <w:rsid w:val="00F94F5C"/>
    <w:rsid w:val="00F973F6"/>
    <w:rsid w:val="00FA44F5"/>
    <w:rsid w:val="00FC2167"/>
    <w:rsid w:val="00FC5741"/>
    <w:rsid w:val="00FE1F21"/>
    <w:rsid w:val="00FE2B70"/>
    <w:rsid w:val="00FE4DF6"/>
    <w:rsid w:val="00FF2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88E11-98A6-4CFC-8381-E1FF81B3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83E"/>
  </w:style>
  <w:style w:type="paragraph" w:styleId="1">
    <w:name w:val="heading 1"/>
    <w:basedOn w:val="a"/>
    <w:next w:val="a"/>
    <w:link w:val="10"/>
    <w:uiPriority w:val="9"/>
    <w:qFormat/>
    <w:rsid w:val="00E62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B38D5"/>
    <w:pPr>
      <w:spacing w:before="100" w:beforeAutospacing="1" w:after="100" w:afterAutospacing="1" w:line="240" w:lineRule="auto"/>
      <w:outlineLvl w:val="1"/>
    </w:pPr>
    <w:rPr>
      <w:rFonts w:ascii="Raleway" w:eastAsia="Times New Roman" w:hAnsi="Raleway" w:cs="Times New Roman"/>
      <w:b/>
      <w:bCs/>
      <w:color w:val="273A5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24D1"/>
    <w:rPr>
      <w:color w:val="0000FF"/>
      <w:u w:val="single"/>
    </w:rPr>
  </w:style>
  <w:style w:type="paragraph" w:styleId="a4">
    <w:name w:val="Balloon Text"/>
    <w:basedOn w:val="a"/>
    <w:link w:val="a5"/>
    <w:uiPriority w:val="99"/>
    <w:semiHidden/>
    <w:unhideWhenUsed/>
    <w:rsid w:val="00036E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E37"/>
    <w:rPr>
      <w:rFonts w:ascii="Tahoma" w:hAnsi="Tahoma" w:cs="Tahoma"/>
      <w:sz w:val="16"/>
      <w:szCs w:val="16"/>
    </w:rPr>
  </w:style>
  <w:style w:type="paragraph" w:styleId="a6">
    <w:name w:val="List Paragraph"/>
    <w:basedOn w:val="a"/>
    <w:uiPriority w:val="34"/>
    <w:qFormat/>
    <w:rsid w:val="001E055A"/>
    <w:pPr>
      <w:ind w:left="720"/>
      <w:contextualSpacing/>
    </w:pPr>
  </w:style>
  <w:style w:type="character" w:styleId="a7">
    <w:name w:val="annotation reference"/>
    <w:basedOn w:val="a0"/>
    <w:uiPriority w:val="99"/>
    <w:semiHidden/>
    <w:unhideWhenUsed/>
    <w:rsid w:val="000C6939"/>
    <w:rPr>
      <w:sz w:val="16"/>
      <w:szCs w:val="16"/>
    </w:rPr>
  </w:style>
  <w:style w:type="paragraph" w:styleId="a8">
    <w:name w:val="annotation text"/>
    <w:basedOn w:val="a"/>
    <w:link w:val="a9"/>
    <w:uiPriority w:val="99"/>
    <w:semiHidden/>
    <w:unhideWhenUsed/>
    <w:rsid w:val="000C6939"/>
    <w:pPr>
      <w:spacing w:line="240" w:lineRule="auto"/>
    </w:pPr>
    <w:rPr>
      <w:sz w:val="20"/>
      <w:szCs w:val="20"/>
    </w:rPr>
  </w:style>
  <w:style w:type="character" w:customStyle="1" w:styleId="a9">
    <w:name w:val="Текст примечания Знак"/>
    <w:basedOn w:val="a0"/>
    <w:link w:val="a8"/>
    <w:uiPriority w:val="99"/>
    <w:semiHidden/>
    <w:rsid w:val="000C6939"/>
    <w:rPr>
      <w:sz w:val="20"/>
      <w:szCs w:val="20"/>
    </w:rPr>
  </w:style>
  <w:style w:type="paragraph" w:styleId="aa">
    <w:name w:val="annotation subject"/>
    <w:basedOn w:val="a8"/>
    <w:next w:val="a8"/>
    <w:link w:val="ab"/>
    <w:uiPriority w:val="99"/>
    <w:semiHidden/>
    <w:unhideWhenUsed/>
    <w:rsid w:val="000C6939"/>
    <w:rPr>
      <w:b/>
      <w:bCs/>
    </w:rPr>
  </w:style>
  <w:style w:type="character" w:customStyle="1" w:styleId="ab">
    <w:name w:val="Тема примечания Знак"/>
    <w:basedOn w:val="a9"/>
    <w:link w:val="aa"/>
    <w:uiPriority w:val="99"/>
    <w:semiHidden/>
    <w:rsid w:val="000C6939"/>
    <w:rPr>
      <w:b/>
      <w:bCs/>
      <w:sz w:val="20"/>
      <w:szCs w:val="20"/>
    </w:rPr>
  </w:style>
  <w:style w:type="character" w:styleId="ac">
    <w:name w:val="Strong"/>
    <w:basedOn w:val="a0"/>
    <w:uiPriority w:val="22"/>
    <w:qFormat/>
    <w:rsid w:val="0012151E"/>
    <w:rPr>
      <w:b/>
      <w:bCs/>
    </w:rPr>
  </w:style>
  <w:style w:type="character" w:customStyle="1" w:styleId="20">
    <w:name w:val="Заголовок 2 Знак"/>
    <w:basedOn w:val="a0"/>
    <w:link w:val="2"/>
    <w:uiPriority w:val="9"/>
    <w:rsid w:val="00DB38D5"/>
    <w:rPr>
      <w:rFonts w:ascii="Raleway" w:eastAsia="Times New Roman" w:hAnsi="Raleway" w:cs="Times New Roman"/>
      <w:b/>
      <w:bCs/>
      <w:color w:val="273A56"/>
      <w:sz w:val="30"/>
      <w:szCs w:val="30"/>
      <w:lang w:eastAsia="ru-RU"/>
    </w:rPr>
  </w:style>
  <w:style w:type="character" w:styleId="ad">
    <w:name w:val="Emphasis"/>
    <w:basedOn w:val="a0"/>
    <w:uiPriority w:val="20"/>
    <w:qFormat/>
    <w:rsid w:val="006C3381"/>
    <w:rPr>
      <w:i/>
      <w:iCs/>
    </w:rPr>
  </w:style>
  <w:style w:type="character" w:styleId="ae">
    <w:name w:val="FollowedHyperlink"/>
    <w:basedOn w:val="a0"/>
    <w:uiPriority w:val="99"/>
    <w:semiHidden/>
    <w:unhideWhenUsed/>
    <w:rsid w:val="007D6607"/>
    <w:rPr>
      <w:color w:val="800080" w:themeColor="followedHyperlink"/>
      <w:u w:val="single"/>
    </w:rPr>
  </w:style>
  <w:style w:type="character" w:customStyle="1" w:styleId="10">
    <w:name w:val="Заголовок 1 Знак"/>
    <w:basedOn w:val="a0"/>
    <w:link w:val="1"/>
    <w:uiPriority w:val="9"/>
    <w:rsid w:val="00E62D43"/>
    <w:rPr>
      <w:rFonts w:asciiTheme="majorHAnsi" w:eastAsiaTheme="majorEastAsia" w:hAnsiTheme="majorHAnsi" w:cstheme="majorBidi"/>
      <w:b/>
      <w:bCs/>
      <w:color w:val="365F91" w:themeColor="accent1" w:themeShade="BF"/>
      <w:sz w:val="28"/>
      <w:szCs w:val="28"/>
    </w:rPr>
  </w:style>
  <w:style w:type="paragraph" w:customStyle="1" w:styleId="u">
    <w:name w:val="u"/>
    <w:basedOn w:val="a"/>
    <w:rsid w:val="00E62D43"/>
    <w:pPr>
      <w:spacing w:before="100" w:beforeAutospacing="1" w:after="100" w:afterAutospacing="1" w:line="240" w:lineRule="auto"/>
    </w:pPr>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7884">
      <w:bodyDiv w:val="1"/>
      <w:marLeft w:val="0"/>
      <w:marRight w:val="0"/>
      <w:marTop w:val="0"/>
      <w:marBottom w:val="0"/>
      <w:divBdr>
        <w:top w:val="none" w:sz="0" w:space="0" w:color="auto"/>
        <w:left w:val="none" w:sz="0" w:space="0" w:color="auto"/>
        <w:bottom w:val="none" w:sz="0" w:space="0" w:color="auto"/>
        <w:right w:val="none" w:sz="0" w:space="0" w:color="auto"/>
      </w:divBdr>
      <w:divsChild>
        <w:div w:id="1614628359">
          <w:marLeft w:val="0"/>
          <w:marRight w:val="0"/>
          <w:marTop w:val="0"/>
          <w:marBottom w:val="0"/>
          <w:divBdr>
            <w:top w:val="none" w:sz="0" w:space="0" w:color="auto"/>
            <w:left w:val="none" w:sz="0" w:space="0" w:color="auto"/>
            <w:bottom w:val="none" w:sz="0" w:space="0" w:color="auto"/>
            <w:right w:val="none" w:sz="0" w:space="0" w:color="auto"/>
          </w:divBdr>
          <w:divsChild>
            <w:div w:id="171535607">
              <w:marLeft w:val="0"/>
              <w:marRight w:val="0"/>
              <w:marTop w:val="0"/>
              <w:marBottom w:val="0"/>
              <w:divBdr>
                <w:top w:val="none" w:sz="0" w:space="0" w:color="auto"/>
                <w:left w:val="none" w:sz="0" w:space="0" w:color="auto"/>
                <w:bottom w:val="none" w:sz="0" w:space="0" w:color="auto"/>
                <w:right w:val="none" w:sz="0" w:space="0" w:color="auto"/>
              </w:divBdr>
              <w:divsChild>
                <w:div w:id="367145220">
                  <w:marLeft w:val="0"/>
                  <w:marRight w:val="0"/>
                  <w:marTop w:val="0"/>
                  <w:marBottom w:val="0"/>
                  <w:divBdr>
                    <w:top w:val="none" w:sz="0" w:space="0" w:color="auto"/>
                    <w:left w:val="none" w:sz="0" w:space="0" w:color="auto"/>
                    <w:bottom w:val="none" w:sz="0" w:space="0" w:color="auto"/>
                    <w:right w:val="none" w:sz="0" w:space="0" w:color="auto"/>
                  </w:divBdr>
                  <w:divsChild>
                    <w:div w:id="630747451">
                      <w:marLeft w:val="0"/>
                      <w:marRight w:val="0"/>
                      <w:marTop w:val="0"/>
                      <w:marBottom w:val="0"/>
                      <w:divBdr>
                        <w:top w:val="none" w:sz="0" w:space="0" w:color="auto"/>
                        <w:left w:val="none" w:sz="0" w:space="0" w:color="auto"/>
                        <w:bottom w:val="none" w:sz="0" w:space="0" w:color="auto"/>
                        <w:right w:val="none" w:sz="0" w:space="0" w:color="auto"/>
                      </w:divBdr>
                      <w:divsChild>
                        <w:div w:id="1014457565">
                          <w:marLeft w:val="0"/>
                          <w:marRight w:val="0"/>
                          <w:marTop w:val="0"/>
                          <w:marBottom w:val="0"/>
                          <w:divBdr>
                            <w:top w:val="none" w:sz="0" w:space="0" w:color="auto"/>
                            <w:left w:val="none" w:sz="0" w:space="0" w:color="auto"/>
                            <w:bottom w:val="none" w:sz="0" w:space="0" w:color="auto"/>
                            <w:right w:val="none" w:sz="0" w:space="0" w:color="auto"/>
                          </w:divBdr>
                          <w:divsChild>
                            <w:div w:id="1203788317">
                              <w:marLeft w:val="0"/>
                              <w:marRight w:val="0"/>
                              <w:marTop w:val="0"/>
                              <w:marBottom w:val="0"/>
                              <w:divBdr>
                                <w:top w:val="none" w:sz="0" w:space="0" w:color="auto"/>
                                <w:left w:val="none" w:sz="0" w:space="0" w:color="auto"/>
                                <w:bottom w:val="none" w:sz="0" w:space="0" w:color="auto"/>
                                <w:right w:val="none" w:sz="0" w:space="0" w:color="auto"/>
                              </w:divBdr>
                              <w:divsChild>
                                <w:div w:id="1105343463">
                                  <w:marLeft w:val="0"/>
                                  <w:marRight w:val="0"/>
                                  <w:marTop w:val="0"/>
                                  <w:marBottom w:val="0"/>
                                  <w:divBdr>
                                    <w:top w:val="none" w:sz="0" w:space="0" w:color="auto"/>
                                    <w:left w:val="none" w:sz="0" w:space="0" w:color="auto"/>
                                    <w:bottom w:val="none" w:sz="0" w:space="0" w:color="auto"/>
                                    <w:right w:val="none" w:sz="0" w:space="0" w:color="auto"/>
                                  </w:divBdr>
                                  <w:divsChild>
                                    <w:div w:id="114450410">
                                      <w:marLeft w:val="0"/>
                                      <w:marRight w:val="0"/>
                                      <w:marTop w:val="0"/>
                                      <w:marBottom w:val="0"/>
                                      <w:divBdr>
                                        <w:top w:val="none" w:sz="0" w:space="0" w:color="auto"/>
                                        <w:left w:val="none" w:sz="0" w:space="0" w:color="auto"/>
                                        <w:bottom w:val="none" w:sz="0" w:space="0" w:color="auto"/>
                                        <w:right w:val="none" w:sz="0" w:space="0" w:color="auto"/>
                                      </w:divBdr>
                                      <w:divsChild>
                                        <w:div w:id="32584901">
                                          <w:marLeft w:val="0"/>
                                          <w:marRight w:val="0"/>
                                          <w:marTop w:val="0"/>
                                          <w:marBottom w:val="0"/>
                                          <w:divBdr>
                                            <w:top w:val="none" w:sz="0" w:space="0" w:color="auto"/>
                                            <w:left w:val="none" w:sz="0" w:space="0" w:color="auto"/>
                                            <w:bottom w:val="none" w:sz="0" w:space="0" w:color="auto"/>
                                            <w:right w:val="none" w:sz="0" w:space="0" w:color="auto"/>
                                          </w:divBdr>
                                          <w:divsChild>
                                            <w:div w:id="10667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2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news/press-release/2017-131" TargetMode="External"/><Relationship Id="rId13" Type="http://schemas.openxmlformats.org/officeDocument/2006/relationships/hyperlink" Target="http://www.mas.gov.sg/News-and-Publications/Media-Releases/2017/MAS-clarifies-regulatory-position-on-the-offer-of-digital-tokens-in-Singapore.aspx" TargetMode="External"/><Relationship Id="rId3" Type="http://schemas.openxmlformats.org/officeDocument/2006/relationships/styles" Target="styles.xml"/><Relationship Id="rId7" Type="http://schemas.openxmlformats.org/officeDocument/2006/relationships/hyperlink" Target="http://www.rbc.ru/rbcfreenews/59ef17b19a7947cbc27e0b6d" TargetMode="External"/><Relationship Id="rId12" Type="http://schemas.openxmlformats.org/officeDocument/2006/relationships/hyperlink" Target="https://www.finma.ch/en/news/2017/09/20170929-mm-i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bc.ru/technology_and_media/04/10/2017/59d4e0f29a7947d74c4aca6b" TargetMode="External"/><Relationship Id="rId11" Type="http://schemas.openxmlformats.org/officeDocument/2006/relationships/hyperlink" Target="https://www.smithandcrown.com/overview-analysis-ico-regulatory-develop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sic.gov.au/regulatory-resources/digital-transformation/initial-coin-offerings/" TargetMode="External"/><Relationship Id="rId4" Type="http://schemas.openxmlformats.org/officeDocument/2006/relationships/settings" Target="settings.xml"/><Relationship Id="rId9" Type="http://schemas.openxmlformats.org/officeDocument/2006/relationships/hyperlink" Target="http://www.rbc.ru/money/04/09/2017/59ad1d529a79474e01c3933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10BBA-C3ED-4330-AA76-E82DE951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8</Pages>
  <Words>2648</Words>
  <Characters>15096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Емцева</dc:creator>
  <cp:lastModifiedBy>Oleg</cp:lastModifiedBy>
  <cp:revision>69</cp:revision>
  <dcterms:created xsi:type="dcterms:W3CDTF">2017-11-09T14:17:00Z</dcterms:created>
  <dcterms:modified xsi:type="dcterms:W3CDTF">2017-12-05T16:28:00Z</dcterms:modified>
</cp:coreProperties>
</file>