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5A745B0B" w14:textId="77777777" w:rsidR="00DF66CC" w:rsidRDefault="00155C13">
      <w:pPr>
        <w:jc w:val="left"/>
        <w:rPr>
          <w:rFonts w:ascii="Cambria" w:eastAsia="Cambria" w:hAnsi="Cambria" w:cs="Cambria"/>
          <w:sz w:val="18"/>
          <w:szCs w:val="18"/>
        </w:rPr>
      </w:pPr>
      <w:r>
        <w:rPr>
          <w:rFonts w:ascii="Cambria" w:eastAsia="Cambria" w:hAnsi="Cambria" w:cs="Cambria"/>
          <w:i/>
          <w:sz w:val="18"/>
          <w:szCs w:val="18"/>
        </w:rPr>
        <w:t>Sixth Engineering, Science and Technology Conference “Tendencies and Challenges in Engineering, Science and Technology” (ESTEC 2017) October 11 - 13, 2017 Panama City, Panama.</w:t>
      </w:r>
    </w:p>
    <w:p w14:paraId="3CD5A2FE" w14:textId="77777777" w:rsidR="00DF66CC" w:rsidRDefault="00DF66CC">
      <w:pPr>
        <w:pStyle w:val="Ttulo5"/>
        <w:spacing w:after="240"/>
        <w:rPr>
          <w:rFonts w:ascii="Cambria" w:eastAsia="Cambria" w:hAnsi="Cambria" w:cs="Cambria"/>
          <w:sz w:val="36"/>
          <w:szCs w:val="36"/>
        </w:rPr>
      </w:pPr>
    </w:p>
    <w:p w14:paraId="6ADAB6A0" w14:textId="2B179E06" w:rsidR="00DF66CC" w:rsidRDefault="00EA6DB3">
      <w:pPr>
        <w:pStyle w:val="Ttulo5"/>
        <w:spacing w:after="240"/>
        <w:rPr>
          <w:rFonts w:ascii="Cambria" w:eastAsia="Cambria" w:hAnsi="Cambria" w:cs="Cambria"/>
          <w:sz w:val="36"/>
          <w:szCs w:val="36"/>
        </w:rPr>
      </w:pPr>
      <w:r>
        <w:rPr>
          <w:rFonts w:ascii="Cambria" w:eastAsia="Cambria" w:hAnsi="Cambria" w:cs="Cambria"/>
          <w:sz w:val="36"/>
          <w:szCs w:val="36"/>
        </w:rPr>
        <w:t>Photoluminescence</w:t>
      </w:r>
      <w:r w:rsidR="003E221C">
        <w:rPr>
          <w:rFonts w:ascii="Cambria" w:eastAsia="Cambria" w:hAnsi="Cambria" w:cs="Cambria"/>
          <w:sz w:val="36"/>
          <w:szCs w:val="36"/>
        </w:rPr>
        <w:t xml:space="preserve"> </w:t>
      </w:r>
      <w:r w:rsidR="002A6100">
        <w:rPr>
          <w:rFonts w:ascii="Cambria" w:eastAsia="Cambria" w:hAnsi="Cambria" w:cs="Cambria"/>
          <w:sz w:val="36"/>
          <w:szCs w:val="36"/>
        </w:rPr>
        <w:t>in</w:t>
      </w:r>
      <w:r w:rsidR="003E221C">
        <w:rPr>
          <w:rFonts w:ascii="Cambria" w:eastAsia="Cambria" w:hAnsi="Cambria" w:cs="Cambria"/>
          <w:sz w:val="36"/>
          <w:szCs w:val="36"/>
        </w:rPr>
        <w:t xml:space="preserve"> Raman </w:t>
      </w:r>
      <w:r w:rsidR="006C1160">
        <w:rPr>
          <w:rFonts w:ascii="Cambria" w:eastAsia="Cambria" w:hAnsi="Cambria" w:cs="Cambria"/>
          <w:sz w:val="36"/>
          <w:szCs w:val="36"/>
        </w:rPr>
        <w:t>S</w:t>
      </w:r>
      <w:r w:rsidR="003E221C">
        <w:rPr>
          <w:rFonts w:ascii="Cambria" w:eastAsia="Cambria" w:hAnsi="Cambria" w:cs="Cambria"/>
          <w:sz w:val="36"/>
          <w:szCs w:val="36"/>
        </w:rPr>
        <w:t>cattering</w:t>
      </w:r>
      <w:r w:rsidR="002A6100">
        <w:rPr>
          <w:rFonts w:ascii="Cambria" w:eastAsia="Cambria" w:hAnsi="Cambria" w:cs="Cambria"/>
          <w:sz w:val="36"/>
          <w:szCs w:val="36"/>
        </w:rPr>
        <w:t>:</w:t>
      </w:r>
      <w:r>
        <w:rPr>
          <w:rFonts w:ascii="Cambria" w:eastAsia="Cambria" w:hAnsi="Cambria" w:cs="Cambria"/>
          <w:sz w:val="36"/>
          <w:szCs w:val="36"/>
        </w:rPr>
        <w:t xml:space="preserve"> </w:t>
      </w:r>
      <w:r w:rsidR="00155C13">
        <w:rPr>
          <w:rFonts w:ascii="Cambria" w:eastAsia="Cambria" w:hAnsi="Cambria" w:cs="Cambria"/>
          <w:sz w:val="36"/>
          <w:szCs w:val="36"/>
        </w:rPr>
        <w:t xml:space="preserve">Effects of </w:t>
      </w:r>
      <w:r>
        <w:rPr>
          <w:rFonts w:ascii="Cambria" w:eastAsia="Cambria" w:hAnsi="Cambria" w:cs="Cambria"/>
          <w:sz w:val="36"/>
          <w:szCs w:val="36"/>
        </w:rPr>
        <w:t>HfO</w:t>
      </w:r>
      <w:r w:rsidRPr="00EA6DB3">
        <w:rPr>
          <w:rFonts w:ascii="Cambria" w:eastAsia="Cambria" w:hAnsi="Cambria" w:cs="Cambria"/>
          <w:sz w:val="36"/>
          <w:szCs w:val="36"/>
          <w:vertAlign w:val="subscript"/>
        </w:rPr>
        <w:t>2</w:t>
      </w:r>
      <w:r w:rsidR="00E878F4">
        <w:rPr>
          <w:rFonts w:ascii="Cambria" w:eastAsia="Cambria" w:hAnsi="Cambria" w:cs="Cambria"/>
          <w:sz w:val="36"/>
          <w:szCs w:val="36"/>
        </w:rPr>
        <w:t xml:space="preserve"> </w:t>
      </w:r>
      <w:r w:rsidR="002A6100">
        <w:rPr>
          <w:rFonts w:ascii="Cambria" w:eastAsia="Cambria" w:hAnsi="Cambria" w:cs="Cambria"/>
          <w:sz w:val="36"/>
          <w:szCs w:val="36"/>
        </w:rPr>
        <w:t>Template L</w:t>
      </w:r>
      <w:r w:rsidR="006C1160">
        <w:rPr>
          <w:rFonts w:ascii="Cambria" w:eastAsia="Cambria" w:hAnsi="Cambria" w:cs="Cambria"/>
          <w:sz w:val="36"/>
          <w:szCs w:val="36"/>
        </w:rPr>
        <w:t xml:space="preserve">ayer </w:t>
      </w:r>
      <w:r w:rsidR="00155C13">
        <w:rPr>
          <w:rFonts w:ascii="Cambria" w:eastAsia="Cambria" w:hAnsi="Cambria" w:cs="Cambria"/>
          <w:sz w:val="36"/>
          <w:szCs w:val="36"/>
        </w:rPr>
        <w:t xml:space="preserve">on </w:t>
      </w:r>
      <w:proofErr w:type="spellStart"/>
      <w:r w:rsidR="006C1160">
        <w:rPr>
          <w:rFonts w:ascii="Cambria" w:eastAsia="Cambria" w:hAnsi="Cambria" w:cs="Cambria"/>
          <w:sz w:val="36"/>
          <w:szCs w:val="36"/>
        </w:rPr>
        <w:t>Ultrananocrystalline</w:t>
      </w:r>
      <w:proofErr w:type="spellEnd"/>
      <w:r w:rsidR="006C1160">
        <w:rPr>
          <w:rFonts w:ascii="Cambria" w:eastAsia="Cambria" w:hAnsi="Cambria" w:cs="Cambria"/>
          <w:sz w:val="36"/>
          <w:szCs w:val="36"/>
        </w:rPr>
        <w:t xml:space="preserve"> Diamond (</w:t>
      </w:r>
      <w:r w:rsidR="00155C13">
        <w:rPr>
          <w:rFonts w:ascii="Cambria" w:eastAsia="Cambria" w:hAnsi="Cambria" w:cs="Cambria"/>
          <w:sz w:val="36"/>
          <w:szCs w:val="36"/>
        </w:rPr>
        <w:t>UNCD</w:t>
      </w:r>
      <w:r w:rsidR="006C1160">
        <w:rPr>
          <w:rFonts w:ascii="Cambria" w:eastAsia="Cambria" w:hAnsi="Cambria" w:cs="Cambria"/>
          <w:sz w:val="36"/>
          <w:szCs w:val="36"/>
        </w:rPr>
        <w:t>)</w:t>
      </w:r>
      <w:r w:rsidR="00155C13">
        <w:rPr>
          <w:rFonts w:ascii="Cambria" w:eastAsia="Cambria" w:hAnsi="Cambria" w:cs="Cambria"/>
          <w:sz w:val="36"/>
          <w:szCs w:val="36"/>
        </w:rPr>
        <w:t xml:space="preserve"> </w:t>
      </w:r>
      <w:r w:rsidR="006C1160">
        <w:rPr>
          <w:rFonts w:ascii="Cambria" w:eastAsia="Cambria" w:hAnsi="Cambria" w:cs="Cambria"/>
          <w:sz w:val="36"/>
          <w:szCs w:val="36"/>
        </w:rPr>
        <w:t>Films G</w:t>
      </w:r>
      <w:r w:rsidR="00155C13">
        <w:rPr>
          <w:rFonts w:ascii="Cambria" w:eastAsia="Cambria" w:hAnsi="Cambria" w:cs="Cambria"/>
          <w:sz w:val="36"/>
          <w:szCs w:val="36"/>
        </w:rPr>
        <w:t xml:space="preserve">rown on Stainless Steel </w:t>
      </w:r>
      <w:r w:rsidR="006C1160">
        <w:rPr>
          <w:rFonts w:ascii="Cambria" w:eastAsia="Cambria" w:hAnsi="Cambria" w:cs="Cambria"/>
          <w:sz w:val="36"/>
          <w:szCs w:val="36"/>
        </w:rPr>
        <w:t>S</w:t>
      </w:r>
      <w:r w:rsidR="00155C13">
        <w:rPr>
          <w:rFonts w:ascii="Cambria" w:eastAsia="Cambria" w:hAnsi="Cambria" w:cs="Cambria"/>
          <w:sz w:val="36"/>
          <w:szCs w:val="36"/>
        </w:rPr>
        <w:t>ubstrates</w:t>
      </w:r>
    </w:p>
    <w:p w14:paraId="639CF57C" w14:textId="77777777" w:rsidR="00DF66CC" w:rsidRPr="00B05A8F" w:rsidRDefault="00155C13">
      <w:pPr>
        <w:jc w:val="center"/>
        <w:rPr>
          <w:rFonts w:ascii="Cambria" w:eastAsia="Cambria" w:hAnsi="Cambria" w:cs="Cambria"/>
          <w:sz w:val="24"/>
          <w:szCs w:val="24"/>
          <w:lang w:val="es-PA"/>
        </w:rPr>
      </w:pPr>
      <w:r w:rsidRPr="00B05A8F">
        <w:rPr>
          <w:rFonts w:ascii="Cambria" w:eastAsia="Cambria" w:hAnsi="Cambria" w:cs="Cambria"/>
          <w:b/>
          <w:sz w:val="24"/>
          <w:szCs w:val="24"/>
          <w:lang w:val="es-PA"/>
        </w:rPr>
        <w:t>Elida de Obaldia</w:t>
      </w:r>
    </w:p>
    <w:p w14:paraId="17827C7A" w14:textId="10161F35" w:rsidR="00DF66CC" w:rsidRPr="00B05A8F" w:rsidRDefault="00155C13">
      <w:pPr>
        <w:jc w:val="center"/>
        <w:rPr>
          <w:rFonts w:ascii="Cambria" w:eastAsia="Cambria" w:hAnsi="Cambria" w:cs="Cambria"/>
          <w:lang w:val="es-PA"/>
        </w:rPr>
      </w:pPr>
      <w:r w:rsidRPr="00B05A8F">
        <w:rPr>
          <w:rFonts w:ascii="Cambria" w:eastAsia="Cambria" w:hAnsi="Cambria" w:cs="Cambria"/>
          <w:lang w:val="es-PA"/>
        </w:rPr>
        <w:t xml:space="preserve">Universidad Tecnológica de </w:t>
      </w:r>
      <w:r w:rsidR="008B60CC" w:rsidRPr="00B05A8F">
        <w:rPr>
          <w:rFonts w:ascii="Cambria" w:eastAsia="Cambria" w:hAnsi="Cambria" w:cs="Cambria"/>
          <w:lang w:val="es-PA"/>
        </w:rPr>
        <w:t>Panamá, Panamá</w:t>
      </w:r>
      <w:r w:rsidRPr="00B05A8F">
        <w:rPr>
          <w:rFonts w:ascii="Cambria" w:eastAsia="Cambria" w:hAnsi="Cambria" w:cs="Cambria"/>
          <w:lang w:val="es-PA"/>
        </w:rPr>
        <w:t xml:space="preserve">, </w:t>
      </w:r>
      <w:hyperlink r:id="rId8">
        <w:r w:rsidRPr="00B05A8F">
          <w:rPr>
            <w:rFonts w:ascii="Cambria" w:eastAsia="Cambria" w:hAnsi="Cambria" w:cs="Cambria"/>
            <w:color w:val="1155CC"/>
            <w:u w:val="single"/>
            <w:lang w:val="es-PA"/>
          </w:rPr>
          <w:t>elida.deobaldia@utp.ac.pa</w:t>
        </w:r>
      </w:hyperlink>
    </w:p>
    <w:p w14:paraId="03EE136A" w14:textId="77777777" w:rsidR="00DF66CC" w:rsidRDefault="00155C13">
      <w:pPr>
        <w:jc w:val="center"/>
        <w:rPr>
          <w:rFonts w:ascii="Cambria" w:eastAsia="Cambria" w:hAnsi="Cambria" w:cs="Cambria"/>
        </w:rPr>
      </w:pPr>
      <w:r>
        <w:rPr>
          <w:sz w:val="24"/>
          <w:szCs w:val="24"/>
        </w:rPr>
        <w:t>University of Texas at Dallas, Richardson, TX 75080, USA</w:t>
      </w:r>
    </w:p>
    <w:p w14:paraId="5F6B7ABC" w14:textId="77777777" w:rsidR="00DF66CC" w:rsidRDefault="00DF66CC">
      <w:pPr>
        <w:jc w:val="center"/>
        <w:rPr>
          <w:rFonts w:ascii="Cambria" w:eastAsia="Cambria" w:hAnsi="Cambria" w:cs="Cambria"/>
        </w:rPr>
      </w:pPr>
    </w:p>
    <w:p w14:paraId="39506519" w14:textId="77777777" w:rsidR="00DF66CC" w:rsidRPr="00B05A8F" w:rsidRDefault="00155C13">
      <w:pPr>
        <w:jc w:val="center"/>
        <w:rPr>
          <w:rFonts w:ascii="Cambria" w:eastAsia="Cambria" w:hAnsi="Cambria" w:cs="Cambria"/>
          <w:sz w:val="24"/>
          <w:szCs w:val="24"/>
          <w:lang w:val="es-PA"/>
        </w:rPr>
      </w:pPr>
      <w:r w:rsidRPr="00B05A8F">
        <w:rPr>
          <w:rFonts w:ascii="Cambria" w:eastAsia="Cambria" w:hAnsi="Cambria" w:cs="Cambria"/>
          <w:b/>
          <w:sz w:val="24"/>
          <w:szCs w:val="24"/>
          <w:lang w:val="es-PA"/>
        </w:rPr>
        <w:t>Pablo Tirado</w:t>
      </w:r>
    </w:p>
    <w:p w14:paraId="5725C59C" w14:textId="36226A98" w:rsidR="00C76349" w:rsidRDefault="00155C13" w:rsidP="00C76349">
      <w:pPr>
        <w:jc w:val="center"/>
        <w:rPr>
          <w:rFonts w:ascii="Cambria" w:eastAsia="Cambria" w:hAnsi="Cambria" w:cs="Cambria"/>
          <w:lang w:val="es-PA"/>
        </w:rPr>
      </w:pPr>
      <w:r w:rsidRPr="00B05A8F">
        <w:rPr>
          <w:rFonts w:ascii="Cambria" w:eastAsia="Cambria" w:hAnsi="Cambria" w:cs="Cambria"/>
          <w:lang w:val="es-PA"/>
        </w:rPr>
        <w:t xml:space="preserve">Universidad de Sonora, Hermosillo, México, </w:t>
      </w:r>
      <w:hyperlink r:id="rId9" w:history="1">
        <w:r w:rsidR="00C76349" w:rsidRPr="00592D3D">
          <w:rPr>
            <w:rStyle w:val="Hipervnculo"/>
            <w:rFonts w:ascii="Cambria" w:eastAsia="Cambria" w:hAnsi="Cambria" w:cs="Cambria"/>
            <w:lang w:val="es-PA"/>
          </w:rPr>
          <w:t>pat160230@utdallas.edu</w:t>
        </w:r>
      </w:hyperlink>
    </w:p>
    <w:p w14:paraId="61600D2D" w14:textId="0E01338A" w:rsidR="00C76349" w:rsidRPr="00C76349" w:rsidRDefault="00C76349" w:rsidP="00C76349">
      <w:pPr>
        <w:jc w:val="center"/>
        <w:rPr>
          <w:rFonts w:ascii="Cambria" w:eastAsia="Cambria" w:hAnsi="Cambria" w:cs="Cambria"/>
        </w:rPr>
      </w:pPr>
      <w:r>
        <w:rPr>
          <w:sz w:val="24"/>
          <w:szCs w:val="24"/>
        </w:rPr>
        <w:t>University of Texas at Dallas, Richardson, TX 75080, USA</w:t>
      </w:r>
    </w:p>
    <w:p w14:paraId="1DAE2671" w14:textId="1CC03798" w:rsidR="00DF66CC" w:rsidRPr="00B05A8F" w:rsidRDefault="00EA6DB3">
      <w:pPr>
        <w:spacing w:before="120"/>
        <w:jc w:val="center"/>
        <w:rPr>
          <w:rFonts w:ascii="Cambria" w:eastAsia="Cambria" w:hAnsi="Cambria" w:cs="Cambria"/>
          <w:sz w:val="24"/>
          <w:szCs w:val="24"/>
          <w:lang w:val="es-PA"/>
        </w:rPr>
      </w:pPr>
      <w:r w:rsidRPr="00B05A8F">
        <w:rPr>
          <w:rFonts w:ascii="Cambria" w:eastAsia="Cambria" w:hAnsi="Cambria" w:cs="Cambria"/>
          <w:b/>
          <w:sz w:val="24"/>
          <w:szCs w:val="24"/>
          <w:lang w:val="es-PA"/>
        </w:rPr>
        <w:t>Jesús</w:t>
      </w:r>
      <w:r w:rsidR="00155C13" w:rsidRPr="00B05A8F">
        <w:rPr>
          <w:rFonts w:ascii="Cambria" w:eastAsia="Cambria" w:hAnsi="Cambria" w:cs="Cambria"/>
          <w:b/>
          <w:sz w:val="24"/>
          <w:szCs w:val="24"/>
          <w:lang w:val="es-PA"/>
        </w:rPr>
        <w:t xml:space="preserve"> </w:t>
      </w:r>
      <w:proofErr w:type="spellStart"/>
      <w:r w:rsidR="00155C13" w:rsidRPr="00B05A8F">
        <w:rPr>
          <w:rFonts w:ascii="Cambria" w:eastAsia="Cambria" w:hAnsi="Cambria" w:cs="Cambria"/>
          <w:b/>
          <w:sz w:val="24"/>
          <w:szCs w:val="24"/>
          <w:lang w:val="es-PA"/>
        </w:rPr>
        <w:t>Alcantar</w:t>
      </w:r>
      <w:proofErr w:type="spellEnd"/>
    </w:p>
    <w:p w14:paraId="3D057F5D" w14:textId="77777777" w:rsidR="00DF66CC" w:rsidRPr="00B05A8F" w:rsidRDefault="00155C13">
      <w:pPr>
        <w:jc w:val="center"/>
        <w:rPr>
          <w:sz w:val="24"/>
          <w:szCs w:val="24"/>
          <w:lang w:val="es-PA"/>
        </w:rPr>
      </w:pPr>
      <w:r w:rsidRPr="00B05A8F">
        <w:rPr>
          <w:sz w:val="24"/>
          <w:szCs w:val="24"/>
          <w:lang w:val="es-PA"/>
        </w:rPr>
        <w:t xml:space="preserve">Universidad de Sonora, Hermosillo, México, </w:t>
      </w:r>
      <w:hyperlink r:id="rId10">
        <w:r w:rsidRPr="00B05A8F">
          <w:rPr>
            <w:color w:val="1155CC"/>
            <w:sz w:val="24"/>
            <w:szCs w:val="24"/>
            <w:u w:val="single"/>
            <w:lang w:val="es-PA"/>
          </w:rPr>
          <w:t>jja130130@utdallas.edu</w:t>
        </w:r>
      </w:hyperlink>
    </w:p>
    <w:p w14:paraId="16F3E31C" w14:textId="77777777" w:rsidR="00DF66CC" w:rsidRDefault="00155C13">
      <w:pPr>
        <w:jc w:val="center"/>
        <w:rPr>
          <w:sz w:val="24"/>
          <w:szCs w:val="24"/>
        </w:rPr>
      </w:pPr>
      <w:r>
        <w:rPr>
          <w:sz w:val="24"/>
          <w:szCs w:val="24"/>
        </w:rPr>
        <w:t>University of Texas at Dallas, Richardson, TX 75080, USA</w:t>
      </w:r>
    </w:p>
    <w:p w14:paraId="255C7839" w14:textId="77777777" w:rsidR="00DF66CC" w:rsidRPr="00B05A8F" w:rsidRDefault="00155C13">
      <w:pPr>
        <w:spacing w:before="120"/>
        <w:jc w:val="center"/>
        <w:rPr>
          <w:rFonts w:ascii="Cambria" w:eastAsia="Cambria" w:hAnsi="Cambria" w:cs="Cambria"/>
          <w:sz w:val="24"/>
          <w:szCs w:val="24"/>
          <w:lang w:val="es-PA"/>
        </w:rPr>
      </w:pPr>
      <w:r w:rsidRPr="00B05A8F">
        <w:rPr>
          <w:rFonts w:ascii="Cambria" w:eastAsia="Cambria" w:hAnsi="Cambria" w:cs="Cambria"/>
          <w:b/>
          <w:sz w:val="24"/>
          <w:szCs w:val="24"/>
          <w:lang w:val="es-PA"/>
        </w:rPr>
        <w:t>Jorge Montes</w:t>
      </w:r>
    </w:p>
    <w:p w14:paraId="677CEE62" w14:textId="77777777" w:rsidR="00DF66CC" w:rsidRPr="00B05A8F" w:rsidRDefault="00155C13">
      <w:pPr>
        <w:jc w:val="center"/>
        <w:rPr>
          <w:rFonts w:ascii="Cambria" w:eastAsia="Cambria" w:hAnsi="Cambria" w:cs="Cambria"/>
          <w:lang w:val="es-PA"/>
        </w:rPr>
      </w:pPr>
      <w:r w:rsidRPr="00B05A8F">
        <w:rPr>
          <w:sz w:val="24"/>
          <w:szCs w:val="24"/>
          <w:lang w:val="es-PA"/>
        </w:rPr>
        <w:t>Universidad de Sonora, Hermosillo, México, jorgea.montesg@correoa.uson.mx</w:t>
      </w:r>
    </w:p>
    <w:p w14:paraId="3ED210F9" w14:textId="77777777" w:rsidR="00DF66CC" w:rsidRDefault="00155C13">
      <w:pPr>
        <w:spacing w:before="120"/>
        <w:jc w:val="center"/>
        <w:rPr>
          <w:rFonts w:ascii="Cambria" w:eastAsia="Cambria" w:hAnsi="Cambria" w:cs="Cambria"/>
          <w:sz w:val="24"/>
          <w:szCs w:val="24"/>
        </w:rPr>
      </w:pPr>
      <w:r>
        <w:rPr>
          <w:rFonts w:ascii="Cambria" w:eastAsia="Cambria" w:hAnsi="Cambria" w:cs="Cambria"/>
          <w:b/>
          <w:sz w:val="24"/>
          <w:szCs w:val="24"/>
        </w:rPr>
        <w:t xml:space="preserve">Orlando </w:t>
      </w:r>
      <w:proofErr w:type="spellStart"/>
      <w:r>
        <w:rPr>
          <w:rFonts w:ascii="Cambria" w:eastAsia="Cambria" w:hAnsi="Cambria" w:cs="Cambria"/>
          <w:b/>
          <w:sz w:val="24"/>
          <w:szCs w:val="24"/>
        </w:rPr>
        <w:t>Auciello</w:t>
      </w:r>
      <w:proofErr w:type="spellEnd"/>
    </w:p>
    <w:p w14:paraId="1BE20577" w14:textId="5471A38F" w:rsidR="00DF66CC" w:rsidRDefault="00155C13">
      <w:pPr>
        <w:spacing w:after="480"/>
        <w:jc w:val="center"/>
        <w:rPr>
          <w:rFonts w:ascii="Cambria" w:eastAsia="Cambria" w:hAnsi="Cambria" w:cs="Cambria"/>
        </w:rPr>
      </w:pPr>
      <w:r>
        <w:rPr>
          <w:sz w:val="24"/>
          <w:szCs w:val="24"/>
        </w:rPr>
        <w:t xml:space="preserve">University of Texas at Dallas, </w:t>
      </w:r>
      <w:r w:rsidR="006C1160">
        <w:rPr>
          <w:sz w:val="24"/>
          <w:szCs w:val="24"/>
        </w:rPr>
        <w:t xml:space="preserve">Departments of Materials Science and Engineering and Bioengineering, </w:t>
      </w:r>
      <w:r>
        <w:rPr>
          <w:sz w:val="24"/>
          <w:szCs w:val="24"/>
        </w:rPr>
        <w:t>Richardson, TX 75080, USA, oha120030@utdallas.edu</w:t>
      </w:r>
    </w:p>
    <w:p w14:paraId="48F85403" w14:textId="77777777" w:rsidR="00DF66CC" w:rsidRDefault="00155C13">
      <w:pPr>
        <w:spacing w:after="120"/>
        <w:jc w:val="center"/>
        <w:rPr>
          <w:rFonts w:ascii="Cambria" w:eastAsia="Cambria" w:hAnsi="Cambria" w:cs="Cambria"/>
          <w:sz w:val="24"/>
          <w:szCs w:val="24"/>
        </w:rPr>
      </w:pPr>
      <w:r>
        <w:rPr>
          <w:rFonts w:ascii="Cambria" w:eastAsia="Cambria" w:hAnsi="Cambria" w:cs="Cambria"/>
          <w:b/>
          <w:smallCaps/>
          <w:sz w:val="24"/>
          <w:szCs w:val="24"/>
        </w:rPr>
        <w:t>Abstract</w:t>
      </w:r>
    </w:p>
    <w:p w14:paraId="79BBD040" w14:textId="24FD67BE" w:rsidR="00DF66CC" w:rsidRPr="00EA6DB3" w:rsidRDefault="00FB593B">
      <w:pPr>
        <w:rPr>
          <w:rFonts w:ascii="Cambria" w:eastAsia="Cambria" w:hAnsi="Cambria" w:cs="Cambria"/>
        </w:rPr>
      </w:pPr>
      <w:r>
        <w:rPr>
          <w:rFonts w:ascii="Cambria" w:eastAsia="Cambria" w:hAnsi="Cambria" w:cs="Cambria"/>
        </w:rPr>
        <w:t xml:space="preserve">The </w:t>
      </w:r>
      <w:r w:rsidR="004B1589">
        <w:rPr>
          <w:rFonts w:ascii="Cambria" w:eastAsia="Cambria" w:hAnsi="Cambria" w:cs="Cambria"/>
        </w:rPr>
        <w:t xml:space="preserve">growth </w:t>
      </w:r>
      <w:r w:rsidR="002A6100">
        <w:rPr>
          <w:rFonts w:ascii="Cambria" w:eastAsia="Cambria" w:hAnsi="Cambria" w:cs="Cambria"/>
        </w:rPr>
        <w:t xml:space="preserve">of </w:t>
      </w:r>
      <w:r w:rsidR="0077420A">
        <w:rPr>
          <w:rFonts w:ascii="Cambria" w:eastAsia="Cambria" w:hAnsi="Cambria" w:cs="Cambria"/>
        </w:rPr>
        <w:t>polycrystalline</w:t>
      </w:r>
      <w:r>
        <w:rPr>
          <w:rFonts w:ascii="Cambria" w:eastAsia="Cambria" w:hAnsi="Cambria" w:cs="Cambria"/>
        </w:rPr>
        <w:t xml:space="preserve"> diamond films</w:t>
      </w:r>
      <w:r w:rsidR="002A6100">
        <w:rPr>
          <w:rFonts w:ascii="Cambria" w:eastAsia="Cambria" w:hAnsi="Cambria" w:cs="Cambria"/>
        </w:rPr>
        <w:t xml:space="preserve"> </w:t>
      </w:r>
      <w:r>
        <w:rPr>
          <w:rFonts w:ascii="Cambria" w:eastAsia="Cambria" w:hAnsi="Cambria" w:cs="Cambria"/>
        </w:rPr>
        <w:t>c</w:t>
      </w:r>
      <w:r w:rsidR="002A6100">
        <w:rPr>
          <w:rFonts w:ascii="Cambria" w:eastAsia="Cambria" w:hAnsi="Cambria" w:cs="Cambria"/>
        </w:rPr>
        <w:t xml:space="preserve">an </w:t>
      </w:r>
      <w:r>
        <w:rPr>
          <w:rFonts w:ascii="Cambria" w:eastAsia="Cambria" w:hAnsi="Cambria" w:cs="Cambria"/>
        </w:rPr>
        <w:t xml:space="preserve">play an important role in industry if they can be grown on industrially used materials like aluminum (Al) or stainless steel (SS).   </w:t>
      </w:r>
      <w:r w:rsidR="006A041E">
        <w:rPr>
          <w:rFonts w:ascii="Cambria" w:eastAsia="Cambria" w:hAnsi="Cambria" w:cs="Cambria"/>
        </w:rPr>
        <w:t>A critical</w:t>
      </w:r>
      <w:r>
        <w:rPr>
          <w:rFonts w:ascii="Cambria" w:eastAsia="Cambria" w:hAnsi="Cambria" w:cs="Cambria"/>
        </w:rPr>
        <w:t xml:space="preserve"> issue </w:t>
      </w:r>
      <w:r w:rsidR="006A041E">
        <w:rPr>
          <w:rFonts w:ascii="Cambria" w:eastAsia="Cambria" w:hAnsi="Cambria" w:cs="Cambria"/>
        </w:rPr>
        <w:t>related to</w:t>
      </w:r>
      <w:r>
        <w:rPr>
          <w:rFonts w:ascii="Cambria" w:eastAsia="Cambria" w:hAnsi="Cambria" w:cs="Cambria"/>
        </w:rPr>
        <w:t xml:space="preserve"> the growth of </w:t>
      </w:r>
      <w:proofErr w:type="spellStart"/>
      <w:r>
        <w:rPr>
          <w:rFonts w:ascii="Cambria" w:eastAsia="Cambria" w:hAnsi="Cambria" w:cs="Cambria"/>
        </w:rPr>
        <w:t>ultrananocrystalline</w:t>
      </w:r>
      <w:proofErr w:type="spellEnd"/>
      <w:r>
        <w:rPr>
          <w:rFonts w:ascii="Cambria" w:eastAsia="Cambria" w:hAnsi="Cambria" w:cs="Cambria"/>
        </w:rPr>
        <w:t xml:space="preserve"> diamond (UNCD) thin films </w:t>
      </w:r>
      <w:r w:rsidR="002A6100">
        <w:rPr>
          <w:rFonts w:ascii="Cambria" w:eastAsia="Cambria" w:hAnsi="Cambria" w:cs="Cambria"/>
        </w:rPr>
        <w:t xml:space="preserve">on metals like SS, </w:t>
      </w:r>
      <w:r>
        <w:rPr>
          <w:rFonts w:ascii="Cambria" w:eastAsia="Cambria" w:hAnsi="Cambria" w:cs="Cambria"/>
        </w:rPr>
        <w:t>in a Hydrogen rich environment</w:t>
      </w:r>
      <w:r w:rsidR="002A6100">
        <w:rPr>
          <w:rFonts w:ascii="Cambria" w:eastAsia="Cambria" w:hAnsi="Cambria" w:cs="Cambria"/>
        </w:rPr>
        <w:t xml:space="preserve"> like the one present during growth of UNCD films,</w:t>
      </w:r>
      <w:r>
        <w:rPr>
          <w:rFonts w:ascii="Cambria" w:eastAsia="Cambria" w:hAnsi="Cambria" w:cs="Cambria"/>
        </w:rPr>
        <w:t xml:space="preserve"> </w:t>
      </w:r>
      <w:r w:rsidR="006A041E">
        <w:rPr>
          <w:rFonts w:ascii="Cambria" w:eastAsia="Cambria" w:hAnsi="Cambria" w:cs="Cambria"/>
        </w:rPr>
        <w:t>is</w:t>
      </w:r>
      <w:r>
        <w:rPr>
          <w:rFonts w:ascii="Cambria" w:eastAsia="Cambria" w:hAnsi="Cambria" w:cs="Cambria"/>
        </w:rPr>
        <w:t xml:space="preserve"> the </w:t>
      </w:r>
      <w:r w:rsidR="002A6100">
        <w:rPr>
          <w:rFonts w:ascii="Cambria" w:eastAsia="Cambria" w:hAnsi="Cambria" w:cs="Cambria"/>
        </w:rPr>
        <w:t xml:space="preserve">diffusion of Hydrogen (H) </w:t>
      </w:r>
      <w:r>
        <w:rPr>
          <w:rFonts w:ascii="Cambria" w:eastAsia="Cambria" w:hAnsi="Cambria" w:cs="Cambria"/>
        </w:rPr>
        <w:t xml:space="preserve">into the SS </w:t>
      </w:r>
      <w:r w:rsidR="002A6100">
        <w:rPr>
          <w:rFonts w:ascii="Cambria" w:eastAsia="Cambria" w:hAnsi="Cambria" w:cs="Cambria"/>
        </w:rPr>
        <w:t xml:space="preserve">substrate, </w:t>
      </w:r>
      <w:r w:rsidR="006A041E">
        <w:rPr>
          <w:rFonts w:ascii="Cambria" w:eastAsia="Cambria" w:hAnsi="Cambria" w:cs="Cambria"/>
        </w:rPr>
        <w:t xml:space="preserve">as it has been observed in prior research, </w:t>
      </w:r>
      <w:r w:rsidR="002A6100">
        <w:rPr>
          <w:rFonts w:ascii="Cambria" w:eastAsia="Cambria" w:hAnsi="Cambria" w:cs="Cambria"/>
        </w:rPr>
        <w:t>which results in hydride formation in the SS</w:t>
      </w:r>
      <w:r w:rsidR="006A041E">
        <w:rPr>
          <w:rFonts w:ascii="Cambria" w:eastAsia="Cambria" w:hAnsi="Cambria" w:cs="Cambria"/>
        </w:rPr>
        <w:t xml:space="preserve"> that induce brittleness in the SS substrate</w:t>
      </w:r>
      <w:r>
        <w:rPr>
          <w:rFonts w:ascii="Cambria" w:eastAsia="Cambria" w:hAnsi="Cambria" w:cs="Cambria"/>
        </w:rPr>
        <w:t xml:space="preserve">.  Several interface layers have been proposed described to avoid the </w:t>
      </w:r>
      <w:r w:rsidR="006A041E">
        <w:rPr>
          <w:rFonts w:ascii="Cambria" w:eastAsia="Cambria" w:hAnsi="Cambria" w:cs="Cambria"/>
        </w:rPr>
        <w:t>H</w:t>
      </w:r>
      <w:r>
        <w:rPr>
          <w:rFonts w:ascii="Cambria" w:eastAsia="Cambria" w:hAnsi="Cambria" w:cs="Cambria"/>
        </w:rPr>
        <w:t xml:space="preserve"> diffus</w:t>
      </w:r>
      <w:r w:rsidR="004B1589">
        <w:rPr>
          <w:rFonts w:ascii="Cambria" w:eastAsia="Cambria" w:hAnsi="Cambria" w:cs="Cambria"/>
        </w:rPr>
        <w:t>ion into the SS. However,</w:t>
      </w:r>
      <w:r>
        <w:rPr>
          <w:rFonts w:ascii="Cambria" w:eastAsia="Cambria" w:hAnsi="Cambria" w:cs="Cambria"/>
        </w:rPr>
        <w:t xml:space="preserve"> </w:t>
      </w:r>
      <w:r w:rsidR="00EA6DB3">
        <w:rPr>
          <w:rFonts w:ascii="Cambria" w:eastAsia="Cambria" w:hAnsi="Cambria" w:cs="Cambria"/>
        </w:rPr>
        <w:t>HfO</w:t>
      </w:r>
      <w:r w:rsidR="00EA6DB3" w:rsidRPr="004B1589">
        <w:rPr>
          <w:rFonts w:ascii="Cambria" w:eastAsia="Cambria" w:hAnsi="Cambria" w:cs="Cambria"/>
          <w:vertAlign w:val="subscript"/>
        </w:rPr>
        <w:t>2</w:t>
      </w:r>
      <w:r>
        <w:rPr>
          <w:rFonts w:ascii="Cambria" w:eastAsia="Cambria" w:hAnsi="Cambria" w:cs="Cambria"/>
        </w:rPr>
        <w:t xml:space="preserve"> has not been explored.  Th</w:t>
      </w:r>
      <w:r w:rsidR="006A041E">
        <w:rPr>
          <w:rFonts w:ascii="Cambria" w:eastAsia="Cambria" w:hAnsi="Cambria" w:cs="Cambria"/>
        </w:rPr>
        <w:t>e</w:t>
      </w:r>
      <w:r>
        <w:rPr>
          <w:rFonts w:ascii="Cambria" w:eastAsia="Cambria" w:hAnsi="Cambria" w:cs="Cambria"/>
        </w:rPr>
        <w:t xml:space="preserve"> work </w:t>
      </w:r>
      <w:r w:rsidR="006A041E">
        <w:rPr>
          <w:rFonts w:ascii="Cambria" w:eastAsia="Cambria" w:hAnsi="Cambria" w:cs="Cambria"/>
        </w:rPr>
        <w:t xml:space="preserve">reported here was focused on </w:t>
      </w:r>
      <w:r w:rsidR="00C9751C">
        <w:rPr>
          <w:rFonts w:ascii="Cambria" w:eastAsia="Cambria" w:hAnsi="Cambria" w:cs="Cambria"/>
        </w:rPr>
        <w:t>investigating the</w:t>
      </w:r>
      <w:r>
        <w:rPr>
          <w:rFonts w:ascii="Cambria" w:eastAsia="Cambria" w:hAnsi="Cambria" w:cs="Cambria"/>
        </w:rPr>
        <w:t xml:space="preserve"> growth of UNCD </w:t>
      </w:r>
      <w:r w:rsidR="006A041E">
        <w:rPr>
          <w:rFonts w:ascii="Cambria" w:eastAsia="Cambria" w:hAnsi="Cambria" w:cs="Cambria"/>
        </w:rPr>
        <w:t xml:space="preserve">films </w:t>
      </w:r>
      <w:r>
        <w:rPr>
          <w:rFonts w:ascii="Cambria" w:eastAsia="Cambria" w:hAnsi="Cambria" w:cs="Cambria"/>
        </w:rPr>
        <w:t>on commercially available SS substrate</w:t>
      </w:r>
      <w:r w:rsidR="006A041E">
        <w:rPr>
          <w:rFonts w:ascii="Cambria" w:eastAsia="Cambria" w:hAnsi="Cambria" w:cs="Cambria"/>
        </w:rPr>
        <w:t>s</w:t>
      </w:r>
      <w:r>
        <w:rPr>
          <w:rFonts w:ascii="Cambria" w:eastAsia="Cambria" w:hAnsi="Cambria" w:cs="Cambria"/>
        </w:rPr>
        <w:t xml:space="preserve"> by using a</w:t>
      </w:r>
      <w:r w:rsidR="006410E6">
        <w:rPr>
          <w:rFonts w:ascii="Cambria" w:eastAsia="Cambria" w:hAnsi="Cambria" w:cs="Cambria"/>
        </w:rPr>
        <w:t>n</w:t>
      </w:r>
      <w:r>
        <w:rPr>
          <w:rFonts w:ascii="Cambria" w:eastAsia="Cambria" w:hAnsi="Cambria" w:cs="Cambria"/>
        </w:rPr>
        <w:t xml:space="preserve"> interface layer of </w:t>
      </w:r>
      <w:r w:rsidR="00EA6DB3">
        <w:rPr>
          <w:rFonts w:ascii="Cambria" w:eastAsia="Cambria" w:hAnsi="Cambria" w:cs="Cambria"/>
        </w:rPr>
        <w:t>HfO</w:t>
      </w:r>
      <w:r w:rsidR="00EA6DB3" w:rsidRPr="00EA6DB3">
        <w:rPr>
          <w:rFonts w:ascii="Cambria" w:eastAsia="Cambria" w:hAnsi="Cambria" w:cs="Cambria"/>
          <w:vertAlign w:val="subscript"/>
        </w:rPr>
        <w:t>2</w:t>
      </w:r>
      <w:r w:rsidR="006A041E">
        <w:rPr>
          <w:rFonts w:ascii="Cambria" w:eastAsia="Cambria" w:hAnsi="Cambria" w:cs="Cambria"/>
        </w:rPr>
        <w:t xml:space="preserve">, which was found to be a good diffusion barrier for </w:t>
      </w:r>
      <w:r w:rsidR="00C9751C">
        <w:rPr>
          <w:rFonts w:ascii="Cambria" w:eastAsia="Cambria" w:hAnsi="Cambria" w:cs="Cambria"/>
        </w:rPr>
        <w:t>H to</w:t>
      </w:r>
      <w:r w:rsidR="006A041E">
        <w:rPr>
          <w:rFonts w:ascii="Cambria" w:eastAsia="Cambria" w:hAnsi="Cambria" w:cs="Cambria"/>
        </w:rPr>
        <w:t xml:space="preserve"> inhibit penetration into the </w:t>
      </w:r>
      <w:r w:rsidR="00C9751C">
        <w:rPr>
          <w:rFonts w:ascii="Cambria" w:eastAsia="Cambria" w:hAnsi="Cambria" w:cs="Cambria"/>
        </w:rPr>
        <w:t>SS substrate</w:t>
      </w:r>
      <w:r w:rsidR="006A041E">
        <w:rPr>
          <w:rFonts w:ascii="Cambria" w:eastAsia="Cambria" w:hAnsi="Cambria" w:cs="Cambria"/>
        </w:rPr>
        <w:t>.</w:t>
      </w:r>
      <w:r>
        <w:rPr>
          <w:rFonts w:ascii="Cambria" w:eastAsia="Cambria" w:hAnsi="Cambria" w:cs="Cambria"/>
        </w:rPr>
        <w:t xml:space="preserve"> </w:t>
      </w:r>
      <w:r w:rsidR="00AD6A28">
        <w:rPr>
          <w:rFonts w:ascii="Cambria" w:eastAsia="Cambria" w:hAnsi="Cambria" w:cs="Cambria"/>
        </w:rPr>
        <w:t>The samples where characterized with SEM and Raman spectroscopy.  A photoluminescence (PL) effect</w:t>
      </w:r>
      <w:r w:rsidR="00E07B46">
        <w:rPr>
          <w:rFonts w:ascii="Cambria" w:eastAsia="Cambria" w:hAnsi="Cambria" w:cs="Cambria"/>
        </w:rPr>
        <w:t>,</w:t>
      </w:r>
      <w:r w:rsidR="00AD6A28">
        <w:rPr>
          <w:rFonts w:ascii="Cambria" w:eastAsia="Cambria" w:hAnsi="Cambria" w:cs="Cambria"/>
        </w:rPr>
        <w:t xml:space="preserve"> </w:t>
      </w:r>
      <w:r w:rsidR="00E07B46">
        <w:rPr>
          <w:rFonts w:ascii="Cambria" w:eastAsia="Cambria" w:hAnsi="Cambria" w:cs="Cambria"/>
        </w:rPr>
        <w:t>observed</w:t>
      </w:r>
      <w:r w:rsidR="00AD6A28">
        <w:rPr>
          <w:rFonts w:ascii="Cambria" w:eastAsia="Cambria" w:hAnsi="Cambria" w:cs="Cambria"/>
        </w:rPr>
        <w:t xml:space="preserve"> in the</w:t>
      </w:r>
      <w:r w:rsidR="003E221C">
        <w:rPr>
          <w:rFonts w:ascii="Cambria" w:eastAsia="Cambria" w:hAnsi="Cambria" w:cs="Cambria"/>
        </w:rPr>
        <w:t xml:space="preserve"> Raman scattering</w:t>
      </w:r>
      <w:r w:rsidR="00E07B46">
        <w:rPr>
          <w:rFonts w:ascii="Cambria" w:eastAsia="Cambria" w:hAnsi="Cambria" w:cs="Cambria"/>
        </w:rPr>
        <w:t xml:space="preserve"> </w:t>
      </w:r>
      <w:r w:rsidR="00C9751C">
        <w:rPr>
          <w:rFonts w:ascii="Cambria" w:eastAsia="Cambria" w:hAnsi="Cambria" w:cs="Cambria"/>
        </w:rPr>
        <w:t>analysis, is</w:t>
      </w:r>
      <w:r w:rsidR="003E221C">
        <w:rPr>
          <w:rFonts w:ascii="Cambria" w:eastAsia="Cambria" w:hAnsi="Cambria" w:cs="Cambria"/>
        </w:rPr>
        <w:t xml:space="preserve"> </w:t>
      </w:r>
      <w:r w:rsidR="00E07B46">
        <w:rPr>
          <w:rFonts w:ascii="Cambria" w:eastAsia="Cambria" w:hAnsi="Cambria" w:cs="Cambria"/>
        </w:rPr>
        <w:t>present</w:t>
      </w:r>
      <w:r w:rsidR="003E221C">
        <w:rPr>
          <w:rFonts w:ascii="Cambria" w:eastAsia="Cambria" w:hAnsi="Cambria" w:cs="Cambria"/>
        </w:rPr>
        <w:t xml:space="preserve"> in</w:t>
      </w:r>
      <w:r w:rsidR="00AD6A28">
        <w:rPr>
          <w:rFonts w:ascii="Cambria" w:eastAsia="Cambria" w:hAnsi="Cambria" w:cs="Cambria"/>
        </w:rPr>
        <w:t xml:space="preserve"> all the samples.  </w:t>
      </w:r>
      <w:r w:rsidR="003E221C">
        <w:rPr>
          <w:rFonts w:ascii="Cambria" w:eastAsia="Cambria" w:hAnsi="Cambria" w:cs="Cambria"/>
        </w:rPr>
        <w:t>The</w:t>
      </w:r>
      <w:r w:rsidR="00E04641">
        <w:rPr>
          <w:rFonts w:ascii="Cambria" w:eastAsia="Cambria" w:hAnsi="Cambria" w:cs="Cambria"/>
        </w:rPr>
        <w:t xml:space="preserve"> PL effect </w:t>
      </w:r>
      <w:r w:rsidR="00E07B46">
        <w:rPr>
          <w:rFonts w:ascii="Cambria" w:eastAsia="Cambria" w:hAnsi="Cambria" w:cs="Cambria"/>
        </w:rPr>
        <w:t>may be due</w:t>
      </w:r>
      <w:r w:rsidR="00E04641">
        <w:rPr>
          <w:rFonts w:ascii="Cambria" w:eastAsia="Cambria" w:hAnsi="Cambria" w:cs="Cambria"/>
        </w:rPr>
        <w:t xml:space="preserve"> to the interaction </w:t>
      </w:r>
      <w:r w:rsidR="00E07B46">
        <w:rPr>
          <w:rFonts w:ascii="Cambria" w:eastAsia="Cambria" w:hAnsi="Cambria" w:cs="Cambria"/>
        </w:rPr>
        <w:t>of the</w:t>
      </w:r>
      <w:r w:rsidR="003A125A">
        <w:rPr>
          <w:rFonts w:ascii="Cambria" w:eastAsia="Cambria" w:hAnsi="Cambria" w:cs="Cambria"/>
        </w:rPr>
        <w:t xml:space="preserve"> UNCD </w:t>
      </w:r>
      <w:r w:rsidR="00E07B46">
        <w:rPr>
          <w:rFonts w:ascii="Cambria" w:eastAsia="Cambria" w:hAnsi="Cambria" w:cs="Cambria"/>
        </w:rPr>
        <w:t xml:space="preserve">/ </w:t>
      </w:r>
      <w:r w:rsidR="00EA6DB3">
        <w:rPr>
          <w:rFonts w:ascii="Cambria" w:eastAsia="Cambria" w:hAnsi="Cambria" w:cs="Cambria"/>
        </w:rPr>
        <w:t>HfO</w:t>
      </w:r>
      <w:r w:rsidR="00EA6DB3" w:rsidRPr="00EA6DB3">
        <w:rPr>
          <w:rFonts w:ascii="Cambria" w:eastAsia="Cambria" w:hAnsi="Cambria" w:cs="Cambria"/>
          <w:vertAlign w:val="subscript"/>
        </w:rPr>
        <w:t>2</w:t>
      </w:r>
      <w:r w:rsidR="00E04641">
        <w:rPr>
          <w:rFonts w:ascii="Cambria" w:eastAsia="Cambria" w:hAnsi="Cambria" w:cs="Cambria"/>
        </w:rPr>
        <w:t xml:space="preserve"> </w:t>
      </w:r>
      <w:r w:rsidR="00E07B46">
        <w:rPr>
          <w:rFonts w:ascii="Cambria" w:eastAsia="Cambria" w:hAnsi="Cambria" w:cs="Cambria"/>
        </w:rPr>
        <w:t xml:space="preserve">interface. </w:t>
      </w:r>
      <w:r w:rsidR="00E04641">
        <w:rPr>
          <w:rFonts w:ascii="Cambria" w:eastAsia="Cambria" w:hAnsi="Cambria" w:cs="Cambria"/>
        </w:rPr>
        <w:t>and the SS substrate rather than UNCD</w:t>
      </w:r>
      <w:r w:rsidR="00E07B46">
        <w:rPr>
          <w:rFonts w:ascii="Cambria" w:eastAsia="Cambria" w:hAnsi="Cambria" w:cs="Cambria"/>
        </w:rPr>
        <w:t xml:space="preserve"> film alone</w:t>
      </w:r>
      <w:r w:rsidR="00E04641">
        <w:rPr>
          <w:rFonts w:ascii="Cambria" w:eastAsia="Cambria" w:hAnsi="Cambria" w:cs="Cambria"/>
        </w:rPr>
        <w:t>.</w:t>
      </w:r>
      <w:r w:rsidR="00AD6A28">
        <w:rPr>
          <w:rFonts w:ascii="Cambria" w:eastAsia="Cambria" w:hAnsi="Cambria" w:cs="Cambria"/>
        </w:rPr>
        <w:t xml:space="preserve">  </w:t>
      </w:r>
      <w:r w:rsidR="003A125A">
        <w:rPr>
          <w:rFonts w:ascii="Cambria" w:eastAsia="Cambria" w:hAnsi="Cambria" w:cs="Cambria"/>
        </w:rPr>
        <w:t>The novel result</w:t>
      </w:r>
      <w:r w:rsidR="00E07B46">
        <w:rPr>
          <w:rFonts w:ascii="Cambria" w:eastAsia="Cambria" w:hAnsi="Cambria" w:cs="Cambria"/>
        </w:rPr>
        <w:t xml:space="preserve"> </w:t>
      </w:r>
      <w:r w:rsidR="00AD6A28">
        <w:rPr>
          <w:rFonts w:ascii="Cambria" w:eastAsia="Cambria" w:hAnsi="Cambria" w:cs="Cambria"/>
        </w:rPr>
        <w:t xml:space="preserve">from </w:t>
      </w:r>
      <w:r w:rsidR="00EF6E44">
        <w:rPr>
          <w:rFonts w:ascii="Cambria" w:eastAsia="Cambria" w:hAnsi="Cambria" w:cs="Cambria"/>
        </w:rPr>
        <w:t xml:space="preserve">the </w:t>
      </w:r>
      <w:r w:rsidR="00AD6A28">
        <w:rPr>
          <w:rFonts w:ascii="Cambria" w:eastAsia="Cambria" w:hAnsi="Cambria" w:cs="Cambria"/>
        </w:rPr>
        <w:t>experiment</w:t>
      </w:r>
      <w:r w:rsidR="00EF6E44">
        <w:rPr>
          <w:rFonts w:ascii="Cambria" w:eastAsia="Cambria" w:hAnsi="Cambria" w:cs="Cambria"/>
        </w:rPr>
        <w:t>s described here</w:t>
      </w:r>
      <w:r w:rsidR="00AD6A28">
        <w:rPr>
          <w:rFonts w:ascii="Cambria" w:eastAsia="Cambria" w:hAnsi="Cambria" w:cs="Cambria"/>
        </w:rPr>
        <w:t>, is the fact that it is possible to grow UNCD</w:t>
      </w:r>
      <w:r w:rsidR="00EF6E44">
        <w:rPr>
          <w:rFonts w:ascii="Cambria" w:eastAsia="Cambria" w:hAnsi="Cambria" w:cs="Cambria"/>
        </w:rPr>
        <w:t xml:space="preserve"> films</w:t>
      </w:r>
      <w:r w:rsidR="00AD6A28">
        <w:rPr>
          <w:rFonts w:ascii="Cambria" w:eastAsia="Cambria" w:hAnsi="Cambria" w:cs="Cambria"/>
        </w:rPr>
        <w:t xml:space="preserve"> on unseeded HfO2</w:t>
      </w:r>
      <w:r w:rsidR="00EF6E44">
        <w:rPr>
          <w:rFonts w:ascii="Cambria" w:eastAsia="Cambria" w:hAnsi="Cambria" w:cs="Cambria"/>
        </w:rPr>
        <w:t xml:space="preserve"> layers on </w:t>
      </w:r>
      <w:r w:rsidR="00AD6A28">
        <w:rPr>
          <w:rFonts w:ascii="Cambria" w:eastAsia="Cambria" w:hAnsi="Cambria" w:cs="Cambria"/>
        </w:rPr>
        <w:t>SS substrates</w:t>
      </w:r>
      <w:r w:rsidR="00EF6E44">
        <w:rPr>
          <w:rFonts w:ascii="Cambria" w:eastAsia="Cambria" w:hAnsi="Cambria" w:cs="Cambria"/>
        </w:rPr>
        <w:t>.</w:t>
      </w:r>
    </w:p>
    <w:p w14:paraId="35312D4C" w14:textId="77777777" w:rsidR="00DF66CC" w:rsidRDefault="00155C13">
      <w:pPr>
        <w:spacing w:before="120"/>
        <w:rPr>
          <w:rFonts w:ascii="Cambria" w:eastAsia="Cambria" w:hAnsi="Cambria" w:cs="Cambria"/>
        </w:rPr>
      </w:pPr>
      <w:r>
        <w:rPr>
          <w:rFonts w:ascii="Cambria" w:eastAsia="Cambria" w:hAnsi="Cambria" w:cs="Cambria"/>
          <w:b/>
        </w:rPr>
        <w:t xml:space="preserve">Keywords: </w:t>
      </w:r>
      <w:r>
        <w:rPr>
          <w:rFonts w:ascii="Cambria" w:eastAsia="Cambria" w:hAnsi="Cambria" w:cs="Cambria"/>
        </w:rPr>
        <w:t xml:space="preserve">Poly-crystalline diamond, </w:t>
      </w:r>
      <w:r w:rsidR="006544E7">
        <w:rPr>
          <w:rFonts w:ascii="Cambria" w:eastAsia="Cambria" w:hAnsi="Cambria" w:cs="Cambria"/>
        </w:rPr>
        <w:t>photoluminescence</w:t>
      </w:r>
      <w:r w:rsidR="00096CCE">
        <w:rPr>
          <w:rFonts w:ascii="Cambria" w:eastAsia="Cambria" w:hAnsi="Cambria" w:cs="Cambria"/>
        </w:rPr>
        <w:t>, UNCD, Stainless Stee</w:t>
      </w:r>
      <w:r w:rsidR="006544E7">
        <w:rPr>
          <w:rFonts w:ascii="Cambria" w:eastAsia="Cambria" w:hAnsi="Cambria" w:cs="Cambria"/>
        </w:rPr>
        <w:t xml:space="preserve">l, </w:t>
      </w:r>
      <w:r w:rsidR="006E7676">
        <w:rPr>
          <w:rFonts w:ascii="Cambria" w:eastAsia="Cambria" w:hAnsi="Cambria" w:cs="Cambria"/>
        </w:rPr>
        <w:t>Hafnium</w:t>
      </w:r>
      <w:r w:rsidR="006544E7">
        <w:rPr>
          <w:rFonts w:ascii="Cambria" w:eastAsia="Cambria" w:hAnsi="Cambria" w:cs="Cambria"/>
        </w:rPr>
        <w:t xml:space="preserve"> Dioxide</w:t>
      </w:r>
      <w:r>
        <w:rPr>
          <w:rFonts w:ascii="Cambria" w:eastAsia="Cambria" w:hAnsi="Cambria" w:cs="Cambria"/>
        </w:rPr>
        <w:t xml:space="preserve"> </w:t>
      </w:r>
    </w:p>
    <w:p w14:paraId="3AA394CD" w14:textId="77777777" w:rsidR="00DF66CC" w:rsidRPr="00B05A8F" w:rsidRDefault="00155C13">
      <w:pPr>
        <w:spacing w:before="240" w:after="120"/>
        <w:jc w:val="center"/>
        <w:rPr>
          <w:rFonts w:ascii="Cambria" w:eastAsia="Cambria" w:hAnsi="Cambria" w:cs="Cambria"/>
          <w:sz w:val="24"/>
          <w:szCs w:val="24"/>
          <w:lang w:val="es-PA"/>
        </w:rPr>
      </w:pPr>
      <w:r w:rsidRPr="00B05A8F">
        <w:rPr>
          <w:rFonts w:ascii="Cambria" w:eastAsia="Cambria" w:hAnsi="Cambria" w:cs="Cambria"/>
          <w:b/>
          <w:smallCaps/>
          <w:sz w:val="24"/>
          <w:szCs w:val="24"/>
          <w:lang w:val="es-PA"/>
        </w:rPr>
        <w:t>Resumen</w:t>
      </w:r>
    </w:p>
    <w:p w14:paraId="30904E4C" w14:textId="5C72033B" w:rsidR="00DF2843" w:rsidRDefault="00DF2843">
      <w:pPr>
        <w:spacing w:before="120"/>
        <w:rPr>
          <w:rFonts w:ascii="Cambria" w:eastAsia="Cambria" w:hAnsi="Cambria" w:cs="Cambria"/>
          <w:lang w:val="es-PA"/>
        </w:rPr>
      </w:pPr>
      <w:r w:rsidRPr="00AF53D9">
        <w:rPr>
          <w:rFonts w:ascii="Cambria" w:eastAsia="Cambria" w:hAnsi="Cambria" w:cs="Cambria"/>
          <w:lang w:val="es-PA"/>
        </w:rPr>
        <w:lastRenderedPageBreak/>
        <w:t xml:space="preserve">El crecimiento de las películas de diamante </w:t>
      </w:r>
      <w:proofErr w:type="spellStart"/>
      <w:r w:rsidRPr="00AF53D9">
        <w:rPr>
          <w:rFonts w:ascii="Cambria" w:eastAsia="Cambria" w:hAnsi="Cambria" w:cs="Cambria"/>
          <w:lang w:val="es-PA"/>
        </w:rPr>
        <w:t>policristalino</w:t>
      </w:r>
      <w:proofErr w:type="spellEnd"/>
      <w:r w:rsidRPr="00AF53D9">
        <w:rPr>
          <w:rFonts w:ascii="Cambria" w:eastAsia="Cambria" w:hAnsi="Cambria" w:cs="Cambria"/>
          <w:lang w:val="es-PA"/>
        </w:rPr>
        <w:t xml:space="preserve"> podrían desempeñar un papel impo</w:t>
      </w:r>
      <w:r w:rsidR="00054CC6" w:rsidRPr="00AF53D9">
        <w:rPr>
          <w:rFonts w:ascii="Cambria" w:eastAsia="Cambria" w:hAnsi="Cambria" w:cs="Cambria"/>
          <w:lang w:val="es-PA"/>
        </w:rPr>
        <w:t>rtante en la industria si pudiera</w:t>
      </w:r>
      <w:r w:rsidRPr="00AF53D9">
        <w:rPr>
          <w:rFonts w:ascii="Cambria" w:eastAsia="Cambria" w:hAnsi="Cambria" w:cs="Cambria"/>
          <w:lang w:val="es-PA"/>
        </w:rPr>
        <w:t xml:space="preserve"> crecer en materiales de uso industrial como aluminio (Al) o acero inoxidable (SS). Los problemas específicos con el crecimiento de películas delgadas de diamante </w:t>
      </w:r>
      <w:proofErr w:type="spellStart"/>
      <w:r w:rsidRPr="00AF53D9">
        <w:rPr>
          <w:rFonts w:ascii="Cambria" w:eastAsia="Cambria" w:hAnsi="Cambria" w:cs="Cambria"/>
          <w:lang w:val="es-PA"/>
        </w:rPr>
        <w:t>ultrananocristalino</w:t>
      </w:r>
      <w:proofErr w:type="spellEnd"/>
      <w:r w:rsidRPr="00AF53D9">
        <w:rPr>
          <w:rFonts w:ascii="Cambria" w:eastAsia="Cambria" w:hAnsi="Cambria" w:cs="Cambria"/>
          <w:lang w:val="es-PA"/>
        </w:rPr>
        <w:t xml:space="preserve"> (UNCD) en un ambiente rico en hidrógeno</w:t>
      </w:r>
      <w:r w:rsidR="00054CC6" w:rsidRPr="00AF53D9">
        <w:rPr>
          <w:rFonts w:ascii="Cambria" w:eastAsia="Cambria" w:hAnsi="Cambria" w:cs="Cambria"/>
          <w:lang w:val="es-PA"/>
        </w:rPr>
        <w:t xml:space="preserve">, </w:t>
      </w:r>
      <w:r w:rsidR="00903D7B" w:rsidRPr="00AF53D9">
        <w:rPr>
          <w:rFonts w:ascii="Cambria" w:eastAsia="Cambria" w:hAnsi="Cambria" w:cs="Cambria"/>
          <w:lang w:val="es-PA"/>
        </w:rPr>
        <w:t>discutido</w:t>
      </w:r>
      <w:r w:rsidR="00054CC6" w:rsidRPr="00AF53D9">
        <w:rPr>
          <w:rFonts w:ascii="Cambria" w:eastAsia="Cambria" w:hAnsi="Cambria" w:cs="Cambria"/>
          <w:lang w:val="es-PA"/>
        </w:rPr>
        <w:t xml:space="preserve"> previamente, se debe</w:t>
      </w:r>
      <w:r w:rsidRPr="00AF53D9">
        <w:rPr>
          <w:rFonts w:ascii="Cambria" w:eastAsia="Cambria" w:hAnsi="Cambria" w:cs="Cambria"/>
          <w:lang w:val="es-PA"/>
        </w:rPr>
        <w:t xml:space="preserve"> a la alta difusión de </w:t>
      </w:r>
      <w:proofErr w:type="spellStart"/>
      <w:r w:rsidR="00903D7B" w:rsidRPr="00AF53D9">
        <w:rPr>
          <w:rFonts w:ascii="Cambria" w:eastAsia="Cambria" w:hAnsi="Cambria" w:cs="Cambria"/>
          <w:lang w:val="es-PA"/>
        </w:rPr>
        <w:t>Hydrógeno</w:t>
      </w:r>
      <w:proofErr w:type="spellEnd"/>
      <w:r w:rsidR="00903D7B" w:rsidRPr="00AF53D9">
        <w:rPr>
          <w:rFonts w:ascii="Cambria" w:eastAsia="Cambria" w:hAnsi="Cambria" w:cs="Cambria"/>
          <w:lang w:val="es-PA"/>
        </w:rPr>
        <w:t xml:space="preserve"> (H)</w:t>
      </w:r>
      <w:r w:rsidRPr="00AF53D9">
        <w:rPr>
          <w:rFonts w:ascii="Cambria" w:eastAsia="Cambria" w:hAnsi="Cambria" w:cs="Cambria"/>
          <w:lang w:val="es-PA"/>
        </w:rPr>
        <w:t xml:space="preserve"> en el SS y la formación de </w:t>
      </w:r>
      <w:r w:rsidR="00903D7B" w:rsidRPr="00AF53D9">
        <w:rPr>
          <w:rFonts w:ascii="Cambria" w:eastAsia="Cambria" w:hAnsi="Cambria" w:cs="Cambria"/>
          <w:lang w:val="es-PA"/>
        </w:rPr>
        <w:t>h</w:t>
      </w:r>
      <w:r w:rsidR="006A184B" w:rsidRPr="00AF53D9">
        <w:rPr>
          <w:rFonts w:ascii="Cambria" w:eastAsia="Cambria" w:hAnsi="Cambria" w:cs="Cambria"/>
          <w:lang w:val="es-PA"/>
        </w:rPr>
        <w:t>idruros</w:t>
      </w:r>
      <w:r w:rsidR="00903D7B" w:rsidRPr="00AF53D9">
        <w:rPr>
          <w:rFonts w:ascii="Cambria" w:eastAsia="Cambria" w:hAnsi="Cambria" w:cs="Cambria"/>
          <w:lang w:val="es-PA"/>
        </w:rPr>
        <w:t xml:space="preserve"> que inducen fragilidad en el SS.</w:t>
      </w:r>
      <w:r w:rsidRPr="00AF53D9">
        <w:rPr>
          <w:rFonts w:ascii="Cambria" w:eastAsia="Cambria" w:hAnsi="Cambria" w:cs="Cambria"/>
          <w:lang w:val="es-PA"/>
        </w:rPr>
        <w:t xml:space="preserve"> Se han propuesto </w:t>
      </w:r>
      <w:r w:rsidR="00903D7B" w:rsidRPr="00AF53D9">
        <w:rPr>
          <w:rFonts w:ascii="Cambria" w:eastAsia="Cambria" w:hAnsi="Cambria" w:cs="Cambria"/>
          <w:lang w:val="es-PA"/>
        </w:rPr>
        <w:t>introducir diferentes</w:t>
      </w:r>
      <w:r w:rsidRPr="00AF53D9">
        <w:rPr>
          <w:rFonts w:ascii="Cambria" w:eastAsia="Cambria" w:hAnsi="Cambria" w:cs="Cambria"/>
          <w:lang w:val="es-PA"/>
        </w:rPr>
        <w:t xml:space="preserve"> capas </w:t>
      </w:r>
      <w:r w:rsidR="00903D7B" w:rsidRPr="00AF53D9">
        <w:rPr>
          <w:rFonts w:ascii="Cambria" w:eastAsia="Cambria" w:hAnsi="Cambria" w:cs="Cambria"/>
          <w:lang w:val="es-PA"/>
        </w:rPr>
        <w:t xml:space="preserve">sobre la superficie del SS, </w:t>
      </w:r>
      <w:r w:rsidRPr="00AF53D9">
        <w:rPr>
          <w:rFonts w:ascii="Cambria" w:eastAsia="Cambria" w:hAnsi="Cambria" w:cs="Cambria"/>
          <w:lang w:val="es-PA"/>
        </w:rPr>
        <w:t>pa</w:t>
      </w:r>
      <w:r w:rsidR="009979EC" w:rsidRPr="00AF53D9">
        <w:rPr>
          <w:rFonts w:ascii="Cambria" w:eastAsia="Cambria" w:hAnsi="Cambria" w:cs="Cambria"/>
          <w:lang w:val="es-PA"/>
        </w:rPr>
        <w:t xml:space="preserve">ra evitar la difusión de </w:t>
      </w:r>
      <w:r w:rsidR="00903D7B" w:rsidRPr="00AF53D9">
        <w:rPr>
          <w:rFonts w:ascii="Cambria" w:eastAsia="Cambria" w:hAnsi="Cambria" w:cs="Cambria"/>
          <w:lang w:val="es-PA"/>
        </w:rPr>
        <w:t>H</w:t>
      </w:r>
      <w:r w:rsidR="009979EC" w:rsidRPr="00AF53D9">
        <w:rPr>
          <w:rFonts w:ascii="Cambria" w:eastAsia="Cambria" w:hAnsi="Cambria" w:cs="Cambria"/>
          <w:lang w:val="es-PA"/>
        </w:rPr>
        <w:t xml:space="preserve"> en</w:t>
      </w:r>
      <w:r w:rsidRPr="00AF53D9">
        <w:rPr>
          <w:rFonts w:ascii="Cambria" w:eastAsia="Cambria" w:hAnsi="Cambria" w:cs="Cambria"/>
          <w:lang w:val="es-PA"/>
        </w:rPr>
        <w:t xml:space="preserve"> SS. Sin embargo, HfO</w:t>
      </w:r>
      <w:r w:rsidRPr="00AF53D9">
        <w:rPr>
          <w:rFonts w:ascii="Cambria" w:eastAsia="Cambria" w:hAnsi="Cambria" w:cs="Cambria"/>
          <w:vertAlign w:val="subscript"/>
          <w:lang w:val="es-PA"/>
        </w:rPr>
        <w:t>2</w:t>
      </w:r>
      <w:r w:rsidRPr="00AF53D9">
        <w:rPr>
          <w:rFonts w:ascii="Cambria" w:eastAsia="Cambria" w:hAnsi="Cambria" w:cs="Cambria"/>
          <w:lang w:val="es-PA"/>
        </w:rPr>
        <w:t xml:space="preserve"> no ha sido explorado. Este trabajo </w:t>
      </w:r>
      <w:r w:rsidR="00DF27C3" w:rsidRPr="00AF53D9">
        <w:rPr>
          <w:rFonts w:ascii="Cambria" w:eastAsia="Cambria" w:hAnsi="Cambria" w:cs="Cambria"/>
          <w:lang w:val="es-PA"/>
        </w:rPr>
        <w:t>se enfoc</w:t>
      </w:r>
      <w:r w:rsidR="006A184B">
        <w:rPr>
          <w:rFonts w:ascii="Cambria" w:eastAsia="Cambria" w:hAnsi="Cambria" w:cs="Cambria"/>
          <w:lang w:val="es-PA"/>
        </w:rPr>
        <w:t>a en</w:t>
      </w:r>
      <w:r w:rsidR="00DF27C3" w:rsidRPr="00AF53D9">
        <w:rPr>
          <w:rFonts w:ascii="Cambria" w:eastAsia="Cambria" w:hAnsi="Cambria" w:cs="Cambria"/>
          <w:lang w:val="es-PA"/>
        </w:rPr>
        <w:t xml:space="preserve"> investigar</w:t>
      </w:r>
      <w:r w:rsidRPr="00AF53D9">
        <w:rPr>
          <w:rFonts w:ascii="Cambria" w:eastAsia="Cambria" w:hAnsi="Cambria" w:cs="Cambria"/>
          <w:lang w:val="es-PA"/>
        </w:rPr>
        <w:t xml:space="preserve"> el crecimiento de l</w:t>
      </w:r>
      <w:r w:rsidR="00DF27C3" w:rsidRPr="00AF53D9">
        <w:rPr>
          <w:rFonts w:ascii="Cambria" w:eastAsia="Cambria" w:hAnsi="Cambria" w:cs="Cambria"/>
          <w:lang w:val="es-PA"/>
        </w:rPr>
        <w:t>áminas delgadas de</w:t>
      </w:r>
      <w:r w:rsidRPr="00AF53D9">
        <w:rPr>
          <w:rFonts w:ascii="Cambria" w:eastAsia="Cambria" w:hAnsi="Cambria" w:cs="Cambria"/>
          <w:lang w:val="es-PA"/>
        </w:rPr>
        <w:t xml:space="preserve"> UNCD </w:t>
      </w:r>
      <w:r w:rsidR="00DF27C3" w:rsidRPr="00AF53D9">
        <w:rPr>
          <w:rFonts w:ascii="Cambria" w:eastAsia="Cambria" w:hAnsi="Cambria" w:cs="Cambria"/>
          <w:lang w:val="es-PA"/>
        </w:rPr>
        <w:t>sobre la superficie de</w:t>
      </w:r>
      <w:r w:rsidRPr="00AF53D9">
        <w:rPr>
          <w:rFonts w:ascii="Cambria" w:eastAsia="Cambria" w:hAnsi="Cambria" w:cs="Cambria"/>
          <w:lang w:val="es-PA"/>
        </w:rPr>
        <w:t xml:space="preserve"> sustrato</w:t>
      </w:r>
      <w:r w:rsidR="00DF27C3" w:rsidRPr="00AF53D9">
        <w:rPr>
          <w:rFonts w:ascii="Cambria" w:eastAsia="Cambria" w:hAnsi="Cambria" w:cs="Cambria"/>
          <w:lang w:val="es-PA"/>
        </w:rPr>
        <w:t>s</w:t>
      </w:r>
      <w:r w:rsidRPr="00AF53D9">
        <w:rPr>
          <w:rFonts w:ascii="Cambria" w:eastAsia="Cambria" w:hAnsi="Cambria" w:cs="Cambria"/>
          <w:lang w:val="es-PA"/>
        </w:rPr>
        <w:t xml:space="preserve"> </w:t>
      </w:r>
      <w:r w:rsidR="00DF27C3" w:rsidRPr="00AF53D9">
        <w:rPr>
          <w:rFonts w:ascii="Cambria" w:eastAsia="Cambria" w:hAnsi="Cambria" w:cs="Cambria"/>
          <w:lang w:val="es-PA"/>
        </w:rPr>
        <w:t xml:space="preserve">comerciales </w:t>
      </w:r>
      <w:r w:rsidRPr="00AF53D9">
        <w:rPr>
          <w:rFonts w:ascii="Cambria" w:eastAsia="Cambria" w:hAnsi="Cambria" w:cs="Cambria"/>
          <w:lang w:val="es-PA"/>
        </w:rPr>
        <w:t xml:space="preserve">de </w:t>
      </w:r>
      <w:r w:rsidR="008B60CC" w:rsidRPr="00AF53D9">
        <w:rPr>
          <w:rFonts w:ascii="Cambria" w:eastAsia="Cambria" w:hAnsi="Cambria" w:cs="Cambria"/>
          <w:lang w:val="es-PA"/>
        </w:rPr>
        <w:t>SS, creciendo</w:t>
      </w:r>
      <w:r w:rsidRPr="00AF53D9">
        <w:rPr>
          <w:rFonts w:ascii="Cambria" w:eastAsia="Cambria" w:hAnsi="Cambria" w:cs="Cambria"/>
          <w:lang w:val="es-PA"/>
        </w:rPr>
        <w:t xml:space="preserve"> una </w:t>
      </w:r>
      <w:r w:rsidR="00DF27C3" w:rsidRPr="00AF53D9">
        <w:rPr>
          <w:rFonts w:ascii="Cambria" w:eastAsia="Cambria" w:hAnsi="Cambria" w:cs="Cambria"/>
          <w:lang w:val="es-PA"/>
        </w:rPr>
        <w:t xml:space="preserve">lámina </w:t>
      </w:r>
      <w:proofErr w:type="spellStart"/>
      <w:r w:rsidR="00DF27C3" w:rsidRPr="00AF53D9">
        <w:rPr>
          <w:rFonts w:ascii="Cambria" w:eastAsia="Cambria" w:hAnsi="Cambria" w:cs="Cambria"/>
          <w:lang w:val="es-PA"/>
        </w:rPr>
        <w:t>ultradelgada</w:t>
      </w:r>
      <w:proofErr w:type="spellEnd"/>
      <w:r w:rsidR="00DF27C3" w:rsidRPr="00AF53D9">
        <w:rPr>
          <w:rFonts w:ascii="Cambria" w:eastAsia="Cambria" w:hAnsi="Cambria" w:cs="Cambria"/>
          <w:lang w:val="es-PA"/>
        </w:rPr>
        <w:t xml:space="preserve"> </w:t>
      </w:r>
      <w:r w:rsidRPr="00AF53D9">
        <w:rPr>
          <w:rFonts w:ascii="Cambria" w:eastAsia="Cambria" w:hAnsi="Cambria" w:cs="Cambria"/>
          <w:lang w:val="es-PA"/>
        </w:rPr>
        <w:t>de HfO</w:t>
      </w:r>
      <w:r w:rsidRPr="00AF53D9">
        <w:rPr>
          <w:rFonts w:ascii="Cambria" w:eastAsia="Cambria" w:hAnsi="Cambria" w:cs="Cambria"/>
          <w:vertAlign w:val="subscript"/>
          <w:lang w:val="es-PA"/>
        </w:rPr>
        <w:t>2</w:t>
      </w:r>
      <w:r w:rsidR="006A184B">
        <w:rPr>
          <w:rFonts w:ascii="Cambria" w:eastAsia="Cambria" w:hAnsi="Cambria" w:cs="Cambria"/>
          <w:lang w:val="es-PA"/>
        </w:rPr>
        <w:t xml:space="preserve"> que prueba ser una buena barrera pare evitar la difusión de H</w:t>
      </w:r>
      <w:r w:rsidR="00E16F0E">
        <w:rPr>
          <w:rFonts w:ascii="Cambria" w:eastAsia="Cambria" w:hAnsi="Cambria" w:cs="Cambria"/>
          <w:lang w:val="es-PA"/>
        </w:rPr>
        <w:t xml:space="preserve"> que inhibe la penetración en el substrato.  </w:t>
      </w:r>
      <w:r w:rsidR="00DF27C3" w:rsidRPr="00AF53D9">
        <w:rPr>
          <w:rFonts w:ascii="Cambria" w:eastAsia="Cambria" w:hAnsi="Cambria" w:cs="Cambria"/>
          <w:lang w:val="es-PA"/>
        </w:rPr>
        <w:t xml:space="preserve"> </w:t>
      </w:r>
      <w:r w:rsidRPr="00AF53D9">
        <w:rPr>
          <w:rFonts w:ascii="Cambria" w:eastAsia="Cambria" w:hAnsi="Cambria" w:cs="Cambria"/>
          <w:lang w:val="es-PA"/>
        </w:rPr>
        <w:t xml:space="preserve">Las muestras se caracterizaron por espectroscopia SEM y </w:t>
      </w:r>
      <w:proofErr w:type="spellStart"/>
      <w:r w:rsidRPr="00AF53D9">
        <w:rPr>
          <w:rFonts w:ascii="Cambria" w:eastAsia="Cambria" w:hAnsi="Cambria" w:cs="Cambria"/>
          <w:lang w:val="es-PA"/>
        </w:rPr>
        <w:t>Raman</w:t>
      </w:r>
      <w:proofErr w:type="spellEnd"/>
      <w:r w:rsidRPr="00AF53D9">
        <w:rPr>
          <w:rFonts w:ascii="Cambria" w:eastAsia="Cambria" w:hAnsi="Cambria" w:cs="Cambria"/>
          <w:lang w:val="es-PA"/>
        </w:rPr>
        <w:t xml:space="preserve">. Un efecto de fotoluminiscencia (PL) </w:t>
      </w:r>
      <w:r w:rsidR="00E16F0E" w:rsidRPr="00AF53D9">
        <w:rPr>
          <w:rFonts w:ascii="Cambria" w:eastAsia="Cambria" w:hAnsi="Cambria" w:cs="Cambria"/>
          <w:lang w:val="es-PA"/>
        </w:rPr>
        <w:t>fue</w:t>
      </w:r>
      <w:r w:rsidR="00DF27C3" w:rsidRPr="00AF53D9">
        <w:rPr>
          <w:rFonts w:ascii="Cambria" w:eastAsia="Cambria" w:hAnsi="Cambria" w:cs="Cambria"/>
          <w:lang w:val="es-PA"/>
        </w:rPr>
        <w:t xml:space="preserve"> </w:t>
      </w:r>
      <w:r w:rsidR="00E16F0E" w:rsidRPr="00AF53D9">
        <w:rPr>
          <w:rFonts w:ascii="Cambria" w:eastAsia="Cambria" w:hAnsi="Cambria" w:cs="Cambria"/>
          <w:lang w:val="es-PA"/>
        </w:rPr>
        <w:t>observado</w:t>
      </w:r>
      <w:r w:rsidRPr="00AF53D9">
        <w:rPr>
          <w:rFonts w:ascii="Cambria" w:eastAsia="Cambria" w:hAnsi="Cambria" w:cs="Cambria"/>
          <w:lang w:val="es-PA"/>
        </w:rPr>
        <w:t xml:space="preserve"> en todas las muestras. </w:t>
      </w:r>
      <w:r w:rsidR="00DF27C3" w:rsidRPr="00AF53D9">
        <w:rPr>
          <w:rFonts w:ascii="Cambria" w:eastAsia="Cambria" w:hAnsi="Cambria" w:cs="Cambria"/>
          <w:lang w:val="es-PA"/>
        </w:rPr>
        <w:t xml:space="preserve">La </w:t>
      </w:r>
      <w:r w:rsidR="008B60CC" w:rsidRPr="00AF53D9">
        <w:rPr>
          <w:rFonts w:ascii="Cambria" w:eastAsia="Cambria" w:hAnsi="Cambria" w:cs="Cambria"/>
          <w:lang w:val="es-PA"/>
        </w:rPr>
        <w:t>hipótesis que</w:t>
      </w:r>
      <w:r w:rsidRPr="00AF53D9">
        <w:rPr>
          <w:rFonts w:ascii="Cambria" w:eastAsia="Cambria" w:hAnsi="Cambria" w:cs="Cambria"/>
          <w:lang w:val="es-PA"/>
        </w:rPr>
        <w:t xml:space="preserve"> </w:t>
      </w:r>
      <w:r w:rsidR="00DF27C3" w:rsidRPr="00AF53D9">
        <w:rPr>
          <w:rFonts w:ascii="Cambria" w:eastAsia="Cambria" w:hAnsi="Cambria" w:cs="Cambria"/>
          <w:lang w:val="es-PA"/>
        </w:rPr>
        <w:t>se propo</w:t>
      </w:r>
      <w:r w:rsidR="00E16F0E">
        <w:rPr>
          <w:rFonts w:ascii="Cambria" w:eastAsia="Cambria" w:hAnsi="Cambria" w:cs="Cambria"/>
          <w:lang w:val="es-PA"/>
        </w:rPr>
        <w:t>ne</w:t>
      </w:r>
      <w:r w:rsidR="00DF27C3" w:rsidRPr="00AF53D9">
        <w:rPr>
          <w:rFonts w:ascii="Cambria" w:eastAsia="Cambria" w:hAnsi="Cambria" w:cs="Cambria"/>
          <w:lang w:val="es-PA"/>
        </w:rPr>
        <w:t xml:space="preserve"> es que </w:t>
      </w:r>
      <w:r w:rsidRPr="00AF53D9">
        <w:rPr>
          <w:rFonts w:ascii="Cambria" w:eastAsia="Cambria" w:hAnsi="Cambria" w:cs="Cambria"/>
          <w:lang w:val="es-PA"/>
        </w:rPr>
        <w:t>el e</w:t>
      </w:r>
      <w:r w:rsidR="000018E3" w:rsidRPr="00AF53D9">
        <w:rPr>
          <w:rFonts w:ascii="Cambria" w:eastAsia="Cambria" w:hAnsi="Cambria" w:cs="Cambria"/>
          <w:lang w:val="es-PA"/>
        </w:rPr>
        <w:t>fecto PL se debe principalmente</w:t>
      </w:r>
      <w:r w:rsidRPr="00AF53D9">
        <w:rPr>
          <w:rFonts w:ascii="Cambria" w:eastAsia="Cambria" w:hAnsi="Cambria" w:cs="Cambria"/>
          <w:lang w:val="es-PA"/>
        </w:rPr>
        <w:t xml:space="preserve"> a la interacción </w:t>
      </w:r>
      <w:r w:rsidR="00DF27C3" w:rsidRPr="00AF53D9">
        <w:rPr>
          <w:rFonts w:ascii="Cambria" w:eastAsia="Cambria" w:hAnsi="Cambria" w:cs="Cambria"/>
          <w:lang w:val="es-PA"/>
        </w:rPr>
        <w:t>entre la lámina de</w:t>
      </w:r>
      <w:r w:rsidRPr="00AF53D9">
        <w:rPr>
          <w:rFonts w:ascii="Cambria" w:eastAsia="Cambria" w:hAnsi="Cambria" w:cs="Cambria"/>
          <w:lang w:val="es-PA"/>
        </w:rPr>
        <w:t xml:space="preserve"> HfO</w:t>
      </w:r>
      <w:r w:rsidRPr="00AF53D9">
        <w:rPr>
          <w:rFonts w:ascii="Cambria" w:eastAsia="Cambria" w:hAnsi="Cambria" w:cs="Cambria"/>
          <w:vertAlign w:val="subscript"/>
          <w:lang w:val="es-PA"/>
        </w:rPr>
        <w:t>2</w:t>
      </w:r>
      <w:r w:rsidRPr="00AF53D9">
        <w:rPr>
          <w:rFonts w:ascii="Cambria" w:eastAsia="Cambria" w:hAnsi="Cambria" w:cs="Cambria"/>
          <w:lang w:val="es-PA"/>
        </w:rPr>
        <w:t xml:space="preserve"> y el sustrato SS en lugar de</w:t>
      </w:r>
      <w:r w:rsidR="00DF27C3" w:rsidRPr="00AF53D9">
        <w:rPr>
          <w:rFonts w:ascii="Cambria" w:eastAsia="Cambria" w:hAnsi="Cambria" w:cs="Cambria"/>
          <w:lang w:val="es-PA"/>
        </w:rPr>
        <w:t xml:space="preserve"> la lámina de</w:t>
      </w:r>
      <w:r w:rsidRPr="00AF53D9">
        <w:rPr>
          <w:rFonts w:ascii="Cambria" w:eastAsia="Cambria" w:hAnsi="Cambria" w:cs="Cambria"/>
          <w:lang w:val="es-PA"/>
        </w:rPr>
        <w:t xml:space="preserve"> UNCD. Un resultado sorprendente de </w:t>
      </w:r>
      <w:r w:rsidR="00DF27C3" w:rsidRPr="00AF53D9">
        <w:rPr>
          <w:rFonts w:ascii="Cambria" w:eastAsia="Cambria" w:hAnsi="Cambria" w:cs="Cambria"/>
          <w:lang w:val="es-PA"/>
        </w:rPr>
        <w:t>los</w:t>
      </w:r>
      <w:r w:rsidRPr="00AF53D9">
        <w:rPr>
          <w:rFonts w:ascii="Cambria" w:eastAsia="Cambria" w:hAnsi="Cambria" w:cs="Cambria"/>
          <w:lang w:val="es-PA"/>
        </w:rPr>
        <w:t xml:space="preserve"> experimento</w:t>
      </w:r>
      <w:r w:rsidR="00DF27C3" w:rsidRPr="00AF53D9">
        <w:rPr>
          <w:rFonts w:ascii="Cambria" w:eastAsia="Cambria" w:hAnsi="Cambria" w:cs="Cambria"/>
          <w:lang w:val="es-PA"/>
        </w:rPr>
        <w:t>s discutidos aquí</w:t>
      </w:r>
      <w:r w:rsidRPr="00AF53D9">
        <w:rPr>
          <w:rFonts w:ascii="Cambria" w:eastAsia="Cambria" w:hAnsi="Cambria" w:cs="Cambria"/>
          <w:lang w:val="es-PA"/>
        </w:rPr>
        <w:t xml:space="preserve">, es el </w:t>
      </w:r>
      <w:r w:rsidR="000018E3" w:rsidRPr="00AF53D9">
        <w:rPr>
          <w:rFonts w:ascii="Cambria" w:eastAsia="Cambria" w:hAnsi="Cambria" w:cs="Cambria"/>
          <w:lang w:val="es-PA"/>
        </w:rPr>
        <w:t>hecho de que es posible crecer</w:t>
      </w:r>
      <w:r w:rsidRPr="00AF53D9">
        <w:rPr>
          <w:rFonts w:ascii="Cambria" w:eastAsia="Cambria" w:hAnsi="Cambria" w:cs="Cambria"/>
          <w:lang w:val="es-PA"/>
        </w:rPr>
        <w:t xml:space="preserve"> </w:t>
      </w:r>
      <w:r w:rsidR="00DF27C3" w:rsidRPr="00AF53D9">
        <w:rPr>
          <w:rFonts w:ascii="Cambria" w:eastAsia="Cambria" w:hAnsi="Cambria" w:cs="Cambria"/>
          <w:lang w:val="es-PA"/>
        </w:rPr>
        <w:t xml:space="preserve">láminas de </w:t>
      </w:r>
      <w:r w:rsidRPr="00AF53D9">
        <w:rPr>
          <w:rFonts w:ascii="Cambria" w:eastAsia="Cambria" w:hAnsi="Cambria" w:cs="Cambria"/>
          <w:lang w:val="es-PA"/>
        </w:rPr>
        <w:t>U</w:t>
      </w:r>
      <w:r w:rsidR="000018E3" w:rsidRPr="00AF53D9">
        <w:rPr>
          <w:rFonts w:ascii="Cambria" w:eastAsia="Cambria" w:hAnsi="Cambria" w:cs="Cambria"/>
          <w:lang w:val="es-PA"/>
        </w:rPr>
        <w:t>NCD sobre sustratos de HfO</w:t>
      </w:r>
      <w:r w:rsidR="000018E3" w:rsidRPr="00AF53D9">
        <w:rPr>
          <w:rFonts w:ascii="Cambria" w:eastAsia="Cambria" w:hAnsi="Cambria" w:cs="Cambria"/>
          <w:vertAlign w:val="subscript"/>
          <w:lang w:val="es-PA"/>
        </w:rPr>
        <w:t>2</w:t>
      </w:r>
      <w:r w:rsidR="000018E3" w:rsidRPr="00AF53D9">
        <w:rPr>
          <w:rFonts w:ascii="Cambria" w:eastAsia="Cambria" w:hAnsi="Cambria" w:cs="Cambria"/>
          <w:lang w:val="es-PA"/>
        </w:rPr>
        <w:t>/</w:t>
      </w:r>
      <w:r w:rsidRPr="00AF53D9">
        <w:rPr>
          <w:rFonts w:ascii="Cambria" w:eastAsia="Cambria" w:hAnsi="Cambria" w:cs="Cambria"/>
          <w:lang w:val="es-PA"/>
        </w:rPr>
        <w:t>SS</w:t>
      </w:r>
      <w:r w:rsidR="000018E3" w:rsidRPr="00AF53D9">
        <w:rPr>
          <w:rFonts w:ascii="Cambria" w:eastAsia="Cambria" w:hAnsi="Cambria" w:cs="Cambria"/>
          <w:lang w:val="es-PA"/>
        </w:rPr>
        <w:t xml:space="preserve"> sin previa</w:t>
      </w:r>
      <w:r w:rsidR="00DF27C3" w:rsidRPr="00AF53D9">
        <w:rPr>
          <w:rFonts w:ascii="Cambria" w:eastAsia="Cambria" w:hAnsi="Cambria" w:cs="Cambria"/>
          <w:lang w:val="es-PA"/>
        </w:rPr>
        <w:t xml:space="preserve"> inserción de semillas de diamante </w:t>
      </w:r>
      <w:proofErr w:type="spellStart"/>
      <w:r w:rsidR="00DF27C3" w:rsidRPr="00AF53D9">
        <w:rPr>
          <w:rFonts w:ascii="Cambria" w:eastAsia="Cambria" w:hAnsi="Cambria" w:cs="Cambria"/>
          <w:lang w:val="es-PA"/>
        </w:rPr>
        <w:t>nanocrystallino</w:t>
      </w:r>
      <w:proofErr w:type="spellEnd"/>
      <w:r w:rsidR="000018E3" w:rsidRPr="00AF53D9">
        <w:rPr>
          <w:rFonts w:ascii="Cambria" w:eastAsia="Cambria" w:hAnsi="Cambria" w:cs="Cambria"/>
          <w:lang w:val="es-PA"/>
        </w:rPr>
        <w:t>.</w:t>
      </w:r>
    </w:p>
    <w:p w14:paraId="7980BA37" w14:textId="18909B20" w:rsidR="006A184B" w:rsidRDefault="006A184B">
      <w:pPr>
        <w:spacing w:before="120"/>
        <w:rPr>
          <w:rFonts w:ascii="Cambria" w:eastAsia="Cambria" w:hAnsi="Cambria" w:cs="Cambria"/>
          <w:lang w:val="es-PA"/>
        </w:rPr>
      </w:pPr>
    </w:p>
    <w:p w14:paraId="2B187A93" w14:textId="5114D25A" w:rsidR="00DF66CC" w:rsidRPr="00B05A8F" w:rsidRDefault="00155C13">
      <w:pPr>
        <w:spacing w:before="120"/>
        <w:rPr>
          <w:rFonts w:ascii="Cambria" w:eastAsia="Cambria" w:hAnsi="Cambria" w:cs="Cambria"/>
          <w:lang w:val="es-PA"/>
        </w:rPr>
      </w:pPr>
      <w:r w:rsidRPr="00B05A8F">
        <w:rPr>
          <w:rFonts w:ascii="Cambria" w:eastAsia="Cambria" w:hAnsi="Cambria" w:cs="Cambria"/>
          <w:b/>
          <w:lang w:val="es-PA"/>
        </w:rPr>
        <w:t xml:space="preserve">Palabras claves: </w:t>
      </w:r>
      <w:r w:rsidRPr="00B05A8F">
        <w:rPr>
          <w:rFonts w:ascii="Cambria" w:eastAsia="Cambria" w:hAnsi="Cambria" w:cs="Cambria"/>
          <w:lang w:val="es-PA"/>
        </w:rPr>
        <w:t>Diamante</w:t>
      </w:r>
      <w:r w:rsidR="00004E32">
        <w:rPr>
          <w:rFonts w:ascii="Cambria" w:eastAsia="Cambria" w:hAnsi="Cambria" w:cs="Cambria"/>
          <w:lang w:val="es-PA"/>
        </w:rPr>
        <w:t xml:space="preserve"> nano-cristalino (UNCD)</w:t>
      </w:r>
      <w:r w:rsidRPr="00B05A8F">
        <w:rPr>
          <w:rFonts w:ascii="Cambria" w:eastAsia="Cambria" w:hAnsi="Cambria" w:cs="Cambria"/>
          <w:lang w:val="es-PA"/>
        </w:rPr>
        <w:t>, foto fluore</w:t>
      </w:r>
      <w:r w:rsidR="00726D5B">
        <w:rPr>
          <w:rFonts w:ascii="Cambria" w:eastAsia="Cambria" w:hAnsi="Cambria" w:cs="Cambria"/>
          <w:lang w:val="es-PA"/>
        </w:rPr>
        <w:t>sce</w:t>
      </w:r>
      <w:r w:rsidRPr="00B05A8F">
        <w:rPr>
          <w:rFonts w:ascii="Cambria" w:eastAsia="Cambria" w:hAnsi="Cambria" w:cs="Cambria"/>
          <w:lang w:val="es-PA"/>
        </w:rPr>
        <w:t>ncia, acer</w:t>
      </w:r>
      <w:r w:rsidR="006544E7">
        <w:rPr>
          <w:rFonts w:ascii="Cambria" w:eastAsia="Cambria" w:hAnsi="Cambria" w:cs="Cambria"/>
          <w:lang w:val="es-PA"/>
        </w:rPr>
        <w:t xml:space="preserve">o inoxidable, </w:t>
      </w:r>
      <w:r w:rsidR="00004E32">
        <w:rPr>
          <w:rFonts w:ascii="Cambria" w:eastAsia="Cambria" w:hAnsi="Cambria" w:cs="Cambria"/>
          <w:lang w:val="es-PA"/>
        </w:rPr>
        <w:t xml:space="preserve">lámina, </w:t>
      </w:r>
      <w:r w:rsidR="006544E7">
        <w:rPr>
          <w:rFonts w:ascii="Cambria" w:eastAsia="Cambria" w:hAnsi="Cambria" w:cs="Cambria"/>
          <w:lang w:val="es-PA"/>
        </w:rPr>
        <w:t xml:space="preserve">dióxido de </w:t>
      </w:r>
      <w:r w:rsidR="00726D5B">
        <w:rPr>
          <w:rFonts w:ascii="Cambria" w:eastAsia="Cambria" w:hAnsi="Cambria" w:cs="Cambria"/>
          <w:lang w:val="es-PA"/>
        </w:rPr>
        <w:t>hafnio</w:t>
      </w:r>
      <w:r w:rsidRPr="00B05A8F">
        <w:rPr>
          <w:rFonts w:ascii="Cambria" w:eastAsia="Cambria" w:hAnsi="Cambria" w:cs="Cambria"/>
          <w:lang w:val="es-PA"/>
        </w:rPr>
        <w:t xml:space="preserve">. </w:t>
      </w:r>
    </w:p>
    <w:p w14:paraId="65231F62" w14:textId="77777777" w:rsidR="00DF66CC" w:rsidRDefault="00155C13">
      <w:pPr>
        <w:numPr>
          <w:ilvl w:val="0"/>
          <w:numId w:val="1"/>
        </w:numPr>
        <w:spacing w:before="360"/>
        <w:ind w:hanging="360"/>
        <w:rPr>
          <w:rFonts w:ascii="Cambria" w:eastAsia="Cambria" w:hAnsi="Cambria" w:cs="Cambria"/>
          <w:sz w:val="24"/>
          <w:szCs w:val="24"/>
        </w:rPr>
      </w:pPr>
      <w:r>
        <w:rPr>
          <w:rFonts w:ascii="Cambria" w:eastAsia="Cambria" w:hAnsi="Cambria" w:cs="Cambria"/>
          <w:b/>
          <w:smallCaps/>
          <w:sz w:val="24"/>
          <w:szCs w:val="24"/>
        </w:rPr>
        <w:t>Introduction</w:t>
      </w:r>
    </w:p>
    <w:p w14:paraId="0F77E578" w14:textId="726A6D6B" w:rsidR="00DF66CC" w:rsidRDefault="00B605CB" w:rsidP="006544E7">
      <w:pPr>
        <w:widowControl/>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left"/>
        <w:rPr>
          <w:rFonts w:ascii="Cambria" w:eastAsia="Cambria" w:hAnsi="Cambria" w:cs="Cambria"/>
        </w:rPr>
      </w:pPr>
      <w:r>
        <w:rPr>
          <w:rFonts w:ascii="Cambria" w:eastAsia="Cambria" w:hAnsi="Cambria" w:cs="Cambria"/>
        </w:rPr>
        <w:t xml:space="preserve">Many of the electrical and mechanical properties of </w:t>
      </w:r>
      <w:r w:rsidR="006E7676">
        <w:rPr>
          <w:rFonts w:ascii="Cambria" w:eastAsia="Cambria" w:hAnsi="Cambria" w:cs="Cambria"/>
        </w:rPr>
        <w:t>Diamond</w:t>
      </w:r>
      <w:r>
        <w:rPr>
          <w:rFonts w:ascii="Cambria" w:eastAsia="Cambria" w:hAnsi="Cambria" w:cs="Cambria"/>
        </w:rPr>
        <w:t xml:space="preserve"> have been </w:t>
      </w:r>
      <w:r w:rsidR="00004E32">
        <w:rPr>
          <w:rFonts w:ascii="Cambria" w:eastAsia="Cambria" w:hAnsi="Cambria" w:cs="Cambria"/>
        </w:rPr>
        <w:t>observed</w:t>
      </w:r>
      <w:r>
        <w:rPr>
          <w:rFonts w:ascii="Cambria" w:eastAsia="Cambria" w:hAnsi="Cambria" w:cs="Cambria"/>
        </w:rPr>
        <w:t xml:space="preserve"> in synthetically grown diamond thin films</w:t>
      </w:r>
      <w:r w:rsidR="00096CCE">
        <w:rPr>
          <w:rFonts w:ascii="Cambria" w:eastAsia="Cambria" w:hAnsi="Cambria" w:cs="Cambria"/>
        </w:rPr>
        <w:t xml:space="preserve"> of different grain size</w:t>
      </w:r>
      <w:r w:rsidR="00004E32">
        <w:rPr>
          <w:rFonts w:ascii="Cambria" w:eastAsia="Cambria" w:hAnsi="Cambria" w:cs="Cambria"/>
        </w:rPr>
        <w:t>s</w:t>
      </w:r>
      <w:r>
        <w:rPr>
          <w:rFonts w:ascii="Cambria" w:eastAsia="Cambria" w:hAnsi="Cambria" w:cs="Cambria"/>
        </w:rPr>
        <w:t xml:space="preserve"> </w:t>
      </w:r>
      <w:r w:rsidR="00445945">
        <w:rPr>
          <w:rFonts w:ascii="Cambria" w:eastAsia="Cambria" w:hAnsi="Cambria" w:cs="Cambria"/>
        </w:rPr>
        <w:fldChar w:fldCharType="begin"/>
      </w:r>
      <w:r w:rsidR="00D75DD7">
        <w:rPr>
          <w:rFonts w:ascii="Cambria" w:eastAsia="Cambria" w:hAnsi="Cambria" w:cs="Cambria"/>
        </w:rPr>
        <w:instrText xml:space="preserve"> ADDIN EN.CITE &lt;EndNote&gt;&lt;Cite&gt;&lt;Author&gt;Auciello&lt;/Author&gt;&lt;Year&gt;2010&lt;/Year&gt;&lt;RecNum&gt;2015&lt;/RecNum&gt;&lt;DisplayText&gt;[1]&lt;/DisplayText&gt;&lt;record&gt;&lt;rec-number&gt;2015&lt;/rec-number&gt;&lt;foreign-keys&gt;&lt;key app="EN" db-id="vppvddzr3e2er6efpawvsr2k2dttpweavsdv"&gt;2015&lt;/key&gt;&lt;/foreign-keys&gt;&lt;ref-type name="Journal Article"&gt;17&lt;/ref-type&gt;&lt;contributors&gt;&lt;authors&gt;&lt;author&gt;Auciello, Orlando&lt;/author&gt;&lt;author&gt;Sumant, Anirudha V.&lt;/author&gt;&lt;/authors&gt;&lt;/contributors&gt;&lt;titles&gt;&lt;title&gt;Status review of the science and technology of ultrananocrystalline diamond (UNCD™) films and application to multifunctional devices&lt;/title&gt;&lt;secondary-title&gt;Diamond and Related Materials&lt;/secondary-title&gt;&lt;/titles&gt;&lt;periodical&gt;&lt;full-title&gt;Diamond and Related Materials&lt;/full-title&gt;&lt;/periodical&gt;&lt;pages&gt;699-718&lt;/pages&gt;&lt;volume&gt;19&lt;/volume&gt;&lt;number&gt;7–9&lt;/number&gt;&lt;keywords&gt;&lt;keyword&gt;Ultrananocrystalline diamond&lt;/keyword&gt;&lt;keyword&gt;Films&lt;/keyword&gt;&lt;keyword&gt;MEMS&lt;/keyword&gt;&lt;keyword&gt;NEMS&lt;/keyword&gt;&lt;keyword&gt;Biomedical devices&lt;/keyword&gt;&lt;/keywords&gt;&lt;dates&gt;&lt;year&gt;2010&lt;/year&gt;&lt;pub-dates&gt;&lt;date&gt;7//&lt;/date&gt;&lt;/pub-dates&gt;&lt;/dates&gt;&lt;isbn&gt;0925-9635&lt;/isbn&gt;&lt;urls&gt;&lt;related-urls&gt;&lt;url&gt;http://www.sciencedirect.com/science/article/pii/S092596351000141X&lt;/url&gt;&lt;/related-urls&gt;&lt;/urls&gt;&lt;electronic-resource-num&gt;http://dx.doi.org/10.1016/j.diamond.2010.03.015&lt;/electronic-resource-num&gt;&lt;access-date&gt;2010/9//&lt;/access-date&gt;&lt;/record&gt;&lt;/Cite&gt;&lt;/EndNote&gt;</w:instrText>
      </w:r>
      <w:r w:rsidR="00445945">
        <w:rPr>
          <w:rFonts w:ascii="Cambria" w:eastAsia="Cambria" w:hAnsi="Cambria" w:cs="Cambria"/>
        </w:rPr>
        <w:fldChar w:fldCharType="separate"/>
      </w:r>
      <w:r w:rsidR="006E7676">
        <w:rPr>
          <w:rFonts w:ascii="Cambria" w:eastAsia="Cambria" w:hAnsi="Cambria" w:cs="Cambria"/>
          <w:noProof/>
        </w:rPr>
        <w:t>[</w:t>
      </w:r>
      <w:hyperlink w:anchor="_ENREF_1" w:tooltip="Auciello, 2010 #2015" w:history="1">
        <w:r w:rsidR="00C76349">
          <w:rPr>
            <w:rFonts w:ascii="Cambria" w:eastAsia="Cambria" w:hAnsi="Cambria" w:cs="Cambria"/>
            <w:noProof/>
          </w:rPr>
          <w:t>1</w:t>
        </w:r>
      </w:hyperlink>
      <w:r w:rsidR="006E7676">
        <w:rPr>
          <w:rFonts w:ascii="Cambria" w:eastAsia="Cambria" w:hAnsi="Cambria" w:cs="Cambria"/>
          <w:noProof/>
        </w:rPr>
        <w:t>]</w:t>
      </w:r>
      <w:r w:rsidR="00445945">
        <w:rPr>
          <w:rFonts w:ascii="Cambria" w:eastAsia="Cambria" w:hAnsi="Cambria" w:cs="Cambria"/>
        </w:rPr>
        <w:fldChar w:fldCharType="end"/>
      </w:r>
      <w:r>
        <w:rPr>
          <w:rFonts w:ascii="Cambria" w:eastAsia="Cambria" w:hAnsi="Cambria" w:cs="Cambria"/>
        </w:rPr>
        <w:t xml:space="preserve">.  It has </w:t>
      </w:r>
      <w:r w:rsidR="00096CCE">
        <w:rPr>
          <w:rFonts w:ascii="Cambria" w:eastAsia="Cambria" w:hAnsi="Cambria" w:cs="Cambria"/>
        </w:rPr>
        <w:t xml:space="preserve">also </w:t>
      </w:r>
      <w:r w:rsidR="00FB593B">
        <w:rPr>
          <w:rFonts w:ascii="Cambria" w:eastAsia="Cambria" w:hAnsi="Cambria" w:cs="Cambria"/>
        </w:rPr>
        <w:t>been</w:t>
      </w:r>
      <w:r>
        <w:rPr>
          <w:rFonts w:ascii="Cambria" w:eastAsia="Cambria" w:hAnsi="Cambria" w:cs="Cambria"/>
        </w:rPr>
        <w:t xml:space="preserve"> mention</w:t>
      </w:r>
      <w:r w:rsidR="00096CCE">
        <w:rPr>
          <w:rFonts w:ascii="Cambria" w:eastAsia="Cambria" w:hAnsi="Cambria" w:cs="Cambria"/>
        </w:rPr>
        <w:t>ed</w:t>
      </w:r>
      <w:r>
        <w:rPr>
          <w:rFonts w:ascii="Cambria" w:eastAsia="Cambria" w:hAnsi="Cambria" w:cs="Cambria"/>
        </w:rPr>
        <w:t xml:space="preserve"> that the </w:t>
      </w:r>
      <w:r w:rsidR="00096CCE">
        <w:rPr>
          <w:rFonts w:ascii="Cambria" w:eastAsia="Cambria" w:hAnsi="Cambria" w:cs="Cambria"/>
        </w:rPr>
        <w:t>growth of these thin diamond films, could play an important role in industry if they can be grown on industrially used materials like aluminum (Al) or stainle</w:t>
      </w:r>
      <w:r w:rsidR="00D623EB">
        <w:rPr>
          <w:rFonts w:ascii="Cambria" w:eastAsia="Cambria" w:hAnsi="Cambria" w:cs="Cambria"/>
        </w:rPr>
        <w:t>ss steel (SS)</w:t>
      </w:r>
      <w:r w:rsidR="00C650F8">
        <w:rPr>
          <w:rFonts w:ascii="Cambria" w:eastAsia="Cambria" w:hAnsi="Cambria" w:cs="Cambria"/>
        </w:rPr>
        <w:t>, in addition to other industrial materials</w:t>
      </w:r>
      <w:r w:rsidR="00D623EB">
        <w:rPr>
          <w:rFonts w:ascii="Cambria" w:eastAsia="Cambria" w:hAnsi="Cambria" w:cs="Cambria"/>
        </w:rPr>
        <w:t xml:space="preserve">. </w:t>
      </w:r>
      <w:r w:rsidR="00445945">
        <w:rPr>
          <w:rFonts w:ascii="Cambria" w:eastAsia="Cambria" w:hAnsi="Cambria" w:cs="Cambria"/>
        </w:rPr>
        <w:fldChar w:fldCharType="begin">
          <w:fldData xml:space="preserve">PEVuZE5vdGU+PENpdGU+PEF1dGhvcj5Lb2htdXJhPC9BdXRob3I+PFllYXI+MjAwNTwvWWVhcj48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</w:fldData>
        </w:fldChar>
      </w:r>
      <w:r w:rsidR="00D75DD7">
        <w:rPr>
          <w:rFonts w:ascii="Cambria" w:eastAsia="Cambria" w:hAnsi="Cambria" w:cs="Cambria"/>
        </w:rPr>
        <w:instrText xml:space="preserve"> ADDIN EN.CITE </w:instrText>
      </w:r>
      <w:r w:rsidR="00D75DD7">
        <w:rPr>
          <w:rFonts w:ascii="Cambria" w:eastAsia="Cambria" w:hAnsi="Cambria" w:cs="Cambria"/>
        </w:rPr>
        <w:fldChar w:fldCharType="begin">
          <w:fldData xml:space="preserve">PEVuZE5vdGU+PENpdGU+PEF1dGhvcj5Lb2htdXJhPC9BdXRob3I+PFllYXI+MjAwNTwvWWVhcj48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</w:fldData>
        </w:fldChar>
      </w:r>
      <w:r w:rsidR="00D75DD7">
        <w:rPr>
          <w:rFonts w:ascii="Cambria" w:eastAsia="Cambria" w:hAnsi="Cambria" w:cs="Cambria"/>
        </w:rPr>
        <w:instrText xml:space="preserve"> ADDIN EN.CITE.DATA </w:instrText>
      </w:r>
      <w:r w:rsidR="00D75DD7">
        <w:rPr>
          <w:rFonts w:ascii="Cambria" w:eastAsia="Cambria" w:hAnsi="Cambria" w:cs="Cambria"/>
        </w:rPr>
      </w:r>
      <w:r w:rsidR="00D75DD7">
        <w:rPr>
          <w:rFonts w:ascii="Cambria" w:eastAsia="Cambria" w:hAnsi="Cambria" w:cs="Cambria"/>
        </w:rPr>
        <w:fldChar w:fldCharType="end"/>
      </w:r>
      <w:r w:rsidR="00445945">
        <w:rPr>
          <w:rFonts w:ascii="Cambria" w:eastAsia="Cambria" w:hAnsi="Cambria" w:cs="Cambria"/>
        </w:rPr>
      </w:r>
      <w:r w:rsidR="00445945">
        <w:rPr>
          <w:rFonts w:ascii="Cambria" w:eastAsia="Cambria" w:hAnsi="Cambria" w:cs="Cambria"/>
        </w:rPr>
        <w:fldChar w:fldCharType="separate"/>
      </w:r>
      <w:r w:rsidR="00D623EB">
        <w:rPr>
          <w:rFonts w:ascii="Cambria" w:eastAsia="Cambria" w:hAnsi="Cambria" w:cs="Cambria"/>
          <w:noProof/>
        </w:rPr>
        <w:t>[</w:t>
      </w:r>
      <w:hyperlink w:anchor="_ENREF_2" w:tooltip="Kohmura, 2005 #2112" w:history="1">
        <w:r w:rsidR="00C76349">
          <w:rPr>
            <w:rFonts w:ascii="Cambria" w:eastAsia="Cambria" w:hAnsi="Cambria" w:cs="Cambria"/>
            <w:noProof/>
          </w:rPr>
          <w:t>2</w:t>
        </w:r>
      </w:hyperlink>
      <w:r w:rsidR="00D623EB">
        <w:rPr>
          <w:rFonts w:ascii="Cambria" w:eastAsia="Cambria" w:hAnsi="Cambria" w:cs="Cambria"/>
          <w:noProof/>
        </w:rPr>
        <w:t xml:space="preserve">, </w:t>
      </w:r>
      <w:hyperlink w:anchor="_ENREF_3" w:tooltip="Hirakuri, 2004 #2113" w:history="1">
        <w:r w:rsidR="00C76349">
          <w:rPr>
            <w:rFonts w:ascii="Cambria" w:eastAsia="Cambria" w:hAnsi="Cambria" w:cs="Cambria"/>
            <w:noProof/>
          </w:rPr>
          <w:t>3</w:t>
        </w:r>
      </w:hyperlink>
      <w:r w:rsidR="00D623EB">
        <w:rPr>
          <w:rFonts w:ascii="Cambria" w:eastAsia="Cambria" w:hAnsi="Cambria" w:cs="Cambria"/>
          <w:noProof/>
        </w:rPr>
        <w:t>]</w:t>
      </w:r>
      <w:r w:rsidR="00445945">
        <w:rPr>
          <w:rFonts w:ascii="Cambria" w:eastAsia="Cambria" w:hAnsi="Cambria" w:cs="Cambria"/>
        </w:rPr>
        <w:fldChar w:fldCharType="end"/>
      </w:r>
      <w:r w:rsidR="00096CCE">
        <w:rPr>
          <w:rFonts w:ascii="Cambria" w:eastAsia="Cambria" w:hAnsi="Cambria" w:cs="Cambria"/>
        </w:rPr>
        <w:t xml:space="preserve">.  </w:t>
      </w:r>
      <w:r w:rsidR="00C65789">
        <w:rPr>
          <w:rFonts w:ascii="Cambria" w:eastAsia="Cambria" w:hAnsi="Cambria" w:cs="Cambria"/>
        </w:rPr>
        <w:t xml:space="preserve"> Specific issues with the growth of </w:t>
      </w:r>
      <w:proofErr w:type="spellStart"/>
      <w:r w:rsidR="00C65789">
        <w:rPr>
          <w:rFonts w:ascii="Cambria" w:eastAsia="Cambria" w:hAnsi="Cambria" w:cs="Cambria"/>
        </w:rPr>
        <w:t>ultrananocrystalline</w:t>
      </w:r>
      <w:proofErr w:type="spellEnd"/>
      <w:r w:rsidR="00C65789">
        <w:rPr>
          <w:rFonts w:ascii="Cambria" w:eastAsia="Cambria" w:hAnsi="Cambria" w:cs="Cambria"/>
        </w:rPr>
        <w:t xml:space="preserve"> diamond (UNCD) thin films </w:t>
      </w:r>
      <w:r w:rsidR="005440DE">
        <w:rPr>
          <w:rFonts w:ascii="Cambria" w:eastAsia="Cambria" w:hAnsi="Cambria" w:cs="Cambria"/>
        </w:rPr>
        <w:t>in a Hydrogen rich environment has been previously reported</w:t>
      </w:r>
      <w:r w:rsidR="005845FA">
        <w:rPr>
          <w:rFonts w:ascii="Cambria" w:eastAsia="Cambria" w:hAnsi="Cambria" w:cs="Cambria"/>
        </w:rPr>
        <w:t xml:space="preserve"> </w:t>
      </w:r>
      <w:r w:rsidR="00AC0E79">
        <w:rPr>
          <w:rFonts w:ascii="Cambria" w:eastAsia="Cambria" w:hAnsi="Cambria" w:cs="Cambria"/>
        </w:rPr>
        <w:t xml:space="preserve">due to the high </w:t>
      </w:r>
      <w:r w:rsidR="00C650F8">
        <w:rPr>
          <w:rFonts w:ascii="Cambria" w:eastAsia="Cambria" w:hAnsi="Cambria" w:cs="Cambria"/>
        </w:rPr>
        <w:t>H</w:t>
      </w:r>
      <w:r w:rsidR="00AC0E79">
        <w:rPr>
          <w:rFonts w:ascii="Cambria" w:eastAsia="Cambria" w:hAnsi="Cambria" w:cs="Cambria"/>
        </w:rPr>
        <w:t xml:space="preserve"> diffusion into the SS and the formation of </w:t>
      </w:r>
      <w:r w:rsidR="00C650F8">
        <w:rPr>
          <w:rFonts w:ascii="Cambria" w:eastAsia="Cambria" w:hAnsi="Cambria" w:cs="Cambria"/>
        </w:rPr>
        <w:t xml:space="preserve">hydrides that make the SS brittle, in addition of formation </w:t>
      </w:r>
      <w:r w:rsidR="006D694B">
        <w:rPr>
          <w:rFonts w:ascii="Cambria" w:eastAsia="Cambria" w:hAnsi="Cambria" w:cs="Cambria"/>
        </w:rPr>
        <w:t>carbide interfaces</w:t>
      </w:r>
      <w:r w:rsidR="00AC0E79">
        <w:rPr>
          <w:rFonts w:ascii="Cambria" w:eastAsia="Cambria" w:hAnsi="Cambria" w:cs="Cambria"/>
        </w:rPr>
        <w:t xml:space="preserve"> </w:t>
      </w:r>
      <w:r w:rsidR="00445945">
        <w:rPr>
          <w:rFonts w:ascii="Cambria" w:eastAsia="Cambria" w:hAnsi="Cambria" w:cs="Cambria"/>
        </w:rPr>
        <w:fldChar w:fldCharType="begin"/>
      </w:r>
      <w:r w:rsidR="00D75DD7">
        <w:rPr>
          <w:rFonts w:ascii="Cambria" w:eastAsia="Cambria" w:hAnsi="Cambria" w:cs="Cambria"/>
        </w:rPr>
        <w:instrText xml:space="preserve"> ADDIN EN.CITE &lt;EndNote&gt;&lt;Cite&gt;&lt;Author&gt;Sun&lt;/Author&gt;&lt;Year&gt;2015&lt;/Year&gt;&lt;RecNum&gt;2106&lt;/RecNum&gt;&lt;DisplayText&gt;[4]&lt;/DisplayText&gt;&lt;record&gt;&lt;rec-number&gt;2106&lt;/rec-number&gt;&lt;foreign-keys&gt;&lt;key app="EN" db-id="vppvddzr3e2er6efpawvsr2k2dttpweavsdv"&gt;2106&lt;/key&gt;&lt;/foreign-keys&gt;&lt;ref-type name="Journal Article"&gt;17&lt;/ref-type&gt;&lt;contributors&gt;&lt;authors&gt;&lt;author&gt;Sun, Xiaoyu&lt;/author&gt;&lt;author&gt;Li, Yuanshi&lt;/author&gt;&lt;author&gt;Wan, Boqian&lt;/author&gt;&lt;author&gt;Yang, Lezhi&lt;/author&gt;&lt;author&gt;Yang, Qiaoqin&lt;/author&gt;&lt;/authors&gt;&lt;/contributors&gt;&lt;titles&gt;&lt;title&gt;Deposition of diamond coatings on Fe-based substrates with Al and Al/AlN interlayers&lt;/title&gt;&lt;secondary-title&gt;Surface and Coatings Technology&lt;/secondary-title&gt;&lt;/titles&gt;&lt;periodical&gt;&lt;full-title&gt;Surface and Coatings Technology&lt;/full-title&gt;&lt;/periodical&gt;&lt;pages&gt;139-144&lt;/pages&gt;&lt;volume&gt;284&lt;/volume&gt;&lt;keywords&gt;&lt;keyword&gt;Diamond coating&lt;/keyword&gt;&lt;keyword&gt;Fe-based substrate&lt;/keyword&gt;&lt;keyword&gt;Al and Al/AlN interlayer&lt;/keyword&gt;&lt;keyword&gt;Adhesion&lt;/keyword&gt;&lt;/keywords&gt;&lt;dates&gt;&lt;year&gt;2015&lt;/year&gt;&lt;pub-dates&gt;&lt;date&gt;2015/12/25/&lt;/date&gt;&lt;/pub-dates&gt;&lt;/dates&gt;&lt;isbn&gt;0257-8972&lt;/isbn&gt;&lt;urls&gt;&lt;related-urls&gt;&lt;url&gt;http://www.sciencedirect.com/science/article/pii/S025789721500540X&lt;/url&gt;&lt;/related-urls&gt;&lt;/urls&gt;&lt;electronic-resource-num&gt;http://dx.doi.org/10.1016/j.surfcoat.2015.07.083&lt;/electronic-resource-num&gt;&lt;/record&gt;&lt;/Cite&gt;&lt;/EndNote&gt;</w:instrText>
      </w:r>
      <w:r w:rsidR="00445945">
        <w:rPr>
          <w:rFonts w:ascii="Cambria" w:eastAsia="Cambria" w:hAnsi="Cambria" w:cs="Cambria"/>
        </w:rPr>
        <w:fldChar w:fldCharType="separate"/>
      </w:r>
      <w:r w:rsidR="00D623EB">
        <w:rPr>
          <w:rFonts w:ascii="Cambria" w:eastAsia="Cambria" w:hAnsi="Cambria" w:cs="Cambria"/>
          <w:noProof/>
        </w:rPr>
        <w:t>[</w:t>
      </w:r>
      <w:hyperlink w:anchor="_ENREF_4" w:tooltip="Sun, 2015 #2106" w:history="1">
        <w:r w:rsidR="00C76349">
          <w:rPr>
            <w:rFonts w:ascii="Cambria" w:eastAsia="Cambria" w:hAnsi="Cambria" w:cs="Cambria"/>
            <w:noProof/>
          </w:rPr>
          <w:t>4</w:t>
        </w:r>
      </w:hyperlink>
      <w:r w:rsidR="00D623EB">
        <w:rPr>
          <w:rFonts w:ascii="Cambria" w:eastAsia="Cambria" w:hAnsi="Cambria" w:cs="Cambria"/>
          <w:noProof/>
        </w:rPr>
        <w:t>]</w:t>
      </w:r>
      <w:r w:rsidR="00445945">
        <w:rPr>
          <w:rFonts w:ascii="Cambria" w:eastAsia="Cambria" w:hAnsi="Cambria" w:cs="Cambria"/>
        </w:rPr>
        <w:fldChar w:fldCharType="end"/>
      </w:r>
      <w:r w:rsidR="00E3187B">
        <w:rPr>
          <w:rFonts w:ascii="Cambria" w:eastAsia="Cambria" w:hAnsi="Cambria" w:cs="Cambria"/>
        </w:rPr>
        <w:t xml:space="preserve">. </w:t>
      </w:r>
      <w:r w:rsidR="006D694B">
        <w:rPr>
          <w:rFonts w:ascii="Cambria" w:eastAsia="Cambria" w:hAnsi="Cambria" w:cs="Cambria"/>
        </w:rPr>
        <w:t xml:space="preserve"> I</w:t>
      </w:r>
      <w:r w:rsidR="00AC0E79">
        <w:rPr>
          <w:rFonts w:ascii="Cambria" w:eastAsia="Cambria" w:hAnsi="Cambria" w:cs="Cambria"/>
        </w:rPr>
        <w:t xml:space="preserve">nterface layers </w:t>
      </w:r>
      <w:r w:rsidR="006D694B">
        <w:rPr>
          <w:rFonts w:ascii="Cambria" w:eastAsia="Cambria" w:hAnsi="Cambria" w:cs="Cambria"/>
        </w:rPr>
        <w:t xml:space="preserve">of different materials </w:t>
      </w:r>
      <w:r w:rsidR="00AC0E79">
        <w:rPr>
          <w:rFonts w:ascii="Cambria" w:eastAsia="Cambria" w:hAnsi="Cambria" w:cs="Cambria"/>
        </w:rPr>
        <w:t xml:space="preserve">have been proposed </w:t>
      </w:r>
      <w:r w:rsidR="006D694B">
        <w:rPr>
          <w:rFonts w:ascii="Cambria" w:eastAsia="Cambria" w:hAnsi="Cambria" w:cs="Cambria"/>
        </w:rPr>
        <w:t xml:space="preserve">to be grown on the surface of SS to minimize or eliminate </w:t>
      </w:r>
      <w:r w:rsidR="00AC0E79">
        <w:rPr>
          <w:rFonts w:ascii="Cambria" w:eastAsia="Cambria" w:hAnsi="Cambria" w:cs="Cambria"/>
        </w:rPr>
        <w:t xml:space="preserve"> the </w:t>
      </w:r>
      <w:r w:rsidR="006D694B">
        <w:rPr>
          <w:rFonts w:ascii="Cambria" w:eastAsia="Cambria" w:hAnsi="Cambria" w:cs="Cambria"/>
        </w:rPr>
        <w:t>H</w:t>
      </w:r>
      <w:r w:rsidR="00AC0E79">
        <w:rPr>
          <w:rFonts w:ascii="Cambria" w:eastAsia="Cambria" w:hAnsi="Cambria" w:cs="Cambria"/>
        </w:rPr>
        <w:t xml:space="preserve"> diffusion into the SS as listed in Ref</w:t>
      </w:r>
      <w:r w:rsidR="009074AC">
        <w:rPr>
          <w:rFonts w:ascii="Cambria" w:eastAsia="Cambria" w:hAnsi="Cambria" w:cs="Cambria"/>
        </w:rPr>
        <w:t xml:space="preserve"> </w:t>
      </w:r>
      <w:r w:rsidR="009074AC">
        <w:rPr>
          <w:rFonts w:ascii="Cambria" w:eastAsia="Cambria" w:hAnsi="Cambria" w:cs="Cambria"/>
        </w:rPr>
        <w:fldChar w:fldCharType="begin"/>
      </w:r>
      <w:r w:rsidR="00D75DD7">
        <w:rPr>
          <w:rFonts w:ascii="Cambria" w:eastAsia="Cambria" w:hAnsi="Cambria" w:cs="Cambria"/>
        </w:rPr>
        <w:instrText xml:space="preserve"> ADDIN EN.CITE &lt;EndNote&gt;&lt;Cite&gt;&lt;Author&gt;Chen&lt;/Author&gt;&lt;Year&gt;1996&lt;/Year&gt;&lt;RecNum&gt;2121&lt;/RecNum&gt;&lt;DisplayText&gt;[5]&lt;/DisplayText&gt;&lt;record&gt;&lt;rec-number&gt;2121&lt;/rec-number&gt;&lt;foreign-keys&gt;&lt;key app="EN" db-id="vppvddzr3e2er6efpawvsr2k2dttpweavsdv"&gt;2121&lt;/key&gt;&lt;/foreign-keys&gt;&lt;ref-type name="Journal Article"&gt;17&lt;/ref-type&gt;&lt;contributors&gt;&lt;authors&gt;&lt;author&gt;Chen, Shuchun&lt;/author&gt;&lt;author&gt;Gao, Ming&lt;/author&gt;&lt;author&gt;Wei, Robert P.&lt;/author&gt;&lt;/authors&gt;&lt;/contributors&gt;&lt;titles&gt;&lt;title&gt;Hydride formation and decomposition in electrolytically charged metastable austenitic stainless steels&lt;/title&gt;&lt;secondary-title&gt;Metallurgical and Materials Transactions A&lt;/secondary-title&gt;&lt;/titles&gt;&lt;periodical&gt;&lt;full-title&gt;Metallurgical and Materials Transactions A&lt;/full-title&gt;&lt;/periodical&gt;&lt;pages&gt;29-40&lt;/pages&gt;&lt;volume&gt;27&lt;/volume&gt;&lt;number&gt;1&lt;/number&gt;&lt;dates&gt;&lt;year&gt;1996&lt;/year&gt;&lt;pub-dates&gt;&lt;date&gt;1996/01/01&lt;/date&gt;&lt;/pub-dates&gt;&lt;/dates&gt;&lt;isbn&gt;1543-1940&lt;/isbn&gt;&lt;urls&gt;&lt;related-urls&gt;&lt;url&gt;http://dx.doi.org/10.1007/BF02647744&lt;/url&gt;&lt;/related-urls&gt;&lt;/urls&gt;&lt;electronic-resource-num&gt;10.1007/BF02647744&lt;/electronic-resource-num&gt;&lt;/record&gt;&lt;/Cite&gt;&lt;/EndNote&gt;</w:instrText>
      </w:r>
      <w:r w:rsidR="009074AC">
        <w:rPr>
          <w:rFonts w:ascii="Cambria" w:eastAsia="Cambria" w:hAnsi="Cambria" w:cs="Cambria"/>
        </w:rPr>
        <w:fldChar w:fldCharType="separate"/>
      </w:r>
      <w:r w:rsidR="009074AC">
        <w:rPr>
          <w:rFonts w:ascii="Cambria" w:eastAsia="Cambria" w:hAnsi="Cambria" w:cs="Cambria"/>
          <w:noProof/>
        </w:rPr>
        <w:t>[</w:t>
      </w:r>
      <w:hyperlink w:anchor="_ENREF_5" w:tooltip="Chen, 1996 #2121" w:history="1">
        <w:r w:rsidR="00C76349">
          <w:rPr>
            <w:rFonts w:ascii="Cambria" w:eastAsia="Cambria" w:hAnsi="Cambria" w:cs="Cambria"/>
            <w:noProof/>
          </w:rPr>
          <w:t>5</w:t>
        </w:r>
      </w:hyperlink>
      <w:r w:rsidR="009074AC">
        <w:rPr>
          <w:rFonts w:ascii="Cambria" w:eastAsia="Cambria" w:hAnsi="Cambria" w:cs="Cambria"/>
          <w:noProof/>
        </w:rPr>
        <w:t>]</w:t>
      </w:r>
      <w:r w:rsidR="009074AC">
        <w:rPr>
          <w:rFonts w:ascii="Cambria" w:eastAsia="Cambria" w:hAnsi="Cambria" w:cs="Cambria"/>
        </w:rPr>
        <w:fldChar w:fldCharType="end"/>
      </w:r>
      <w:r w:rsidR="00427F22">
        <w:rPr>
          <w:rFonts w:ascii="Cambria" w:eastAsia="Cambria" w:hAnsi="Cambria" w:cs="Cambria"/>
        </w:rPr>
        <w:t>,</w:t>
      </w:r>
      <w:r w:rsidR="00FB593B">
        <w:rPr>
          <w:rFonts w:ascii="Cambria" w:eastAsia="Cambria" w:hAnsi="Cambria" w:cs="Cambria"/>
        </w:rPr>
        <w:t xml:space="preserve"> however </w:t>
      </w:r>
      <w:r w:rsidR="00EA6DB3">
        <w:rPr>
          <w:rFonts w:ascii="Cambria" w:eastAsia="Cambria" w:hAnsi="Cambria" w:cs="Cambria"/>
        </w:rPr>
        <w:t>HfO</w:t>
      </w:r>
      <w:r w:rsidR="00EA6DB3" w:rsidRPr="00D623EB">
        <w:rPr>
          <w:rFonts w:ascii="Cambria" w:eastAsia="Cambria" w:hAnsi="Cambria" w:cs="Cambria"/>
          <w:vertAlign w:val="subscript"/>
        </w:rPr>
        <w:t>2</w:t>
      </w:r>
      <w:r w:rsidR="00FB593B">
        <w:rPr>
          <w:rFonts w:ascii="Cambria" w:eastAsia="Cambria" w:hAnsi="Cambria" w:cs="Cambria"/>
        </w:rPr>
        <w:t xml:space="preserve"> has not</w:t>
      </w:r>
      <w:r w:rsidR="00427F22">
        <w:rPr>
          <w:rFonts w:ascii="Cambria" w:eastAsia="Cambria" w:hAnsi="Cambria" w:cs="Cambria"/>
        </w:rPr>
        <w:t xml:space="preserve"> been explored.   Our previous work has shown that </w:t>
      </w:r>
      <w:r w:rsidR="00EA6DB3">
        <w:rPr>
          <w:rFonts w:ascii="Cambria" w:eastAsia="Cambria" w:hAnsi="Cambria" w:cs="Cambria"/>
        </w:rPr>
        <w:t>HfO</w:t>
      </w:r>
      <w:r w:rsidR="00EA6DB3" w:rsidRPr="0077420A">
        <w:rPr>
          <w:rFonts w:ascii="Cambria" w:eastAsia="Cambria" w:hAnsi="Cambria" w:cs="Cambria"/>
          <w:vertAlign w:val="subscript"/>
        </w:rPr>
        <w:t>2</w:t>
      </w:r>
      <w:r w:rsidR="00427F22">
        <w:rPr>
          <w:rFonts w:ascii="Cambria" w:eastAsia="Cambria" w:hAnsi="Cambria" w:cs="Cambria"/>
        </w:rPr>
        <w:t xml:space="preserve"> forms an excellent interface </w:t>
      </w:r>
      <w:r w:rsidR="0076244C">
        <w:rPr>
          <w:rFonts w:ascii="Cambria" w:eastAsia="Cambria" w:hAnsi="Cambria" w:cs="Cambria"/>
        </w:rPr>
        <w:t xml:space="preserve">for </w:t>
      </w:r>
      <w:r w:rsidR="00427F22">
        <w:rPr>
          <w:rFonts w:ascii="Cambria" w:eastAsia="Cambria" w:hAnsi="Cambria" w:cs="Cambria"/>
        </w:rPr>
        <w:t xml:space="preserve"> the growth of UNCD on a </w:t>
      </w:r>
      <w:r w:rsidR="00EA6DB3">
        <w:rPr>
          <w:rFonts w:ascii="Cambria" w:eastAsia="Cambria" w:hAnsi="Cambria" w:cs="Cambria"/>
        </w:rPr>
        <w:t>HfO</w:t>
      </w:r>
      <w:r w:rsidR="00EA6DB3" w:rsidRPr="00D623EB">
        <w:rPr>
          <w:rFonts w:ascii="Cambria" w:eastAsia="Cambria" w:hAnsi="Cambria" w:cs="Cambria"/>
          <w:vertAlign w:val="subscript"/>
        </w:rPr>
        <w:t>2</w:t>
      </w:r>
      <w:r w:rsidR="00427F22">
        <w:rPr>
          <w:rFonts w:ascii="Cambria" w:eastAsia="Cambria" w:hAnsi="Cambria" w:cs="Cambria"/>
        </w:rPr>
        <w:t xml:space="preserve">/Si </w:t>
      </w:r>
      <w:r w:rsidR="00445945">
        <w:rPr>
          <w:rFonts w:ascii="Cambria" w:eastAsia="Cambria" w:hAnsi="Cambria" w:cs="Cambria"/>
        </w:rPr>
        <w:fldChar w:fldCharType="begin"/>
      </w:r>
      <w:r w:rsidR="00D75DD7">
        <w:rPr>
          <w:rFonts w:ascii="Cambria" w:eastAsia="Cambria" w:hAnsi="Cambria" w:cs="Cambria"/>
        </w:rPr>
        <w:instrText xml:space="preserve"> ADDIN EN.CITE &lt;EndNote&gt;&lt;Cite&gt;&lt;Author&gt;Alcantar-Peña&lt;/Author&gt;&lt;Year&gt;2016&lt;/Year&gt;&lt;RecNum&gt;2013&lt;/RecNum&gt;&lt;DisplayText&gt;[6]&lt;/DisplayText&gt;&lt;record&gt;&lt;rec-number&gt;2013&lt;/rec-number&gt;&lt;foreign-keys&gt;&lt;key app="EN" db-id="vppvddzr3e2er6efpawvsr2k2dttpweavsdv"&gt;2013&lt;/key&gt;&lt;/foreign-keys&gt;&lt;ref-type name="Journal Article"&gt;17&lt;/ref-type&gt;&lt;contributors&gt;&lt;authors&gt;&lt;author&gt;Alcantar-Peña, Jesus J.&lt;/author&gt;&lt;author&gt;Lee, Geunhee&lt;/author&gt;&lt;author&gt;Fuentes-Fernandez, Erika M. A.&lt;/author&gt;&lt;author&gt;Gurman, Pablo&lt;/author&gt;&lt;author&gt;Quevedo-Lopez, Manuel&lt;/author&gt;&lt;author&gt;Sahoo, Satyaprakash&lt;/author&gt;&lt;author&gt;Katiyar, Ram S.&lt;/author&gt;&lt;author&gt;Berman, Dainet&lt;/author&gt;&lt;author&gt;Auciello, Orlando&lt;/author&gt;&lt;/authors&gt;&lt;/contributors&gt;&lt;titles&gt;&lt;title&gt;Science and technology of diamond films grown on HfO2 interface layer for transformational technologies&lt;/title&gt;&lt;secondary-title&gt;Diamond and Related Materials&lt;/secondary-title&gt;&lt;/titles&gt;&lt;periodical&gt;&lt;full-title&gt;Diamond and Related Materials&lt;/full-title&gt;&lt;/periodical&gt;&lt;pages&gt;221-228&lt;/pages&gt;&lt;volume&gt;69&lt;/volume&gt;&lt;keywords&gt;&lt;keyword&gt;Diamond&lt;/keyword&gt;&lt;keyword&gt;Films&lt;/keyword&gt;&lt;keyword&gt;HfO2 interface layers&lt;/keyword&gt;&lt;keyword&gt;Electrical properties&lt;/keyword&gt;&lt;/keywords&gt;&lt;dates&gt;&lt;year&gt;2016&lt;/year&gt;&lt;pub-dates&gt;&lt;date&gt;10//&lt;/date&gt;&lt;/pub-dates&gt;&lt;/dates&gt;&lt;isbn&gt;0925-9635&lt;/isbn&gt;&lt;urls&gt;&lt;related-urls&gt;&lt;url&gt;http://www.sciencedirect.com/science/article/pii/S0925963516301443&lt;/url&gt;&lt;/related-urls&gt;&lt;/urls&gt;&lt;electronic-resource-num&gt;http://dx.doi.org/10.1016/j.diamond.2016.09.010&lt;/electronic-resource-num&gt;&lt;/record&gt;&lt;/Cite&gt;&lt;/EndNote&gt;</w:instrText>
      </w:r>
      <w:r w:rsidR="00445945">
        <w:rPr>
          <w:rFonts w:ascii="Cambria" w:eastAsia="Cambria" w:hAnsi="Cambria" w:cs="Cambria"/>
        </w:rPr>
        <w:fldChar w:fldCharType="separate"/>
      </w:r>
      <w:r w:rsidR="009074AC">
        <w:rPr>
          <w:rFonts w:ascii="Cambria" w:eastAsia="Cambria" w:hAnsi="Cambria" w:cs="Cambria"/>
          <w:noProof/>
        </w:rPr>
        <w:t>[</w:t>
      </w:r>
      <w:hyperlink w:anchor="_ENREF_6" w:tooltip="Alcantar-Peña, 2016 #2013" w:history="1">
        <w:r w:rsidR="00C76349">
          <w:rPr>
            <w:rFonts w:ascii="Cambria" w:eastAsia="Cambria" w:hAnsi="Cambria" w:cs="Cambria"/>
            <w:noProof/>
          </w:rPr>
          <w:t>6</w:t>
        </w:r>
      </w:hyperlink>
      <w:r w:rsidR="009074AC">
        <w:rPr>
          <w:rFonts w:ascii="Cambria" w:eastAsia="Cambria" w:hAnsi="Cambria" w:cs="Cambria"/>
          <w:noProof/>
        </w:rPr>
        <w:t>]</w:t>
      </w:r>
      <w:r w:rsidR="00445945">
        <w:rPr>
          <w:rFonts w:ascii="Cambria" w:eastAsia="Cambria" w:hAnsi="Cambria" w:cs="Cambria"/>
        </w:rPr>
        <w:fldChar w:fldCharType="end"/>
      </w:r>
      <w:r w:rsidR="00FB593B">
        <w:rPr>
          <w:rFonts w:ascii="Cambria" w:eastAsia="Cambria" w:hAnsi="Cambria" w:cs="Cambria"/>
        </w:rPr>
        <w:t>.  Th</w:t>
      </w:r>
      <w:r w:rsidR="0076244C">
        <w:rPr>
          <w:rFonts w:ascii="Cambria" w:eastAsia="Cambria" w:hAnsi="Cambria" w:cs="Cambria"/>
        </w:rPr>
        <w:t>e</w:t>
      </w:r>
      <w:r w:rsidR="00FB593B">
        <w:rPr>
          <w:rFonts w:ascii="Cambria" w:eastAsia="Cambria" w:hAnsi="Cambria" w:cs="Cambria"/>
        </w:rPr>
        <w:t xml:space="preserve"> work</w:t>
      </w:r>
      <w:r w:rsidR="00427F22">
        <w:rPr>
          <w:rFonts w:ascii="Cambria" w:eastAsia="Cambria" w:hAnsi="Cambria" w:cs="Cambria"/>
        </w:rPr>
        <w:t xml:space="preserve"> </w:t>
      </w:r>
      <w:r w:rsidR="0076244C">
        <w:rPr>
          <w:rFonts w:ascii="Cambria" w:eastAsia="Cambria" w:hAnsi="Cambria" w:cs="Cambria"/>
        </w:rPr>
        <w:t>reported here was focused on investigating</w:t>
      </w:r>
      <w:r w:rsidR="00427F22">
        <w:rPr>
          <w:rFonts w:ascii="Cambria" w:eastAsia="Cambria" w:hAnsi="Cambria" w:cs="Cambria"/>
        </w:rPr>
        <w:t xml:space="preserve"> the growth of UNCD</w:t>
      </w:r>
      <w:r w:rsidR="0076244C">
        <w:rPr>
          <w:rFonts w:ascii="Cambria" w:eastAsia="Cambria" w:hAnsi="Cambria" w:cs="Cambria"/>
        </w:rPr>
        <w:t xml:space="preserve"> films</w:t>
      </w:r>
      <w:r w:rsidR="00427F22">
        <w:rPr>
          <w:rFonts w:ascii="Cambria" w:eastAsia="Cambria" w:hAnsi="Cambria" w:cs="Cambria"/>
        </w:rPr>
        <w:t xml:space="preserve"> on commercially available SS substrate</w:t>
      </w:r>
      <w:r w:rsidR="0076244C">
        <w:rPr>
          <w:rFonts w:ascii="Cambria" w:eastAsia="Cambria" w:hAnsi="Cambria" w:cs="Cambria"/>
        </w:rPr>
        <w:t>s</w:t>
      </w:r>
      <w:r w:rsidR="00427F22">
        <w:rPr>
          <w:rFonts w:ascii="Cambria" w:eastAsia="Cambria" w:hAnsi="Cambria" w:cs="Cambria"/>
        </w:rPr>
        <w:t xml:space="preserve"> by using a</w:t>
      </w:r>
      <w:r w:rsidR="0077420A">
        <w:rPr>
          <w:rFonts w:ascii="Cambria" w:eastAsia="Cambria" w:hAnsi="Cambria" w:cs="Cambria"/>
        </w:rPr>
        <w:t>n</w:t>
      </w:r>
      <w:r w:rsidR="00427F22">
        <w:rPr>
          <w:rFonts w:ascii="Cambria" w:eastAsia="Cambria" w:hAnsi="Cambria" w:cs="Cambria"/>
        </w:rPr>
        <w:t xml:space="preserve"> </w:t>
      </w:r>
      <w:r w:rsidR="006544E7">
        <w:rPr>
          <w:rFonts w:ascii="Cambria" w:eastAsia="Cambria" w:hAnsi="Cambria" w:cs="Cambria"/>
        </w:rPr>
        <w:t xml:space="preserve">interface layer of </w:t>
      </w:r>
      <w:r w:rsidR="00EA6DB3">
        <w:rPr>
          <w:rFonts w:ascii="Cambria" w:eastAsia="Cambria" w:hAnsi="Cambria" w:cs="Cambria"/>
        </w:rPr>
        <w:t>HfO2</w:t>
      </w:r>
      <w:r w:rsidR="006544E7">
        <w:rPr>
          <w:rFonts w:ascii="Cambria" w:eastAsia="Cambria" w:hAnsi="Cambria" w:cs="Cambria"/>
        </w:rPr>
        <w:t xml:space="preserve"> </w:t>
      </w:r>
      <w:r w:rsidR="0076244C">
        <w:rPr>
          <w:rFonts w:ascii="Cambria" w:eastAsia="Cambria" w:hAnsi="Cambria" w:cs="Cambria"/>
        </w:rPr>
        <w:t>gro</w:t>
      </w:r>
      <w:r w:rsidR="00231FE4">
        <w:rPr>
          <w:rFonts w:ascii="Cambria" w:eastAsia="Cambria" w:hAnsi="Cambria" w:cs="Cambria"/>
        </w:rPr>
        <w:t>w</w:t>
      </w:r>
      <w:r w:rsidR="0076244C">
        <w:rPr>
          <w:rFonts w:ascii="Cambria" w:eastAsia="Cambria" w:hAnsi="Cambria" w:cs="Cambria"/>
        </w:rPr>
        <w:t xml:space="preserve">n on the surface of the SS substrate, </w:t>
      </w:r>
      <w:r w:rsidR="006544E7">
        <w:rPr>
          <w:rFonts w:ascii="Cambria" w:eastAsia="Cambria" w:hAnsi="Cambria" w:cs="Cambria"/>
        </w:rPr>
        <w:t>and</w:t>
      </w:r>
      <w:r w:rsidR="0076244C">
        <w:rPr>
          <w:rFonts w:ascii="Cambria" w:eastAsia="Cambria" w:hAnsi="Cambria" w:cs="Cambria"/>
        </w:rPr>
        <w:t xml:space="preserve"> preparing</w:t>
      </w:r>
      <w:r w:rsidR="006544E7">
        <w:rPr>
          <w:rFonts w:ascii="Cambria" w:eastAsia="Cambria" w:hAnsi="Cambria" w:cs="Cambria"/>
        </w:rPr>
        <w:t xml:space="preserve"> the surface of the </w:t>
      </w:r>
      <w:r w:rsidR="00EA6DB3">
        <w:rPr>
          <w:rFonts w:ascii="Cambria" w:eastAsia="Cambria" w:hAnsi="Cambria" w:cs="Cambria"/>
        </w:rPr>
        <w:t>HfO</w:t>
      </w:r>
      <w:r w:rsidR="00EA6DB3" w:rsidRPr="00AF53D9">
        <w:rPr>
          <w:rFonts w:ascii="Cambria" w:eastAsia="Cambria" w:hAnsi="Cambria" w:cs="Cambria"/>
          <w:vertAlign w:val="subscript"/>
        </w:rPr>
        <w:t>2</w:t>
      </w:r>
      <w:r w:rsidR="006544E7">
        <w:rPr>
          <w:rFonts w:ascii="Cambria" w:eastAsia="Cambria" w:hAnsi="Cambria" w:cs="Cambria"/>
        </w:rPr>
        <w:t xml:space="preserve"> </w:t>
      </w:r>
      <w:r w:rsidR="0076244C">
        <w:rPr>
          <w:rFonts w:ascii="Cambria" w:eastAsia="Cambria" w:hAnsi="Cambria" w:cs="Cambria"/>
        </w:rPr>
        <w:t xml:space="preserve">with two methods: 1) use of conventional </w:t>
      </w:r>
      <w:r w:rsidR="006544E7">
        <w:rPr>
          <w:rFonts w:ascii="Cambria" w:eastAsia="Cambria" w:hAnsi="Cambria" w:cs="Cambria"/>
        </w:rPr>
        <w:t xml:space="preserve">wet seeding </w:t>
      </w:r>
      <w:r w:rsidR="00231FE4">
        <w:rPr>
          <w:rFonts w:ascii="Cambria" w:eastAsia="Cambria" w:hAnsi="Cambria" w:cs="Cambria"/>
        </w:rPr>
        <w:t xml:space="preserve">[1] </w:t>
      </w:r>
      <w:r w:rsidR="006544E7">
        <w:rPr>
          <w:rFonts w:ascii="Cambria" w:eastAsia="Cambria" w:hAnsi="Cambria" w:cs="Cambria"/>
        </w:rPr>
        <w:t xml:space="preserve">with </w:t>
      </w:r>
      <w:proofErr w:type="spellStart"/>
      <w:r w:rsidR="006544E7">
        <w:rPr>
          <w:rFonts w:ascii="Cambria" w:eastAsia="Cambria" w:hAnsi="Cambria" w:cs="Cambria"/>
        </w:rPr>
        <w:t>nanodiamond</w:t>
      </w:r>
      <w:proofErr w:type="spellEnd"/>
      <w:r w:rsidR="006544E7">
        <w:rPr>
          <w:rFonts w:ascii="Cambria" w:eastAsia="Cambria" w:hAnsi="Cambria" w:cs="Cambria"/>
        </w:rPr>
        <w:t xml:space="preserve"> particles</w:t>
      </w:r>
      <w:r w:rsidR="0076244C">
        <w:rPr>
          <w:rFonts w:ascii="Cambria" w:eastAsia="Cambria" w:hAnsi="Cambria" w:cs="Cambria"/>
        </w:rPr>
        <w:t>, via insertion of the substra</w:t>
      </w:r>
      <w:r w:rsidR="00231FE4">
        <w:rPr>
          <w:rFonts w:ascii="Cambria" w:eastAsia="Cambria" w:hAnsi="Cambria" w:cs="Cambria"/>
        </w:rPr>
        <w:t xml:space="preserve">te in a container with solution of </w:t>
      </w:r>
      <w:proofErr w:type="spellStart"/>
      <w:r w:rsidR="00231FE4">
        <w:rPr>
          <w:rFonts w:ascii="Cambria" w:eastAsia="Cambria" w:hAnsi="Cambria" w:cs="Cambria"/>
        </w:rPr>
        <w:t>nanodiamond</w:t>
      </w:r>
      <w:proofErr w:type="spellEnd"/>
      <w:r w:rsidR="00231FE4">
        <w:rPr>
          <w:rFonts w:ascii="Cambria" w:eastAsia="Cambria" w:hAnsi="Cambria" w:cs="Cambria"/>
        </w:rPr>
        <w:t xml:space="preserve"> particles in methanol, exposed to sound waves in a </w:t>
      </w:r>
      <w:proofErr w:type="spellStart"/>
      <w:r w:rsidR="00231FE4">
        <w:rPr>
          <w:rFonts w:ascii="Cambria" w:eastAsia="Cambria" w:hAnsi="Cambria" w:cs="Cambria"/>
        </w:rPr>
        <w:t>sonicato</w:t>
      </w:r>
      <w:r w:rsidR="009F0B23">
        <w:rPr>
          <w:rFonts w:ascii="Cambria" w:eastAsia="Cambria" w:hAnsi="Cambria" w:cs="Cambria"/>
        </w:rPr>
        <w:t>r</w:t>
      </w:r>
      <w:proofErr w:type="spellEnd"/>
      <w:r w:rsidR="009F0B23">
        <w:rPr>
          <w:rFonts w:ascii="Cambria" w:eastAsia="Cambria" w:hAnsi="Cambria" w:cs="Cambria"/>
        </w:rPr>
        <w:t>, to embed diamond nanoparticle</w:t>
      </w:r>
      <w:r w:rsidR="00231FE4">
        <w:rPr>
          <w:rFonts w:ascii="Cambria" w:eastAsia="Cambria" w:hAnsi="Cambria" w:cs="Cambria"/>
        </w:rPr>
        <w:t>s on the surface of the SS substrate</w:t>
      </w:r>
      <w:r w:rsidR="009F0B23">
        <w:rPr>
          <w:rFonts w:ascii="Cambria" w:eastAsia="Cambria" w:hAnsi="Cambria" w:cs="Cambria"/>
        </w:rPr>
        <w:t>,</w:t>
      </w:r>
      <w:r w:rsidR="00231FE4">
        <w:rPr>
          <w:rFonts w:ascii="Cambria" w:eastAsia="Cambria" w:hAnsi="Cambria" w:cs="Cambria"/>
        </w:rPr>
        <w:t xml:space="preserve"> as seeds to nucleate ad growth the UNCD films [1];</w:t>
      </w:r>
      <w:r w:rsidR="00C76349">
        <w:rPr>
          <w:rFonts w:ascii="Cambria" w:eastAsia="Cambria" w:hAnsi="Cambria" w:cs="Cambria"/>
        </w:rPr>
        <w:t xml:space="preserve"> </w:t>
      </w:r>
      <w:r w:rsidR="00231FE4">
        <w:rPr>
          <w:rFonts w:ascii="Cambria" w:eastAsia="Cambria" w:hAnsi="Cambria" w:cs="Cambria"/>
        </w:rPr>
        <w:t xml:space="preserve"> </w:t>
      </w:r>
      <w:r w:rsidR="009F0B23">
        <w:rPr>
          <w:rFonts w:ascii="Cambria" w:eastAsia="Cambria" w:hAnsi="Cambria" w:cs="Cambria"/>
        </w:rPr>
        <w:t>no seeding of the surface of the HfO</w:t>
      </w:r>
      <w:r w:rsidR="009F0B23" w:rsidRPr="00CC5593">
        <w:rPr>
          <w:rFonts w:ascii="Cambria" w:eastAsia="Cambria" w:hAnsi="Cambria" w:cs="Cambria"/>
          <w:vertAlign w:val="subscript"/>
        </w:rPr>
        <w:t>2</w:t>
      </w:r>
      <w:r w:rsidR="006544E7">
        <w:rPr>
          <w:rFonts w:ascii="Cambria" w:eastAsia="Cambria" w:hAnsi="Cambria" w:cs="Cambria"/>
        </w:rPr>
        <w:t xml:space="preserve"> </w:t>
      </w:r>
      <w:r w:rsidR="009F0B23">
        <w:rPr>
          <w:rFonts w:ascii="Cambria" w:eastAsia="Cambria" w:hAnsi="Cambria" w:cs="Cambria"/>
        </w:rPr>
        <w:t xml:space="preserve">layer. </w:t>
      </w:r>
      <w:r w:rsidR="0081296C">
        <w:rPr>
          <w:rFonts w:ascii="Cambria" w:eastAsia="Cambria" w:hAnsi="Cambria" w:cs="Cambria"/>
        </w:rPr>
        <w:t>The seeded and no seeded HfO</w:t>
      </w:r>
      <w:r w:rsidR="0081296C" w:rsidRPr="00CC5593">
        <w:rPr>
          <w:rFonts w:ascii="Cambria" w:eastAsia="Cambria" w:hAnsi="Cambria" w:cs="Cambria"/>
          <w:vertAlign w:val="subscript"/>
        </w:rPr>
        <w:t>2</w:t>
      </w:r>
      <w:r w:rsidR="0081296C">
        <w:rPr>
          <w:rFonts w:ascii="Cambria" w:eastAsia="Cambria" w:hAnsi="Cambria" w:cs="Cambria"/>
        </w:rPr>
        <w:t xml:space="preserve"> layers were subsequently exposed to a hot filament chemical vapor deposition process to grow the UNCD films.  </w:t>
      </w:r>
      <w:r w:rsidR="006544E7">
        <w:rPr>
          <w:rFonts w:ascii="Cambria" w:eastAsia="Cambria" w:hAnsi="Cambria" w:cs="Cambria"/>
        </w:rPr>
        <w:t>The films were analyzed using Raman spectroscopy and SEM.   Th</w:t>
      </w:r>
      <w:r w:rsidR="0081296C">
        <w:rPr>
          <w:rFonts w:ascii="Cambria" w:eastAsia="Cambria" w:hAnsi="Cambria" w:cs="Cambria"/>
        </w:rPr>
        <w:t>e observation</w:t>
      </w:r>
      <w:r w:rsidR="006544E7">
        <w:rPr>
          <w:rFonts w:ascii="Cambria" w:eastAsia="Cambria" w:hAnsi="Cambria" w:cs="Cambria"/>
        </w:rPr>
        <w:t xml:space="preserve"> of the photoluminescence</w:t>
      </w:r>
      <w:r w:rsidR="0081296C">
        <w:rPr>
          <w:rFonts w:ascii="Cambria" w:eastAsia="Cambria" w:hAnsi="Cambria" w:cs="Cambria"/>
        </w:rPr>
        <w:t>,</w:t>
      </w:r>
      <w:r w:rsidR="006544E7">
        <w:rPr>
          <w:rFonts w:ascii="Cambria" w:eastAsia="Cambria" w:hAnsi="Cambria" w:cs="Cambria"/>
        </w:rPr>
        <w:t xml:space="preserve"> </w:t>
      </w:r>
      <w:r w:rsidR="003A125A">
        <w:rPr>
          <w:rFonts w:ascii="Cambria" w:eastAsia="Cambria" w:hAnsi="Cambria" w:cs="Cambria"/>
        </w:rPr>
        <w:t>from Raman scattering</w:t>
      </w:r>
      <w:r w:rsidR="0081296C">
        <w:rPr>
          <w:rFonts w:ascii="Cambria" w:eastAsia="Cambria" w:hAnsi="Cambria" w:cs="Cambria"/>
        </w:rPr>
        <w:t xml:space="preserve"> analysis, </w:t>
      </w:r>
      <w:r w:rsidR="006544E7">
        <w:rPr>
          <w:rFonts w:ascii="Cambria" w:eastAsia="Cambria" w:hAnsi="Cambria" w:cs="Cambria"/>
        </w:rPr>
        <w:t>exhibit</w:t>
      </w:r>
      <w:r w:rsidR="0081296C">
        <w:rPr>
          <w:rFonts w:ascii="Cambria" w:eastAsia="Cambria" w:hAnsi="Cambria" w:cs="Cambria"/>
        </w:rPr>
        <w:t>ed</w:t>
      </w:r>
      <w:r w:rsidR="006544E7">
        <w:rPr>
          <w:rFonts w:ascii="Cambria" w:eastAsia="Cambria" w:hAnsi="Cambria" w:cs="Cambria"/>
        </w:rPr>
        <w:t xml:space="preserve"> by </w:t>
      </w:r>
      <w:r w:rsidR="0081296C">
        <w:rPr>
          <w:rFonts w:ascii="Cambria" w:eastAsia="Cambria" w:hAnsi="Cambria" w:cs="Cambria"/>
        </w:rPr>
        <w:t xml:space="preserve">the UNCD </w:t>
      </w:r>
      <w:r w:rsidR="006544E7">
        <w:rPr>
          <w:rFonts w:ascii="Cambria" w:eastAsia="Cambria" w:hAnsi="Cambria" w:cs="Cambria"/>
        </w:rPr>
        <w:t xml:space="preserve">films grown on </w:t>
      </w:r>
      <w:r w:rsidR="0081296C">
        <w:rPr>
          <w:rFonts w:ascii="Cambria" w:eastAsia="Cambria" w:hAnsi="Cambria" w:cs="Cambria"/>
        </w:rPr>
        <w:t xml:space="preserve">the </w:t>
      </w:r>
      <w:r w:rsidR="00EA6DB3">
        <w:rPr>
          <w:rFonts w:ascii="Cambria" w:eastAsia="Cambria" w:hAnsi="Cambria" w:cs="Cambria"/>
        </w:rPr>
        <w:t>HfO</w:t>
      </w:r>
      <w:r w:rsidR="00EA6DB3" w:rsidRPr="00D25BED">
        <w:rPr>
          <w:rFonts w:ascii="Cambria" w:eastAsia="Cambria" w:hAnsi="Cambria" w:cs="Cambria"/>
          <w:vertAlign w:val="subscript"/>
        </w:rPr>
        <w:t>2</w:t>
      </w:r>
      <w:r w:rsidR="006544E7">
        <w:rPr>
          <w:rFonts w:ascii="Cambria" w:eastAsia="Cambria" w:hAnsi="Cambria" w:cs="Cambria"/>
        </w:rPr>
        <w:t xml:space="preserve"> </w:t>
      </w:r>
      <w:r w:rsidR="0081296C">
        <w:rPr>
          <w:rFonts w:ascii="Cambria" w:eastAsia="Cambria" w:hAnsi="Cambria" w:cs="Cambria"/>
        </w:rPr>
        <w:t xml:space="preserve">layer </w:t>
      </w:r>
      <w:r w:rsidR="006544E7">
        <w:rPr>
          <w:rFonts w:ascii="Cambria" w:eastAsia="Cambria" w:hAnsi="Cambria" w:cs="Cambria"/>
        </w:rPr>
        <w:t>is also discussed in this paper.</w:t>
      </w:r>
    </w:p>
    <w:p w14:paraId="05AAF188" w14:textId="77777777" w:rsidR="00DF66CC" w:rsidRDefault="00155C13">
      <w:pPr>
        <w:numPr>
          <w:ilvl w:val="0"/>
          <w:numId w:val="1"/>
        </w:numPr>
        <w:spacing w:before="360"/>
        <w:ind w:hanging="360"/>
        <w:rPr>
          <w:rFonts w:ascii="Cambria" w:eastAsia="Cambria" w:hAnsi="Cambria" w:cs="Cambria"/>
          <w:sz w:val="24"/>
          <w:szCs w:val="24"/>
        </w:rPr>
      </w:pPr>
      <w:r>
        <w:rPr>
          <w:rFonts w:ascii="Cambria" w:eastAsia="Cambria" w:hAnsi="Cambria" w:cs="Cambria"/>
          <w:b/>
          <w:smallCaps/>
          <w:sz w:val="24"/>
          <w:szCs w:val="24"/>
        </w:rPr>
        <w:t>Methodology</w:t>
      </w:r>
    </w:p>
    <w:p w14:paraId="0A00A615" w14:textId="43A79A2F" w:rsidR="00DF66CC" w:rsidRDefault="00155C13">
      <w:pPr>
        <w:spacing w:before="120"/>
        <w:rPr>
          <w:rFonts w:ascii="Cambria" w:eastAsia="Cambria" w:hAnsi="Cambria" w:cs="Cambria"/>
        </w:rPr>
      </w:pPr>
      <w:r>
        <w:rPr>
          <w:rFonts w:ascii="Cambria" w:eastAsia="Cambria" w:hAnsi="Cambria" w:cs="Cambria"/>
        </w:rPr>
        <w:t>The</w:t>
      </w:r>
      <w:r w:rsidR="00A14995">
        <w:rPr>
          <w:rFonts w:ascii="Cambria" w:eastAsia="Cambria" w:hAnsi="Cambria" w:cs="Cambria"/>
        </w:rPr>
        <w:t xml:space="preserve"> UNCD films</w:t>
      </w:r>
      <w:r w:rsidR="008146B3">
        <w:rPr>
          <w:rFonts w:ascii="Cambria" w:eastAsia="Cambria" w:hAnsi="Cambria" w:cs="Cambria"/>
        </w:rPr>
        <w:t xml:space="preserve"> analyzed </w:t>
      </w:r>
      <w:r w:rsidR="006E7676">
        <w:rPr>
          <w:rFonts w:ascii="Cambria" w:eastAsia="Cambria" w:hAnsi="Cambria" w:cs="Cambria"/>
        </w:rPr>
        <w:t>in this study were</w:t>
      </w:r>
      <w:r>
        <w:rPr>
          <w:rFonts w:ascii="Cambria" w:eastAsia="Cambria" w:hAnsi="Cambria" w:cs="Cambria"/>
        </w:rPr>
        <w:t xml:space="preserve"> grown in a hot filament chemical vapor deposition (HFCVD) system previously described in </w:t>
      </w:r>
      <w:r w:rsidR="008146B3">
        <w:rPr>
          <w:rFonts w:ascii="Cambria" w:eastAsia="Cambria" w:hAnsi="Cambria" w:cs="Cambria"/>
        </w:rPr>
        <w:t>the literature</w:t>
      </w:r>
      <w:r>
        <w:rPr>
          <w:rFonts w:ascii="Cambria" w:eastAsia="Cambria" w:hAnsi="Cambria" w:cs="Cambria"/>
        </w:rPr>
        <w:t xml:space="preserve"> </w:t>
      </w:r>
      <w:r w:rsidR="00445945">
        <w:rPr>
          <w:rFonts w:ascii="Cambria" w:eastAsia="Cambria" w:hAnsi="Cambria" w:cs="Cambria"/>
        </w:rPr>
        <w:fldChar w:fldCharType="begin">
          <w:fldData xml:space="preserve">PEVuZE5vdGU+PENpdGU+PEF1dGhvcj5BbGNhbnRhci1QZcOxYTwvQXV0aG9yPjxZZWFyPjIwMTY8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</w:fldData>
        </w:fldChar>
      </w:r>
      <w:r w:rsidR="00D75DD7">
        <w:rPr>
          <w:rFonts w:ascii="Cambria" w:eastAsia="Cambria" w:hAnsi="Cambria" w:cs="Cambria"/>
        </w:rPr>
        <w:instrText xml:space="preserve"> ADDIN EN.CITE </w:instrText>
      </w:r>
      <w:r w:rsidR="00D75DD7">
        <w:rPr>
          <w:rFonts w:ascii="Cambria" w:eastAsia="Cambria" w:hAnsi="Cambria" w:cs="Cambria"/>
        </w:rPr>
        <w:fldChar w:fldCharType="begin">
          <w:fldData xml:space="preserve">PEVuZE5vdGU+PENpdGU+PEF1dGhvcj5BbGNhbnRhci1QZcOxYTwvQXV0aG9yPjxZZWFyPjIwMTY8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</w:fldData>
        </w:fldChar>
      </w:r>
      <w:r w:rsidR="00D75DD7">
        <w:rPr>
          <w:rFonts w:ascii="Cambria" w:eastAsia="Cambria" w:hAnsi="Cambria" w:cs="Cambria"/>
        </w:rPr>
        <w:instrText xml:space="preserve"> ADDIN EN.CITE.DATA </w:instrText>
      </w:r>
      <w:r w:rsidR="00D75DD7">
        <w:rPr>
          <w:rFonts w:ascii="Cambria" w:eastAsia="Cambria" w:hAnsi="Cambria" w:cs="Cambria"/>
        </w:rPr>
      </w:r>
      <w:r w:rsidR="00D75DD7">
        <w:rPr>
          <w:rFonts w:ascii="Cambria" w:eastAsia="Cambria" w:hAnsi="Cambria" w:cs="Cambria"/>
        </w:rPr>
        <w:fldChar w:fldCharType="end"/>
      </w:r>
      <w:r w:rsidR="00445945">
        <w:rPr>
          <w:rFonts w:ascii="Cambria" w:eastAsia="Cambria" w:hAnsi="Cambria" w:cs="Cambria"/>
        </w:rPr>
      </w:r>
      <w:r w:rsidR="00445945">
        <w:rPr>
          <w:rFonts w:ascii="Cambria" w:eastAsia="Cambria" w:hAnsi="Cambria" w:cs="Cambria"/>
        </w:rPr>
        <w:fldChar w:fldCharType="separate"/>
      </w:r>
      <w:r w:rsidR="009074AC">
        <w:rPr>
          <w:rFonts w:ascii="Cambria" w:eastAsia="Cambria" w:hAnsi="Cambria" w:cs="Cambria"/>
          <w:noProof/>
        </w:rPr>
        <w:t>[</w:t>
      </w:r>
      <w:hyperlink w:anchor="_ENREF_7" w:tooltip="Alcantar-Peña, 2016 #2012" w:history="1">
        <w:r w:rsidR="00C76349">
          <w:rPr>
            <w:rFonts w:ascii="Cambria" w:eastAsia="Cambria" w:hAnsi="Cambria" w:cs="Cambria"/>
            <w:noProof/>
          </w:rPr>
          <w:t>7</w:t>
        </w:r>
      </w:hyperlink>
      <w:r w:rsidR="009074AC">
        <w:rPr>
          <w:rFonts w:ascii="Cambria" w:eastAsia="Cambria" w:hAnsi="Cambria" w:cs="Cambria"/>
          <w:noProof/>
        </w:rPr>
        <w:t xml:space="preserve">, </w:t>
      </w:r>
      <w:hyperlink w:anchor="_ENREF_8" w:tooltip="Fuentes-Fernandez, 2016 #2014" w:history="1">
        <w:r w:rsidR="00C76349">
          <w:rPr>
            <w:rFonts w:ascii="Cambria" w:eastAsia="Cambria" w:hAnsi="Cambria" w:cs="Cambria"/>
            <w:noProof/>
          </w:rPr>
          <w:t>8</w:t>
        </w:r>
      </w:hyperlink>
      <w:r w:rsidR="009074AC">
        <w:rPr>
          <w:rFonts w:ascii="Cambria" w:eastAsia="Cambria" w:hAnsi="Cambria" w:cs="Cambria"/>
          <w:noProof/>
        </w:rPr>
        <w:t>]</w:t>
      </w:r>
      <w:r w:rsidR="00445945">
        <w:rPr>
          <w:rFonts w:ascii="Cambria" w:eastAsia="Cambria" w:hAnsi="Cambria" w:cs="Cambria"/>
        </w:rPr>
        <w:fldChar w:fldCharType="end"/>
      </w:r>
      <w:r>
        <w:rPr>
          <w:rFonts w:ascii="Cambria" w:eastAsia="Cambria" w:hAnsi="Cambria" w:cs="Cambria"/>
        </w:rPr>
        <w:t xml:space="preserve">.  The </w:t>
      </w:r>
      <w:r w:rsidR="008146B3">
        <w:rPr>
          <w:rFonts w:ascii="Cambria" w:eastAsia="Cambria" w:hAnsi="Cambria" w:cs="Cambria"/>
        </w:rPr>
        <w:t xml:space="preserve">films were grown using a </w:t>
      </w:r>
      <w:r>
        <w:rPr>
          <w:rFonts w:ascii="Cambria" w:eastAsia="Cambria" w:hAnsi="Cambria" w:cs="Cambria"/>
        </w:rPr>
        <w:t>HFCVD</w:t>
      </w:r>
      <w:r w:rsidR="008146B3">
        <w:rPr>
          <w:rFonts w:ascii="Cambria" w:eastAsia="Cambria" w:hAnsi="Cambria" w:cs="Cambria"/>
        </w:rPr>
        <w:t xml:space="preserve"> system</w:t>
      </w:r>
      <w:r>
        <w:rPr>
          <w:rFonts w:ascii="Cambria" w:eastAsia="Cambria" w:hAnsi="Cambria" w:cs="Cambria"/>
        </w:rPr>
        <w:t xml:space="preserve"> </w:t>
      </w:r>
      <w:r w:rsidR="008146B3">
        <w:rPr>
          <w:rFonts w:ascii="Cambria" w:eastAsia="Cambria" w:hAnsi="Cambria" w:cs="Cambria"/>
        </w:rPr>
        <w:t xml:space="preserve">from </w:t>
      </w:r>
      <w:r>
        <w:rPr>
          <w:rFonts w:ascii="Cambria" w:eastAsia="Cambria" w:hAnsi="Cambria" w:cs="Cambria"/>
        </w:rPr>
        <w:t>Blue Wave Se</w:t>
      </w:r>
      <w:r w:rsidR="006E7676">
        <w:rPr>
          <w:rFonts w:ascii="Cambria" w:eastAsia="Cambria" w:hAnsi="Cambria" w:cs="Cambria"/>
        </w:rPr>
        <w:t>miconductors</w:t>
      </w:r>
      <w:r w:rsidR="008146B3">
        <w:rPr>
          <w:rFonts w:ascii="Cambria" w:eastAsia="Cambria" w:hAnsi="Cambria" w:cs="Cambria"/>
        </w:rPr>
        <w:t>, which has a holder with capacity for growing films on substrates with up to</w:t>
      </w:r>
      <w:r w:rsidR="006E7676">
        <w:rPr>
          <w:rFonts w:ascii="Cambria" w:eastAsia="Cambria" w:hAnsi="Cambria" w:cs="Cambria"/>
        </w:rPr>
        <w:t xml:space="preserve"> </w:t>
      </w:r>
      <w:r w:rsidR="0077420A">
        <w:rPr>
          <w:rFonts w:ascii="Cambria" w:eastAsia="Cambria" w:hAnsi="Cambria" w:cs="Cambria"/>
        </w:rPr>
        <w:t>100-mm</w:t>
      </w:r>
      <w:r>
        <w:rPr>
          <w:rFonts w:ascii="Cambria" w:eastAsia="Cambria" w:hAnsi="Cambria" w:cs="Cambria"/>
        </w:rPr>
        <w:t xml:space="preserve"> diam</w:t>
      </w:r>
      <w:r w:rsidR="007A2563">
        <w:rPr>
          <w:rFonts w:ascii="Cambria" w:eastAsia="Cambria" w:hAnsi="Cambria" w:cs="Cambria"/>
        </w:rPr>
        <w:t>eter.</w:t>
      </w:r>
      <w:r>
        <w:rPr>
          <w:rFonts w:ascii="Cambria" w:eastAsia="Cambria" w:hAnsi="Cambria" w:cs="Cambria"/>
        </w:rPr>
        <w:t xml:space="preserve">  The substrate holder has the capability of rotati</w:t>
      </w:r>
      <w:r w:rsidR="007A2563">
        <w:rPr>
          <w:rFonts w:ascii="Cambria" w:eastAsia="Cambria" w:hAnsi="Cambria" w:cs="Cambria"/>
        </w:rPr>
        <w:t>on, to induce good film thickness uniformity,</w:t>
      </w:r>
      <w:r>
        <w:rPr>
          <w:rFonts w:ascii="Cambria" w:eastAsia="Cambria" w:hAnsi="Cambria" w:cs="Cambria"/>
        </w:rPr>
        <w:t xml:space="preserve"> as </w:t>
      </w:r>
      <w:r>
        <w:rPr>
          <w:rFonts w:ascii="Cambria" w:eastAsia="Cambria" w:hAnsi="Cambria" w:cs="Cambria"/>
        </w:rPr>
        <w:lastRenderedPageBreak/>
        <w:t>well as a</w:t>
      </w:r>
      <w:r w:rsidR="007A2563">
        <w:rPr>
          <w:rFonts w:ascii="Cambria" w:eastAsia="Cambria" w:hAnsi="Cambria" w:cs="Cambria"/>
        </w:rPr>
        <w:t xml:space="preserve"> </w:t>
      </w:r>
      <w:r>
        <w:rPr>
          <w:rFonts w:ascii="Cambria" w:eastAsia="Cambria" w:hAnsi="Cambria" w:cs="Cambria"/>
        </w:rPr>
        <w:t>heater with feedback mechanism</w:t>
      </w:r>
      <w:r w:rsidR="007A2563">
        <w:rPr>
          <w:rFonts w:ascii="Cambria" w:eastAsia="Cambria" w:hAnsi="Cambria" w:cs="Cambria"/>
        </w:rPr>
        <w:t>, and the capability for moving the holder up and down in the z-motion to adjust the distance between the filaments and the substrate, which is critical to produce high quality UNCD films</w:t>
      </w:r>
      <w:r>
        <w:rPr>
          <w:rFonts w:ascii="Cambria" w:eastAsia="Cambria" w:hAnsi="Cambria" w:cs="Cambria"/>
        </w:rPr>
        <w:t xml:space="preserve">.   The </w:t>
      </w:r>
      <w:r w:rsidR="007A2563">
        <w:rPr>
          <w:rFonts w:ascii="Cambria" w:eastAsia="Cambria" w:hAnsi="Cambria" w:cs="Cambria"/>
        </w:rPr>
        <w:t xml:space="preserve">capability for adjusting the </w:t>
      </w:r>
      <w:r>
        <w:rPr>
          <w:rFonts w:ascii="Cambria" w:eastAsia="Cambria" w:hAnsi="Cambria" w:cs="Cambria"/>
        </w:rPr>
        <w:t xml:space="preserve">distance between the filaments and the substrate holder </w:t>
      </w:r>
      <w:r w:rsidR="007A2563">
        <w:rPr>
          <w:rFonts w:ascii="Cambria" w:eastAsia="Cambria" w:hAnsi="Cambria" w:cs="Cambria"/>
        </w:rPr>
        <w:t>is critical</w:t>
      </w:r>
      <w:r>
        <w:rPr>
          <w:rFonts w:ascii="Cambria" w:eastAsia="Cambria" w:hAnsi="Cambria" w:cs="Cambria"/>
        </w:rPr>
        <w:t xml:space="preserve"> to control the </w:t>
      </w:r>
      <w:r w:rsidR="007A2563">
        <w:rPr>
          <w:rFonts w:ascii="Cambria" w:eastAsia="Cambria" w:hAnsi="Cambria" w:cs="Cambria"/>
        </w:rPr>
        <w:t xml:space="preserve">substrate </w:t>
      </w:r>
      <w:r>
        <w:rPr>
          <w:rFonts w:ascii="Cambria" w:eastAsia="Cambria" w:hAnsi="Cambria" w:cs="Cambria"/>
        </w:rPr>
        <w:t xml:space="preserve">temperature due </w:t>
      </w:r>
      <w:r w:rsidR="007A2563">
        <w:rPr>
          <w:rFonts w:ascii="Cambria" w:eastAsia="Cambria" w:hAnsi="Cambria" w:cs="Cambria"/>
        </w:rPr>
        <w:t xml:space="preserve">the contribution of heating from </w:t>
      </w:r>
      <w:r>
        <w:rPr>
          <w:rFonts w:ascii="Cambria" w:eastAsia="Cambria" w:hAnsi="Cambria" w:cs="Cambria"/>
        </w:rPr>
        <w:t>radiation</w:t>
      </w:r>
      <w:r w:rsidR="007A2563">
        <w:rPr>
          <w:rFonts w:ascii="Cambria" w:eastAsia="Cambria" w:hAnsi="Cambria" w:cs="Cambria"/>
        </w:rPr>
        <w:t xml:space="preserve"> from the filaments</w:t>
      </w:r>
      <w:r>
        <w:rPr>
          <w:rFonts w:ascii="Cambria" w:eastAsia="Cambria" w:hAnsi="Cambria" w:cs="Cambria"/>
        </w:rPr>
        <w:t xml:space="preserve">.   The temperature </w:t>
      </w:r>
      <w:r w:rsidR="00CD795B">
        <w:rPr>
          <w:rFonts w:ascii="Cambria" w:eastAsia="Cambria" w:hAnsi="Cambria" w:cs="Cambria"/>
        </w:rPr>
        <w:t xml:space="preserve">measured by a thermocouple inserted on the surface of the fixed part of the metallic holder (used to measure temperature during film growth with rotating substrate part) was calibrated, in a dedicated experiment, against a thermocouple pasted on the surface of a Si wafer. </w:t>
      </w:r>
      <w:r w:rsidR="00C9751C">
        <w:rPr>
          <w:rFonts w:ascii="Cambria" w:eastAsia="Cambria" w:hAnsi="Cambria" w:cs="Cambria"/>
        </w:rPr>
        <w:t xml:space="preserve"> </w:t>
      </w:r>
      <w:r>
        <w:rPr>
          <w:rFonts w:ascii="Cambria" w:eastAsia="Cambria" w:hAnsi="Cambria" w:cs="Cambria"/>
        </w:rPr>
        <w:t>For this experiment</w:t>
      </w:r>
      <w:r w:rsidR="00CD795B">
        <w:rPr>
          <w:rFonts w:ascii="Cambria" w:eastAsia="Cambria" w:hAnsi="Cambria" w:cs="Cambria"/>
        </w:rPr>
        <w:t>,</w:t>
      </w:r>
      <w:r>
        <w:rPr>
          <w:rFonts w:ascii="Cambria" w:eastAsia="Cambria" w:hAnsi="Cambria" w:cs="Cambria"/>
        </w:rPr>
        <w:t xml:space="preserve"> the temperature </w:t>
      </w:r>
      <w:r w:rsidR="00301800">
        <w:rPr>
          <w:rFonts w:ascii="Cambria" w:eastAsia="Cambria" w:hAnsi="Cambria" w:cs="Cambria"/>
        </w:rPr>
        <w:t xml:space="preserve">read on the substrate holder thermocouple </w:t>
      </w:r>
      <w:r>
        <w:rPr>
          <w:rFonts w:ascii="Cambria" w:eastAsia="Cambria" w:hAnsi="Cambria" w:cs="Cambria"/>
        </w:rPr>
        <w:t xml:space="preserve">was kept at 360 </w:t>
      </w:r>
      <w:r w:rsidR="003A125A">
        <w:rPr>
          <w:rFonts w:ascii="Cambria" w:eastAsia="Cambria" w:hAnsi="Cambria" w:cs="Cambria"/>
        </w:rPr>
        <w:t>°</w:t>
      </w:r>
      <w:r>
        <w:rPr>
          <w:rFonts w:ascii="Cambria" w:eastAsia="Cambria" w:hAnsi="Cambria" w:cs="Cambria"/>
        </w:rPr>
        <w:t>C, which corresponds</w:t>
      </w:r>
      <w:r w:rsidR="00301800">
        <w:rPr>
          <w:rFonts w:ascii="Cambria" w:eastAsia="Cambria" w:hAnsi="Cambria" w:cs="Cambria"/>
        </w:rPr>
        <w:t xml:space="preserve"> to</w:t>
      </w:r>
      <w:r>
        <w:rPr>
          <w:rFonts w:ascii="Cambria" w:eastAsia="Cambria" w:hAnsi="Cambria" w:cs="Cambria"/>
        </w:rPr>
        <w:t xml:space="preserve"> a temperature of 460 </w:t>
      </w:r>
      <w:r w:rsidR="003A125A">
        <w:rPr>
          <w:rFonts w:ascii="Cambria" w:eastAsia="Cambria" w:hAnsi="Cambria" w:cs="Cambria"/>
        </w:rPr>
        <w:t>°</w:t>
      </w:r>
      <w:r>
        <w:rPr>
          <w:rFonts w:ascii="Cambria" w:eastAsia="Cambria" w:hAnsi="Cambria" w:cs="Cambria"/>
        </w:rPr>
        <w:t>C</w:t>
      </w:r>
      <w:r w:rsidR="00301800">
        <w:rPr>
          <w:rFonts w:ascii="Cambria" w:eastAsia="Cambria" w:hAnsi="Cambria" w:cs="Cambria"/>
        </w:rPr>
        <w:t xml:space="preserve"> on the surface of the substrate</w:t>
      </w:r>
      <w:r>
        <w:rPr>
          <w:rFonts w:ascii="Cambria" w:eastAsia="Cambria" w:hAnsi="Cambria" w:cs="Cambria"/>
        </w:rPr>
        <w:t xml:space="preserve">.   The basic principle of the HFCVD deposition is to use the hot filaments to dissociate the </w:t>
      </w:r>
      <w:r w:rsidR="00301800">
        <w:rPr>
          <w:rFonts w:ascii="Cambria" w:eastAsia="Cambria" w:hAnsi="Cambria" w:cs="Cambria"/>
        </w:rPr>
        <w:t>CH</w:t>
      </w:r>
      <w:r w:rsidR="00301800" w:rsidRPr="00AF53D9">
        <w:rPr>
          <w:rFonts w:ascii="Cambria" w:eastAsia="Cambria" w:hAnsi="Cambria" w:cs="Cambria"/>
          <w:vertAlign w:val="subscript"/>
        </w:rPr>
        <w:t>4</w:t>
      </w:r>
      <w:r w:rsidR="00301800">
        <w:rPr>
          <w:rFonts w:ascii="Cambria" w:eastAsia="Cambria" w:hAnsi="Cambria" w:cs="Cambria"/>
        </w:rPr>
        <w:t xml:space="preserve"> molecules,</w:t>
      </w:r>
      <w:r>
        <w:rPr>
          <w:rFonts w:ascii="Cambria" w:eastAsia="Cambria" w:hAnsi="Cambria" w:cs="Cambria"/>
        </w:rPr>
        <w:t xml:space="preserve"> </w:t>
      </w:r>
      <w:r w:rsidR="00301800">
        <w:rPr>
          <w:rFonts w:ascii="Cambria" w:eastAsia="Cambria" w:hAnsi="Cambria" w:cs="Cambria"/>
        </w:rPr>
        <w:t>flown</w:t>
      </w:r>
      <w:r>
        <w:rPr>
          <w:rFonts w:ascii="Cambria" w:eastAsia="Cambria" w:hAnsi="Cambria" w:cs="Cambria"/>
        </w:rPr>
        <w:t xml:space="preserve"> in</w:t>
      </w:r>
      <w:r w:rsidR="00301800">
        <w:rPr>
          <w:rFonts w:ascii="Cambria" w:eastAsia="Cambria" w:hAnsi="Cambria" w:cs="Cambria"/>
        </w:rPr>
        <w:t>to</w:t>
      </w:r>
      <w:r>
        <w:rPr>
          <w:rFonts w:ascii="Cambria" w:eastAsia="Cambria" w:hAnsi="Cambria" w:cs="Cambria"/>
        </w:rPr>
        <w:t xml:space="preserve"> the chamber</w:t>
      </w:r>
      <w:r w:rsidR="00301800">
        <w:rPr>
          <w:rFonts w:ascii="Cambria" w:eastAsia="Cambria" w:hAnsi="Cambria" w:cs="Cambria"/>
        </w:rPr>
        <w:t>,</w:t>
      </w:r>
      <w:r>
        <w:rPr>
          <w:rFonts w:ascii="Cambria" w:eastAsia="Cambria" w:hAnsi="Cambria" w:cs="Cambria"/>
        </w:rPr>
        <w:t xml:space="preserve"> as they collide with the filaments</w:t>
      </w:r>
      <w:r w:rsidR="00301800">
        <w:rPr>
          <w:rFonts w:ascii="Cambria" w:eastAsia="Cambria" w:hAnsi="Cambria" w:cs="Cambria"/>
        </w:rPr>
        <w:t>’ hot surface [5, 6]</w:t>
      </w:r>
      <w:r>
        <w:rPr>
          <w:rFonts w:ascii="Cambria" w:eastAsia="Cambria" w:hAnsi="Cambria" w:cs="Cambria"/>
        </w:rPr>
        <w:t xml:space="preserve">.   The </w:t>
      </w:r>
      <w:r w:rsidR="00301800">
        <w:rPr>
          <w:rFonts w:ascii="Cambria" w:eastAsia="Cambria" w:hAnsi="Cambria" w:cs="Cambria"/>
        </w:rPr>
        <w:t>CH</w:t>
      </w:r>
      <w:r w:rsidR="00301800" w:rsidRPr="00CC5593">
        <w:rPr>
          <w:rFonts w:ascii="Cambria" w:eastAsia="Cambria" w:hAnsi="Cambria" w:cs="Cambria"/>
          <w:vertAlign w:val="subscript"/>
        </w:rPr>
        <w:t>4</w:t>
      </w:r>
      <w:r w:rsidR="00301800">
        <w:rPr>
          <w:rFonts w:ascii="Cambria" w:eastAsia="Cambria" w:hAnsi="Cambria" w:cs="Cambria"/>
          <w:vertAlign w:val="subscript"/>
        </w:rPr>
        <w:t xml:space="preserve"> </w:t>
      </w:r>
      <w:r w:rsidR="00301800">
        <w:rPr>
          <w:rFonts w:ascii="Cambria" w:eastAsia="Cambria" w:hAnsi="Cambria" w:cs="Cambria"/>
        </w:rPr>
        <w:t xml:space="preserve">molecules are cracked into </w:t>
      </w:r>
      <w:proofErr w:type="spellStart"/>
      <w:r w:rsidR="00301800">
        <w:rPr>
          <w:rFonts w:ascii="Cambria" w:eastAsia="Cambria" w:hAnsi="Cambria" w:cs="Cambria"/>
        </w:rPr>
        <w:t>CH</w:t>
      </w:r>
      <w:r w:rsidR="00301800">
        <w:rPr>
          <w:rFonts w:ascii="Cambria" w:eastAsia="Cambria" w:hAnsi="Cambria" w:cs="Cambria"/>
          <w:vertAlign w:val="subscript"/>
        </w:rPr>
        <w:t>x</w:t>
      </w:r>
      <w:proofErr w:type="spellEnd"/>
      <w:r w:rsidR="00301800">
        <w:rPr>
          <w:rFonts w:ascii="Cambria" w:eastAsia="Cambria" w:hAnsi="Cambria" w:cs="Cambria"/>
        </w:rPr>
        <w:t xml:space="preserve"> (x= 1, 2, 3) </w:t>
      </w:r>
      <w:r>
        <w:rPr>
          <w:rFonts w:ascii="Cambria" w:eastAsia="Cambria" w:hAnsi="Cambria" w:cs="Cambria"/>
        </w:rPr>
        <w:t>radicals</w:t>
      </w:r>
      <w:r w:rsidR="00301800">
        <w:rPr>
          <w:rFonts w:ascii="Cambria" w:eastAsia="Cambria" w:hAnsi="Cambria" w:cs="Cambria"/>
        </w:rPr>
        <w:t xml:space="preserve"> and C ions and neutrals, </w:t>
      </w:r>
      <w:r w:rsidR="00C9751C">
        <w:rPr>
          <w:rFonts w:ascii="Cambria" w:eastAsia="Cambria" w:hAnsi="Cambria" w:cs="Cambria"/>
        </w:rPr>
        <w:t>which react</w:t>
      </w:r>
      <w:r>
        <w:rPr>
          <w:rFonts w:ascii="Cambria" w:eastAsia="Cambria" w:hAnsi="Cambria" w:cs="Cambria"/>
        </w:rPr>
        <w:t xml:space="preserve"> on the surface of the substrate to </w:t>
      </w:r>
      <w:r w:rsidR="00301800">
        <w:rPr>
          <w:rFonts w:ascii="Cambria" w:eastAsia="Cambria" w:hAnsi="Cambria" w:cs="Cambria"/>
        </w:rPr>
        <w:t>grow the</w:t>
      </w:r>
      <w:r>
        <w:rPr>
          <w:rFonts w:ascii="Cambria" w:eastAsia="Cambria" w:hAnsi="Cambria" w:cs="Cambria"/>
        </w:rPr>
        <w:t xml:space="preserve"> </w:t>
      </w:r>
      <w:r w:rsidR="00301800">
        <w:rPr>
          <w:rFonts w:ascii="Cambria" w:eastAsia="Cambria" w:hAnsi="Cambria" w:cs="Cambria"/>
        </w:rPr>
        <w:t>UNCD</w:t>
      </w:r>
      <w:r>
        <w:rPr>
          <w:rFonts w:ascii="Cambria" w:eastAsia="Cambria" w:hAnsi="Cambria" w:cs="Cambria"/>
        </w:rPr>
        <w:t xml:space="preserve"> film of the desired material.  In </w:t>
      </w:r>
      <w:r w:rsidR="00301800">
        <w:rPr>
          <w:rFonts w:ascii="Cambria" w:eastAsia="Cambria" w:hAnsi="Cambria" w:cs="Cambria"/>
        </w:rPr>
        <w:t>the case discussed here</w:t>
      </w:r>
      <w:r>
        <w:rPr>
          <w:rFonts w:ascii="Cambria" w:eastAsia="Cambria" w:hAnsi="Cambria" w:cs="Cambria"/>
        </w:rPr>
        <w:t>, for the UNCD</w:t>
      </w:r>
      <w:r w:rsidR="004F3359">
        <w:rPr>
          <w:rFonts w:ascii="Cambria" w:eastAsia="Cambria" w:hAnsi="Cambria" w:cs="Cambria"/>
        </w:rPr>
        <w:t xml:space="preserve"> films,</w:t>
      </w:r>
      <w:r>
        <w:rPr>
          <w:rFonts w:ascii="Cambria" w:eastAsia="Cambria" w:hAnsi="Cambria" w:cs="Cambria"/>
        </w:rPr>
        <w:t xml:space="preserve"> the </w:t>
      </w:r>
      <w:r w:rsidR="004F3359">
        <w:rPr>
          <w:rFonts w:ascii="Cambria" w:eastAsia="Cambria" w:hAnsi="Cambria" w:cs="Cambria"/>
        </w:rPr>
        <w:t>gas mixture, used to grow the films, include</w:t>
      </w:r>
      <w:r>
        <w:rPr>
          <w:rFonts w:ascii="Cambria" w:eastAsia="Cambria" w:hAnsi="Cambria" w:cs="Cambria"/>
        </w:rPr>
        <w:t xml:space="preserve"> H</w:t>
      </w:r>
      <w:r>
        <w:rPr>
          <w:rFonts w:ascii="Cambria" w:eastAsia="Cambria" w:hAnsi="Cambria" w:cs="Cambria"/>
          <w:vertAlign w:val="subscript"/>
        </w:rPr>
        <w:t>2</w:t>
      </w:r>
      <w:r>
        <w:rPr>
          <w:rFonts w:ascii="Cambria" w:eastAsia="Cambria" w:hAnsi="Cambria" w:cs="Cambria"/>
        </w:rPr>
        <w:t xml:space="preserve"> (hydrogen), CH</w:t>
      </w:r>
      <w:r>
        <w:rPr>
          <w:rFonts w:ascii="Cambria" w:eastAsia="Cambria" w:hAnsi="Cambria" w:cs="Cambria"/>
          <w:vertAlign w:val="subscript"/>
        </w:rPr>
        <w:t>4</w:t>
      </w:r>
      <w:r>
        <w:rPr>
          <w:rFonts w:ascii="Cambria" w:eastAsia="Cambria" w:hAnsi="Cambria" w:cs="Cambria"/>
        </w:rPr>
        <w:t xml:space="preserve"> (methane) and </w:t>
      </w:r>
      <w:proofErr w:type="spellStart"/>
      <w:r w:rsidR="003A125A">
        <w:rPr>
          <w:rFonts w:ascii="Cambria" w:eastAsia="Cambria" w:hAnsi="Cambria" w:cs="Cambria"/>
        </w:rPr>
        <w:t>Ar</w:t>
      </w:r>
      <w:proofErr w:type="spellEnd"/>
      <w:r w:rsidR="003A125A">
        <w:rPr>
          <w:rFonts w:ascii="Cambria" w:eastAsia="Cambria" w:hAnsi="Cambria" w:cs="Cambria"/>
        </w:rPr>
        <w:t xml:space="preserve"> (</w:t>
      </w:r>
      <w:r>
        <w:rPr>
          <w:rFonts w:ascii="Cambria" w:eastAsia="Cambria" w:hAnsi="Cambria" w:cs="Cambria"/>
        </w:rPr>
        <w:t>Argon</w:t>
      </w:r>
      <w:r w:rsidR="003A125A">
        <w:rPr>
          <w:rFonts w:ascii="Cambria" w:eastAsia="Cambria" w:hAnsi="Cambria" w:cs="Cambria"/>
        </w:rPr>
        <w:t>)</w:t>
      </w:r>
      <w:r>
        <w:rPr>
          <w:rFonts w:ascii="Cambria" w:eastAsia="Cambria" w:hAnsi="Cambria" w:cs="Cambria"/>
        </w:rPr>
        <w:t xml:space="preserve"> with flow</w:t>
      </w:r>
      <w:r w:rsidR="006956DB">
        <w:rPr>
          <w:rFonts w:ascii="Cambria" w:eastAsia="Cambria" w:hAnsi="Cambria" w:cs="Cambria"/>
        </w:rPr>
        <w:t xml:space="preserve"> rates of</w:t>
      </w:r>
      <w:r>
        <w:rPr>
          <w:rFonts w:ascii="Cambria" w:eastAsia="Cambria" w:hAnsi="Cambria" w:cs="Cambria"/>
        </w:rPr>
        <w:t xml:space="preserve"> </w:t>
      </w:r>
      <w:proofErr w:type="spellStart"/>
      <w:r>
        <w:rPr>
          <w:rFonts w:ascii="Cambria" w:eastAsia="Cambria" w:hAnsi="Cambria" w:cs="Cambria"/>
        </w:rPr>
        <w:t>of</w:t>
      </w:r>
      <w:proofErr w:type="spellEnd"/>
      <w:r>
        <w:rPr>
          <w:rFonts w:ascii="Cambria" w:eastAsia="Cambria" w:hAnsi="Cambria" w:cs="Cambria"/>
        </w:rPr>
        <w:t xml:space="preserve"> 5:1:45 </w:t>
      </w:r>
      <w:proofErr w:type="spellStart"/>
      <w:r>
        <w:rPr>
          <w:rFonts w:ascii="Cambria" w:eastAsia="Cambria" w:hAnsi="Cambria" w:cs="Cambria"/>
        </w:rPr>
        <w:t>sccm</w:t>
      </w:r>
      <w:proofErr w:type="spellEnd"/>
      <w:r>
        <w:rPr>
          <w:rFonts w:ascii="Cambria" w:eastAsia="Cambria" w:hAnsi="Cambria" w:cs="Cambria"/>
        </w:rPr>
        <w:t xml:space="preserve"> respectively.  </w:t>
      </w:r>
      <w:r w:rsidR="006956DB">
        <w:rPr>
          <w:rFonts w:ascii="Cambria" w:eastAsia="Cambria" w:hAnsi="Cambria" w:cs="Cambria"/>
        </w:rPr>
        <w:t xml:space="preserve">The insertion of H and </w:t>
      </w:r>
      <w:proofErr w:type="spellStart"/>
      <w:r w:rsidR="006956DB">
        <w:rPr>
          <w:rFonts w:ascii="Cambria" w:eastAsia="Cambria" w:hAnsi="Cambria" w:cs="Cambria"/>
        </w:rPr>
        <w:t>Ar</w:t>
      </w:r>
      <w:proofErr w:type="spellEnd"/>
      <w:r w:rsidR="006956DB">
        <w:rPr>
          <w:rFonts w:ascii="Cambria" w:eastAsia="Cambria" w:hAnsi="Cambria" w:cs="Cambria"/>
        </w:rPr>
        <w:t xml:space="preserve"> gases is to produce the conditions necessary to grow the films. More details can be found in Refs. </w:t>
      </w:r>
      <w:r w:rsidR="00C76349">
        <w:rPr>
          <w:rFonts w:ascii="Cambria" w:eastAsia="Cambria" w:hAnsi="Cambria" w:cs="Cambria"/>
        </w:rPr>
        <w:fldChar w:fldCharType="begin"/>
      </w:r>
      <w:r w:rsidR="00C76349">
        <w:rPr>
          <w:rFonts w:ascii="Cambria" w:eastAsia="Cambria" w:hAnsi="Cambria" w:cs="Cambria"/>
        </w:rPr>
        <w:instrText xml:space="preserve"> ADDIN EN.CITE &lt;EndNote&gt;&lt;Cite&gt;&lt;Author&gt;Alcantar-Peña&lt;/Author&gt;&lt;Year&gt;2016&lt;/Year&gt;&lt;RecNum&gt;2012&lt;/RecNum&gt;&lt;DisplayText&gt;[7]&lt;/DisplayText&gt;&lt;record&gt;&lt;rec-number&gt;2012&lt;/rec-number&gt;&lt;foreign-keys&gt;&lt;key app="EN" db-id="vppvddzr3e2er6efpawvsr2k2dttpweavsdv"&gt;2012&lt;/key&gt;&lt;/foreign-keys&gt;&lt;ref-type name="Journal Article"&gt;17&lt;/ref-type&gt;&lt;contributors&gt;&lt;authors&gt;&lt;author&gt;Alcantar-Peña, J. J.&lt;/author&gt;&lt;author&gt;Montes, J.&lt;/author&gt;&lt;author&gt;Arellano-Jimenez, M. J.&lt;/author&gt;&lt;author&gt;Aguilar, J. E. Ortega&lt;/author&gt;&lt;author&gt;Berman-Mendoza, D.&lt;/author&gt;&lt;author&gt;García, R.&lt;/author&gt;&lt;author&gt;Yacaman, M. J.&lt;/author&gt;&lt;author&gt;Auciello, O.&lt;/author&gt;&lt;/authors&gt;&lt;/contributors&gt;&lt;titles&gt;&lt;title&gt;Low temperature hot filament chemical vapor deposition of Ultrananocrystalline Diamond films with tunable sheet resistance for electronic power devices&lt;/title&gt;&lt;secondary-title&gt;Diamond and Related Materials&lt;/secondary-title&gt;&lt;/titles&gt;&lt;periodical&gt;&lt;full-title&gt;Diamond and Related Materials&lt;/full-title&gt;&lt;/periodical&gt;&lt;pages&gt;207-213&lt;/pages&gt;&lt;volume&gt;69&lt;/volume&gt;&lt;dates&gt;&lt;year&gt;2016&lt;/year&gt;&lt;pub-dates&gt;&lt;date&gt;10//&lt;/date&gt;&lt;/pub-dates&gt;&lt;/dates&gt;&lt;isbn&gt;0925-9635&lt;/isbn&gt;&lt;urls&gt;&lt;related-urls&gt;&lt;url&gt;//www.sciencedirect.com/science/article/pii/S0925963516303284&lt;/url&gt;&lt;/related-urls&gt;&lt;/urls&gt;&lt;electronic-resource-num&gt;http://dx.doi.org/10.1016/j.diamond.2016.09.007&lt;/electronic-resource-num&gt;&lt;/record&gt;&lt;/Cite&gt;&lt;/EndNote&gt;</w:instrText>
      </w:r>
      <w:r w:rsidR="00C76349">
        <w:rPr>
          <w:rFonts w:ascii="Cambria" w:eastAsia="Cambria" w:hAnsi="Cambria" w:cs="Cambria"/>
        </w:rPr>
        <w:fldChar w:fldCharType="separate"/>
      </w:r>
      <w:r w:rsidR="00C76349">
        <w:rPr>
          <w:rFonts w:ascii="Cambria" w:eastAsia="Cambria" w:hAnsi="Cambria" w:cs="Cambria"/>
          <w:noProof/>
        </w:rPr>
        <w:t>[</w:t>
      </w:r>
      <w:hyperlink w:anchor="_ENREF_7" w:tooltip="Alcantar-Peña, 2016 #2012" w:history="1">
        <w:r w:rsidR="00C76349">
          <w:rPr>
            <w:rFonts w:ascii="Cambria" w:eastAsia="Cambria" w:hAnsi="Cambria" w:cs="Cambria"/>
            <w:noProof/>
          </w:rPr>
          <w:t>7</w:t>
        </w:r>
      </w:hyperlink>
      <w:r w:rsidR="00C76349">
        <w:rPr>
          <w:rFonts w:ascii="Cambria" w:eastAsia="Cambria" w:hAnsi="Cambria" w:cs="Cambria"/>
          <w:noProof/>
        </w:rPr>
        <w:t>]</w:t>
      </w:r>
      <w:r w:rsidR="00C76349">
        <w:rPr>
          <w:rFonts w:ascii="Cambria" w:eastAsia="Cambria" w:hAnsi="Cambria" w:cs="Cambria"/>
        </w:rPr>
        <w:fldChar w:fldCharType="end"/>
      </w:r>
      <w:r w:rsidR="006956DB">
        <w:rPr>
          <w:rFonts w:ascii="Cambria" w:eastAsia="Cambria" w:hAnsi="Cambria" w:cs="Cambria"/>
        </w:rPr>
        <w:t xml:space="preserve"> and </w:t>
      </w:r>
      <w:r w:rsidR="00C76349">
        <w:rPr>
          <w:rFonts w:ascii="Cambria" w:eastAsia="Cambria" w:hAnsi="Cambria" w:cs="Cambria"/>
        </w:rPr>
        <w:fldChar w:fldCharType="begin"/>
      </w:r>
      <w:r w:rsidR="00C76349">
        <w:rPr>
          <w:rFonts w:ascii="Cambria" w:eastAsia="Cambria" w:hAnsi="Cambria" w:cs="Cambria"/>
        </w:rPr>
        <w:instrText xml:space="preserve"> ADDIN EN.CITE &lt;EndNote&gt;&lt;Cite&gt;&lt;Author&gt;Fuentes-Fernandez&lt;/Author&gt;&lt;Year&gt;2016&lt;/Year&gt;&lt;RecNum&gt;2014&lt;/RecNum&gt;&lt;DisplayText&gt;[8]&lt;/DisplayText&gt;&lt;record&gt;&lt;rec-number&gt;2014&lt;/rec-number&gt;&lt;foreign-keys&gt;&lt;key app="EN" db-id="vppvddzr3e2er6efpawvsr2k2dttpweavsdv"&gt;2014&lt;/key&gt;&lt;/foreign-keys&gt;&lt;ref-type name="Journal Article"&gt;17&lt;/ref-type&gt;&lt;contributors&gt;&lt;authors&gt;&lt;author&gt;Fuentes-Fernandez, E. M. A.&lt;/author&gt;&lt;author&gt;Alcantar-Peña, J. J.&lt;/author&gt;&lt;author&gt;Lee, G.&lt;/author&gt;&lt;author&gt;Boulom, A.&lt;/author&gt;&lt;author&gt;Phan, H.&lt;/author&gt;&lt;author&gt;Smith, B.&lt;/author&gt;&lt;author&gt;Nguyen, T.&lt;/author&gt;&lt;author&gt;Sahoo, S.&lt;/author&gt;&lt;author&gt;Ruiz-Zepeda, F.&lt;/author&gt;&lt;author&gt;Arellano-Jimenez, M. J.&lt;/author&gt;&lt;author&gt;Gurman, Pablo&lt;/author&gt;&lt;author&gt;Martinez-Perez, C. A.&lt;/author&gt;&lt;author&gt;Yacaman, M. J.&lt;/author&gt;&lt;author&gt;Katiyar, R. S.&lt;/author&gt;&lt;author&gt;Auciello, O.&lt;/author&gt;&lt;/authors&gt;&lt;/contributors&gt;&lt;titles&gt;&lt;title&gt;Synthesis and characterization of microcrystalline diamond to ultrananocrystalline diamond films via Hot Filament Chemical Vapor Deposition for scaling to large area applications&lt;/title&gt;&lt;secondary-title&gt;Thin Solid Films&lt;/secondary-title&gt;&lt;/titles&gt;&lt;pages&gt;62-68&lt;/pages&gt;&lt;volume&gt;603&lt;/volume&gt;&lt;keywords&gt;&lt;keyword&gt;Microcrystalline&lt;/keyword&gt;&lt;keyword&gt;Nanocrystalline&lt;/keyword&gt;&lt;keyword&gt;Ultrananocrystalline&lt;/keyword&gt;&lt;keyword&gt;Diamond&lt;/keyword&gt;&lt;keyword&gt;Thin films&lt;/keyword&gt;&lt;keyword&gt;Large area deposition&lt;/keyword&gt;&lt;/keywords&gt;&lt;dates&gt;&lt;year&gt;2016&lt;/year&gt;&lt;pub-dates&gt;&lt;date&gt;3/31/&lt;/date&gt;&lt;/pub-dates&gt;&lt;/dates&gt;&lt;isbn&gt;0040-6090&lt;/isbn&gt;&lt;urls&gt;&lt;related-urls&gt;&lt;url&gt;//www.sciencedirect.com/science/article/pii/S0040609016000614&lt;/url&gt;&lt;/related-urls&gt;&lt;/urls&gt;&lt;electronic-resource-num&gt;http://dx.doi.org/10.1016/j.tsf.2015.11.088&lt;/electronic-resource-num&gt;&lt;/record&gt;&lt;/Cite&gt;&lt;/EndNote&gt;</w:instrText>
      </w:r>
      <w:r w:rsidR="00C76349">
        <w:rPr>
          <w:rFonts w:ascii="Cambria" w:eastAsia="Cambria" w:hAnsi="Cambria" w:cs="Cambria"/>
        </w:rPr>
        <w:fldChar w:fldCharType="separate"/>
      </w:r>
      <w:r w:rsidR="00C76349">
        <w:rPr>
          <w:rFonts w:ascii="Cambria" w:eastAsia="Cambria" w:hAnsi="Cambria" w:cs="Cambria"/>
          <w:noProof/>
        </w:rPr>
        <w:t>[</w:t>
      </w:r>
      <w:hyperlink w:anchor="_ENREF_8" w:tooltip="Fuentes-Fernandez, 2016 #2014" w:history="1">
        <w:r w:rsidR="00C76349">
          <w:rPr>
            <w:rFonts w:ascii="Cambria" w:eastAsia="Cambria" w:hAnsi="Cambria" w:cs="Cambria"/>
            <w:noProof/>
          </w:rPr>
          <w:t>8</w:t>
        </w:r>
      </w:hyperlink>
      <w:r w:rsidR="00C76349">
        <w:rPr>
          <w:rFonts w:ascii="Cambria" w:eastAsia="Cambria" w:hAnsi="Cambria" w:cs="Cambria"/>
          <w:noProof/>
        </w:rPr>
        <w:t>]</w:t>
      </w:r>
      <w:r w:rsidR="00C76349">
        <w:rPr>
          <w:rFonts w:ascii="Cambria" w:eastAsia="Cambria" w:hAnsi="Cambria" w:cs="Cambria"/>
        </w:rPr>
        <w:fldChar w:fldCharType="end"/>
      </w:r>
      <w:r w:rsidR="006956DB">
        <w:rPr>
          <w:rFonts w:ascii="Cambria" w:eastAsia="Cambria" w:hAnsi="Cambria" w:cs="Cambria"/>
        </w:rPr>
        <w:t>.</w:t>
      </w:r>
      <w:r>
        <w:rPr>
          <w:rFonts w:ascii="Cambria" w:eastAsia="Cambria" w:hAnsi="Cambria" w:cs="Cambria"/>
        </w:rPr>
        <w:t xml:space="preserve"> For th</w:t>
      </w:r>
      <w:r w:rsidR="002821D9">
        <w:rPr>
          <w:rFonts w:ascii="Cambria" w:eastAsia="Cambria" w:hAnsi="Cambria" w:cs="Cambria"/>
        </w:rPr>
        <w:t>e</w:t>
      </w:r>
      <w:r>
        <w:rPr>
          <w:rFonts w:ascii="Cambria" w:eastAsia="Cambria" w:hAnsi="Cambria" w:cs="Cambria"/>
        </w:rPr>
        <w:t xml:space="preserve"> </w:t>
      </w:r>
      <w:r w:rsidR="00183A87">
        <w:rPr>
          <w:rFonts w:ascii="Cambria" w:eastAsia="Cambria" w:hAnsi="Cambria" w:cs="Cambria"/>
        </w:rPr>
        <w:t>experiment</w:t>
      </w:r>
      <w:r w:rsidR="002821D9">
        <w:rPr>
          <w:rFonts w:ascii="Cambria" w:eastAsia="Cambria" w:hAnsi="Cambria" w:cs="Cambria"/>
        </w:rPr>
        <w:t xml:space="preserve">s discussed here, </w:t>
      </w:r>
      <w:r>
        <w:rPr>
          <w:rFonts w:ascii="Cambria" w:eastAsia="Cambria" w:hAnsi="Cambria" w:cs="Cambria"/>
        </w:rPr>
        <w:t xml:space="preserve">the growth phase, </w:t>
      </w:r>
      <w:r w:rsidR="008B60CC">
        <w:rPr>
          <w:rFonts w:ascii="Cambria" w:eastAsia="Cambria" w:hAnsi="Cambria" w:cs="Cambria"/>
        </w:rPr>
        <w:t>with filaments</w:t>
      </w:r>
      <w:r w:rsidR="002821D9">
        <w:rPr>
          <w:rFonts w:ascii="Cambria" w:eastAsia="Cambria" w:hAnsi="Cambria" w:cs="Cambria"/>
        </w:rPr>
        <w:t xml:space="preserve"> heated </w:t>
      </w:r>
      <w:r w:rsidR="008B60CC">
        <w:rPr>
          <w:rFonts w:ascii="Cambria" w:eastAsia="Cambria" w:hAnsi="Cambria" w:cs="Cambria"/>
        </w:rPr>
        <w:t>to 2300</w:t>
      </w:r>
      <w:r w:rsidR="002821D9">
        <w:rPr>
          <w:rFonts w:ascii="Cambria" w:eastAsia="Cambria" w:hAnsi="Cambria" w:cs="Cambria"/>
        </w:rPr>
        <w:t xml:space="preserve"> °C </w:t>
      </w:r>
      <w:r>
        <w:rPr>
          <w:rFonts w:ascii="Cambria" w:eastAsia="Cambria" w:hAnsi="Cambria" w:cs="Cambria"/>
        </w:rPr>
        <w:t xml:space="preserve">and </w:t>
      </w:r>
      <w:r w:rsidR="002821D9">
        <w:rPr>
          <w:rFonts w:ascii="Cambria" w:eastAsia="Cambria" w:hAnsi="Cambria" w:cs="Cambria"/>
        </w:rPr>
        <w:t xml:space="preserve">the substrate heated to </w:t>
      </w:r>
      <w:r>
        <w:rPr>
          <w:rFonts w:ascii="Cambria" w:eastAsia="Cambria" w:hAnsi="Cambria" w:cs="Cambria"/>
        </w:rPr>
        <w:t xml:space="preserve">460 </w:t>
      </w:r>
      <w:r w:rsidR="003A125A">
        <w:rPr>
          <w:rFonts w:ascii="Cambria" w:eastAsia="Cambria" w:hAnsi="Cambria" w:cs="Cambria"/>
        </w:rPr>
        <w:t>°</w:t>
      </w:r>
      <w:proofErr w:type="gramStart"/>
      <w:r>
        <w:rPr>
          <w:rFonts w:ascii="Cambria" w:eastAsia="Cambria" w:hAnsi="Cambria" w:cs="Cambria"/>
        </w:rPr>
        <w:t>C ,</w:t>
      </w:r>
      <w:proofErr w:type="gramEnd"/>
      <w:r>
        <w:rPr>
          <w:rFonts w:ascii="Cambria" w:eastAsia="Cambria" w:hAnsi="Cambria" w:cs="Cambria"/>
        </w:rPr>
        <w:t xml:space="preserve"> lasted </w:t>
      </w:r>
      <w:r w:rsidR="00C76349">
        <w:rPr>
          <w:rFonts w:ascii="Cambria" w:eastAsia="Cambria" w:hAnsi="Cambria" w:cs="Cambria"/>
        </w:rPr>
        <w:t>4</w:t>
      </w:r>
      <w:r>
        <w:rPr>
          <w:rFonts w:ascii="Cambria" w:eastAsia="Cambria" w:hAnsi="Cambria" w:cs="Cambria"/>
        </w:rPr>
        <w:t xml:space="preserve"> hours.  The substrates used in this experiment were commercially available stainless steel (SS) medallions of </w:t>
      </w:r>
      <w:r w:rsidR="00183A87" w:rsidRPr="00183A87">
        <w:rPr>
          <w:rFonts w:ascii="Cambria" w:eastAsia="Cambria" w:hAnsi="Cambria" w:cs="Cambria"/>
          <w:color w:val="auto"/>
        </w:rPr>
        <w:t>10</w:t>
      </w:r>
      <w:r w:rsidR="00511D28">
        <w:rPr>
          <w:rFonts w:ascii="Cambria" w:eastAsia="Cambria" w:hAnsi="Cambria" w:cs="Cambria"/>
          <w:color w:val="auto"/>
        </w:rPr>
        <w:t xml:space="preserve"> </w:t>
      </w:r>
      <w:r w:rsidR="00183A87" w:rsidRPr="00183A87">
        <w:rPr>
          <w:rFonts w:ascii="Cambria" w:eastAsia="Cambria" w:hAnsi="Cambria" w:cs="Cambria"/>
          <w:color w:val="auto"/>
        </w:rPr>
        <w:t>mm</w:t>
      </w:r>
      <w:r>
        <w:rPr>
          <w:rFonts w:ascii="Cambria" w:eastAsia="Cambria" w:hAnsi="Cambria" w:cs="Cambria"/>
        </w:rPr>
        <w:t xml:space="preserve"> diameter.   The experiment </w:t>
      </w:r>
      <w:r w:rsidR="00511D28">
        <w:rPr>
          <w:rFonts w:ascii="Cambria" w:eastAsia="Cambria" w:hAnsi="Cambria" w:cs="Cambria"/>
        </w:rPr>
        <w:t xml:space="preserve">was designed to </w:t>
      </w:r>
      <w:r>
        <w:rPr>
          <w:rFonts w:ascii="Cambria" w:eastAsia="Cambria" w:hAnsi="Cambria" w:cs="Cambria"/>
        </w:rPr>
        <w:t xml:space="preserve">study the growth of UNCD </w:t>
      </w:r>
      <w:r w:rsidR="00511D28">
        <w:rPr>
          <w:rFonts w:ascii="Cambria" w:eastAsia="Cambria" w:hAnsi="Cambria" w:cs="Cambria"/>
        </w:rPr>
        <w:t xml:space="preserve">films </w:t>
      </w:r>
      <w:r>
        <w:rPr>
          <w:rFonts w:ascii="Cambria" w:eastAsia="Cambria" w:hAnsi="Cambria" w:cs="Cambria"/>
        </w:rPr>
        <w:t xml:space="preserve">on SS </w:t>
      </w:r>
      <w:r w:rsidR="00511D28">
        <w:rPr>
          <w:rFonts w:ascii="Cambria" w:eastAsia="Cambria" w:hAnsi="Cambria" w:cs="Cambria"/>
        </w:rPr>
        <w:t xml:space="preserve">substrates </w:t>
      </w:r>
      <w:r>
        <w:rPr>
          <w:rFonts w:ascii="Cambria" w:eastAsia="Cambria" w:hAnsi="Cambria" w:cs="Cambria"/>
        </w:rPr>
        <w:t>with a thin layer</w:t>
      </w:r>
      <w:r w:rsidR="00511D28">
        <w:rPr>
          <w:rFonts w:ascii="Cambria" w:eastAsia="Cambria" w:hAnsi="Cambria" w:cs="Cambria"/>
        </w:rPr>
        <w:t xml:space="preserve"> (~40-60 nm thick)</w:t>
      </w:r>
      <w:r>
        <w:rPr>
          <w:rFonts w:ascii="Cambria" w:eastAsia="Cambria" w:hAnsi="Cambria" w:cs="Cambria"/>
        </w:rPr>
        <w:t xml:space="preserve"> of </w:t>
      </w:r>
      <w:r w:rsidR="00EA6DB3">
        <w:rPr>
          <w:rFonts w:ascii="Cambria" w:eastAsia="Cambria" w:hAnsi="Cambria" w:cs="Cambria"/>
        </w:rPr>
        <w:t>HfO</w:t>
      </w:r>
      <w:r w:rsidR="00EA6DB3" w:rsidRPr="00183A87">
        <w:rPr>
          <w:rFonts w:ascii="Cambria" w:eastAsia="Cambria" w:hAnsi="Cambria" w:cs="Cambria"/>
          <w:vertAlign w:val="subscript"/>
        </w:rPr>
        <w:t>2</w:t>
      </w:r>
      <w:r>
        <w:rPr>
          <w:rFonts w:ascii="Cambria" w:eastAsia="Cambria" w:hAnsi="Cambria" w:cs="Cambria"/>
        </w:rPr>
        <w:t xml:space="preserve"> </w:t>
      </w:r>
      <w:r w:rsidR="00511D28">
        <w:rPr>
          <w:rFonts w:ascii="Cambria" w:eastAsia="Cambria" w:hAnsi="Cambria" w:cs="Cambria"/>
        </w:rPr>
        <w:t>grown on the surface</w:t>
      </w:r>
      <w:r>
        <w:rPr>
          <w:rFonts w:ascii="Cambria" w:eastAsia="Cambria" w:hAnsi="Cambria" w:cs="Cambria"/>
        </w:rPr>
        <w:t xml:space="preserve">.  The </w:t>
      </w:r>
      <w:r w:rsidR="00EA6DB3">
        <w:rPr>
          <w:rFonts w:ascii="Cambria" w:eastAsia="Cambria" w:hAnsi="Cambria" w:cs="Cambria"/>
        </w:rPr>
        <w:t>HFO</w:t>
      </w:r>
      <w:r w:rsidR="00EA6DB3" w:rsidRPr="0077420A">
        <w:rPr>
          <w:rFonts w:ascii="Cambria" w:eastAsia="Cambria" w:hAnsi="Cambria" w:cs="Cambria"/>
          <w:vertAlign w:val="subscript"/>
        </w:rPr>
        <w:t>2</w:t>
      </w:r>
      <w:r>
        <w:rPr>
          <w:rFonts w:ascii="Cambria" w:eastAsia="Cambria" w:hAnsi="Cambria" w:cs="Cambria"/>
        </w:rPr>
        <w:t xml:space="preserve"> layer was </w:t>
      </w:r>
      <w:r w:rsidR="00F0299D">
        <w:rPr>
          <w:rFonts w:ascii="Cambria" w:eastAsia="Cambria" w:hAnsi="Cambria" w:cs="Cambria"/>
        </w:rPr>
        <w:t xml:space="preserve">grown </w:t>
      </w:r>
      <w:r w:rsidR="0043394F">
        <w:rPr>
          <w:rFonts w:ascii="Cambria" w:eastAsia="Cambria" w:hAnsi="Cambria" w:cs="Cambria"/>
        </w:rPr>
        <w:t>us</w:t>
      </w:r>
      <w:r w:rsidR="00F0299D">
        <w:rPr>
          <w:rFonts w:ascii="Cambria" w:eastAsia="Cambria" w:hAnsi="Cambria" w:cs="Cambria"/>
        </w:rPr>
        <w:t xml:space="preserve">ing </w:t>
      </w:r>
      <w:r>
        <w:rPr>
          <w:rFonts w:ascii="Cambria" w:eastAsia="Cambria" w:hAnsi="Cambria" w:cs="Cambria"/>
        </w:rPr>
        <w:t>atomic layer deposition</w:t>
      </w:r>
      <w:r w:rsidR="00F0299D">
        <w:rPr>
          <w:rFonts w:ascii="Cambria" w:eastAsia="Cambria" w:hAnsi="Cambria" w:cs="Cambria"/>
        </w:rPr>
        <w:t xml:space="preserve"> (ALD)</w:t>
      </w:r>
      <w:r w:rsidR="0043394F">
        <w:rPr>
          <w:rFonts w:ascii="Cambria" w:eastAsia="Cambria" w:hAnsi="Cambria" w:cs="Cambria"/>
        </w:rPr>
        <w:t xml:space="preserve"> </w:t>
      </w:r>
      <w:r w:rsidR="0043394F" w:rsidRPr="00583639">
        <w:rPr>
          <w:rFonts w:ascii="Cambria" w:eastAsia="Cambria" w:hAnsi="Cambria" w:cs="Cambria"/>
          <w:color w:val="auto"/>
        </w:rPr>
        <w:t xml:space="preserve">(Cambridge </w:t>
      </w:r>
      <w:proofErr w:type="spellStart"/>
      <w:r w:rsidR="0043394F" w:rsidRPr="00583639">
        <w:rPr>
          <w:rFonts w:ascii="Cambria" w:eastAsia="Cambria" w:hAnsi="Cambria" w:cs="Cambria"/>
          <w:color w:val="auto"/>
        </w:rPr>
        <w:t>NanoTech</w:t>
      </w:r>
      <w:proofErr w:type="spellEnd"/>
      <w:r w:rsidR="0043394F" w:rsidRPr="00583639">
        <w:rPr>
          <w:rFonts w:ascii="Cambria" w:eastAsia="Cambria" w:hAnsi="Cambria" w:cs="Cambria"/>
          <w:color w:val="auto"/>
        </w:rPr>
        <w:t xml:space="preserve"> Savannah 100 Atomic Layer Deposition)</w:t>
      </w:r>
      <w:r w:rsidR="00F0299D">
        <w:rPr>
          <w:rFonts w:ascii="Cambria" w:eastAsia="Cambria" w:hAnsi="Cambria" w:cs="Cambria"/>
        </w:rPr>
        <w:t xml:space="preserve">, involving flowing the </w:t>
      </w:r>
      <w:proofErr w:type="spellStart"/>
      <w:r w:rsidR="0043394F">
        <w:rPr>
          <w:rFonts w:ascii="Cambria" w:eastAsia="Cambria" w:hAnsi="Cambria" w:cs="Cambria"/>
        </w:rPr>
        <w:t>Tetrakis</w:t>
      </w:r>
      <w:proofErr w:type="spellEnd"/>
      <w:r w:rsidR="0043394F">
        <w:rPr>
          <w:rFonts w:ascii="Cambria" w:eastAsia="Cambria" w:hAnsi="Cambria" w:cs="Cambria"/>
        </w:rPr>
        <w:t xml:space="preserve"> </w:t>
      </w:r>
      <w:proofErr w:type="spellStart"/>
      <w:r w:rsidR="0043394F">
        <w:rPr>
          <w:rFonts w:ascii="Cambria" w:eastAsia="Cambria" w:hAnsi="Cambria" w:cs="Cambria"/>
        </w:rPr>
        <w:t>dimethylamido</w:t>
      </w:r>
      <w:proofErr w:type="spellEnd"/>
      <w:r w:rsidR="0043394F">
        <w:rPr>
          <w:rFonts w:ascii="Cambria" w:eastAsia="Cambria" w:hAnsi="Cambria" w:cs="Cambria"/>
        </w:rPr>
        <w:t xml:space="preserve"> </w:t>
      </w:r>
      <w:r w:rsidR="0043394F" w:rsidRPr="0043394F">
        <w:rPr>
          <w:rFonts w:ascii="Cambria" w:eastAsia="Cambria" w:hAnsi="Cambria" w:cs="Cambria"/>
        </w:rPr>
        <w:t>hafnium (</w:t>
      </w:r>
      <w:proofErr w:type="spellStart"/>
      <w:r w:rsidR="0043394F" w:rsidRPr="0043394F">
        <w:rPr>
          <w:rFonts w:ascii="Cambria" w:eastAsia="Cambria" w:hAnsi="Cambria" w:cs="Cambria"/>
        </w:rPr>
        <w:t>Hf</w:t>
      </w:r>
      <w:proofErr w:type="spellEnd"/>
      <w:r w:rsidR="0043394F" w:rsidRPr="0043394F">
        <w:rPr>
          <w:rFonts w:ascii="Cambria" w:eastAsia="Cambria" w:hAnsi="Cambria" w:cs="Cambria"/>
        </w:rPr>
        <w:t>(NMe2)4)</w:t>
      </w:r>
      <w:r w:rsidR="00F0299D">
        <w:rPr>
          <w:rFonts w:ascii="Cambria" w:eastAsia="Cambria" w:hAnsi="Cambria" w:cs="Cambria"/>
        </w:rPr>
        <w:t xml:space="preserve"> growth</w:t>
      </w:r>
      <w:r w:rsidR="002B5569">
        <w:rPr>
          <w:rFonts w:ascii="Cambria" w:eastAsia="Cambria" w:hAnsi="Cambria" w:cs="Cambria"/>
        </w:rPr>
        <w:t xml:space="preserve"> precursor</w:t>
      </w:r>
      <w:r w:rsidR="00F0299D">
        <w:rPr>
          <w:rFonts w:ascii="Cambria" w:eastAsia="Cambria" w:hAnsi="Cambria" w:cs="Cambria"/>
        </w:rPr>
        <w:t xml:space="preserve"> </w:t>
      </w:r>
      <w:r w:rsidR="008B60CC">
        <w:rPr>
          <w:rFonts w:ascii="Cambria" w:eastAsia="Cambria" w:hAnsi="Cambria" w:cs="Cambria"/>
        </w:rPr>
        <w:t>and H2O</w:t>
      </w:r>
      <w:r w:rsidR="002B5569">
        <w:rPr>
          <w:rFonts w:ascii="Cambria" w:eastAsia="Cambria" w:hAnsi="Cambria" w:cs="Cambria"/>
        </w:rPr>
        <w:t xml:space="preserve"> </w:t>
      </w:r>
      <w:r w:rsidR="00F0299D">
        <w:rPr>
          <w:rFonts w:ascii="Cambria" w:eastAsia="Cambria" w:hAnsi="Cambria" w:cs="Cambria"/>
        </w:rPr>
        <w:t>as the oxidant gas</w:t>
      </w:r>
      <w:r w:rsidR="002B5569" w:rsidRPr="00583639">
        <w:rPr>
          <w:rFonts w:ascii="Cambria" w:eastAsia="Cambria" w:hAnsi="Cambria" w:cs="Cambria"/>
          <w:color w:val="auto"/>
        </w:rPr>
        <w:t>.</w:t>
      </w:r>
      <w:r w:rsidRPr="00583639">
        <w:rPr>
          <w:rFonts w:ascii="Cambria" w:eastAsia="Cambria" w:hAnsi="Cambria" w:cs="Cambria"/>
          <w:color w:val="auto"/>
        </w:rPr>
        <w:t xml:space="preserve">  </w:t>
      </w:r>
      <w:r w:rsidR="00EA0672">
        <w:rPr>
          <w:rFonts w:ascii="Cambria" w:eastAsia="Cambria" w:hAnsi="Cambria" w:cs="Cambria"/>
        </w:rPr>
        <w:t xml:space="preserve">Two types of </w:t>
      </w:r>
      <w:r>
        <w:rPr>
          <w:rFonts w:ascii="Cambria" w:eastAsia="Cambria" w:hAnsi="Cambria" w:cs="Cambria"/>
        </w:rPr>
        <w:t>substrate</w:t>
      </w:r>
      <w:r w:rsidR="00EA0672">
        <w:rPr>
          <w:rFonts w:ascii="Cambria" w:eastAsia="Cambria" w:hAnsi="Cambria" w:cs="Cambria"/>
        </w:rPr>
        <w:t xml:space="preserve">s were prepared </w:t>
      </w:r>
      <w:r w:rsidR="00D25BED">
        <w:rPr>
          <w:rFonts w:ascii="Cambria" w:eastAsia="Cambria" w:hAnsi="Cambria" w:cs="Cambria"/>
        </w:rPr>
        <w:t>HfO</w:t>
      </w:r>
      <w:r w:rsidR="00D25BED" w:rsidRPr="00D25BED">
        <w:rPr>
          <w:rFonts w:ascii="Cambria" w:eastAsia="Cambria" w:hAnsi="Cambria" w:cs="Cambria"/>
          <w:vertAlign w:val="subscript"/>
        </w:rPr>
        <w:t>2</w:t>
      </w:r>
      <w:r w:rsidR="00EA0672">
        <w:rPr>
          <w:rFonts w:ascii="Cambria" w:eastAsia="Cambria" w:hAnsi="Cambria" w:cs="Cambria"/>
        </w:rPr>
        <w:t>/SS exposed to wet</w:t>
      </w:r>
      <w:r w:rsidR="00C76349">
        <w:rPr>
          <w:rFonts w:ascii="Cambria" w:eastAsia="Cambria" w:hAnsi="Cambria" w:cs="Cambria"/>
        </w:rPr>
        <w:t xml:space="preserve"> </w:t>
      </w:r>
      <w:r>
        <w:rPr>
          <w:rFonts w:ascii="Cambria" w:eastAsia="Cambria" w:hAnsi="Cambria" w:cs="Cambria"/>
        </w:rPr>
        <w:t>“seed</w:t>
      </w:r>
      <w:r w:rsidR="00EA0672">
        <w:rPr>
          <w:rFonts w:ascii="Cambria" w:eastAsia="Cambria" w:hAnsi="Cambria" w:cs="Cambria"/>
        </w:rPr>
        <w:t>ing</w:t>
      </w:r>
      <w:r>
        <w:rPr>
          <w:rFonts w:ascii="Cambria" w:eastAsia="Cambria" w:hAnsi="Cambria" w:cs="Cambria"/>
        </w:rPr>
        <w:t>”</w:t>
      </w:r>
      <w:r w:rsidR="0043394F">
        <w:rPr>
          <w:rFonts w:ascii="Cambria" w:eastAsia="Cambria" w:hAnsi="Cambria" w:cs="Cambria"/>
        </w:rPr>
        <w:t xml:space="preserve"> </w:t>
      </w:r>
      <w:r w:rsidR="00B21368">
        <w:rPr>
          <w:rFonts w:ascii="Cambria" w:eastAsia="Cambria" w:hAnsi="Cambria" w:cs="Cambria"/>
        </w:rPr>
        <w:t>with diamond nanoparticles</w:t>
      </w:r>
      <w:r w:rsidR="00141955">
        <w:rPr>
          <w:rFonts w:ascii="Cambria" w:eastAsia="Cambria" w:hAnsi="Cambria" w:cs="Cambria"/>
        </w:rPr>
        <w:t xml:space="preserve"> </w:t>
      </w:r>
      <w:r w:rsidR="00EA0672">
        <w:rPr>
          <w:rFonts w:ascii="Cambria" w:eastAsia="Cambria" w:hAnsi="Cambria" w:cs="Cambria"/>
        </w:rPr>
        <w:t>and HfO</w:t>
      </w:r>
      <w:r w:rsidR="00EA0672" w:rsidRPr="00D25BED">
        <w:rPr>
          <w:rFonts w:ascii="Cambria" w:eastAsia="Cambria" w:hAnsi="Cambria" w:cs="Cambria"/>
          <w:vertAlign w:val="subscript"/>
        </w:rPr>
        <w:t>2</w:t>
      </w:r>
      <w:r w:rsidR="00EA0672">
        <w:rPr>
          <w:rFonts w:ascii="Cambria" w:eastAsia="Cambria" w:hAnsi="Cambria" w:cs="Cambria"/>
        </w:rPr>
        <w:t>/SS “without seeding”</w:t>
      </w:r>
      <w:r>
        <w:rPr>
          <w:rFonts w:ascii="Cambria" w:eastAsia="Cambria" w:hAnsi="Cambria" w:cs="Cambria"/>
        </w:rPr>
        <w:t xml:space="preserve">.   A SS substrate without </w:t>
      </w:r>
      <w:r w:rsidR="00B21368">
        <w:rPr>
          <w:rFonts w:ascii="Cambria" w:eastAsia="Cambria" w:hAnsi="Cambria" w:cs="Cambria"/>
        </w:rPr>
        <w:t xml:space="preserve">a </w:t>
      </w:r>
      <w:r w:rsidR="00EA6DB3">
        <w:rPr>
          <w:rFonts w:ascii="Cambria" w:eastAsia="Cambria" w:hAnsi="Cambria" w:cs="Cambria"/>
        </w:rPr>
        <w:t>HfO</w:t>
      </w:r>
      <w:r w:rsidR="00EA6DB3" w:rsidRPr="00AF53D9">
        <w:rPr>
          <w:rFonts w:ascii="Cambria" w:eastAsia="Cambria" w:hAnsi="Cambria" w:cs="Cambria"/>
          <w:vertAlign w:val="subscript"/>
        </w:rPr>
        <w:t>2</w:t>
      </w:r>
      <w:r>
        <w:rPr>
          <w:rFonts w:ascii="Cambria" w:eastAsia="Cambria" w:hAnsi="Cambria" w:cs="Cambria"/>
        </w:rPr>
        <w:t xml:space="preserve"> layer </w:t>
      </w:r>
      <w:r w:rsidR="00B21368">
        <w:rPr>
          <w:rFonts w:ascii="Cambria" w:eastAsia="Cambria" w:hAnsi="Cambria" w:cs="Cambria"/>
        </w:rPr>
        <w:t xml:space="preserve">and </w:t>
      </w:r>
      <w:r>
        <w:rPr>
          <w:rFonts w:ascii="Cambria" w:eastAsia="Cambria" w:hAnsi="Cambria" w:cs="Cambria"/>
        </w:rPr>
        <w:t>seeded was also included in the study.</w:t>
      </w:r>
      <w:r w:rsidR="00D25BED">
        <w:rPr>
          <w:rFonts w:ascii="Cambria" w:eastAsia="Cambria" w:hAnsi="Cambria" w:cs="Cambria"/>
        </w:rPr>
        <w:t xml:space="preserve"> </w:t>
      </w:r>
      <w:r>
        <w:rPr>
          <w:rFonts w:ascii="Cambria" w:eastAsia="Cambria" w:hAnsi="Cambria" w:cs="Cambria"/>
        </w:rPr>
        <w:t xml:space="preserve"> The </w:t>
      </w:r>
      <w:r w:rsidR="00B21368">
        <w:rPr>
          <w:rFonts w:ascii="Cambria" w:eastAsia="Cambria" w:hAnsi="Cambria" w:cs="Cambria"/>
        </w:rPr>
        <w:t>chemical bonds of C atoms in the UNCD films</w:t>
      </w:r>
      <w:r>
        <w:rPr>
          <w:rFonts w:ascii="Cambria" w:eastAsia="Cambria" w:hAnsi="Cambria" w:cs="Cambria"/>
        </w:rPr>
        <w:t xml:space="preserve"> was </w:t>
      </w:r>
      <w:r w:rsidR="00F92239">
        <w:rPr>
          <w:rFonts w:ascii="Cambria" w:eastAsia="Cambria" w:hAnsi="Cambria" w:cs="Cambria"/>
        </w:rPr>
        <w:t>analyzed</w:t>
      </w:r>
      <w:r>
        <w:rPr>
          <w:rFonts w:ascii="Cambria" w:eastAsia="Cambria" w:hAnsi="Cambria" w:cs="Cambria"/>
        </w:rPr>
        <w:t xml:space="preserve"> </w:t>
      </w:r>
      <w:r w:rsidR="00B21368">
        <w:rPr>
          <w:rFonts w:ascii="Cambria" w:eastAsia="Cambria" w:hAnsi="Cambria" w:cs="Cambria"/>
        </w:rPr>
        <w:t>using</w:t>
      </w:r>
      <w:r>
        <w:rPr>
          <w:rFonts w:ascii="Cambria" w:eastAsia="Cambria" w:hAnsi="Cambria" w:cs="Cambria"/>
        </w:rPr>
        <w:t xml:space="preserve"> visible Rama</w:t>
      </w:r>
      <w:r w:rsidR="00665901">
        <w:rPr>
          <w:rFonts w:ascii="Cambria" w:eastAsia="Cambria" w:hAnsi="Cambria" w:cs="Cambria"/>
        </w:rPr>
        <w:t>n spectroscop</w:t>
      </w:r>
      <w:r w:rsidR="00B21368">
        <w:rPr>
          <w:rFonts w:ascii="Cambria" w:eastAsia="Cambria" w:hAnsi="Cambria" w:cs="Cambria"/>
        </w:rPr>
        <w:t xml:space="preserve">y, implemented in a </w:t>
      </w:r>
      <w:proofErr w:type="spellStart"/>
      <w:r w:rsidR="00665901">
        <w:rPr>
          <w:rFonts w:ascii="Cambria" w:eastAsia="Cambria" w:hAnsi="Cambria" w:cs="Cambria"/>
        </w:rPr>
        <w:t>Thermo</w:t>
      </w:r>
      <w:proofErr w:type="spellEnd"/>
      <w:r w:rsidR="00665901">
        <w:rPr>
          <w:rFonts w:ascii="Cambria" w:eastAsia="Cambria" w:hAnsi="Cambria" w:cs="Cambria"/>
        </w:rPr>
        <w:t xml:space="preserve"> N</w:t>
      </w:r>
      <w:r>
        <w:rPr>
          <w:rFonts w:ascii="Cambria" w:eastAsia="Cambria" w:hAnsi="Cambria" w:cs="Cambria"/>
        </w:rPr>
        <w:t>icolet Raman spectrometer with 532 nm wavelength laser beam.  The morphology of the surface of the</w:t>
      </w:r>
      <w:r w:rsidR="004246C8">
        <w:rPr>
          <w:rFonts w:ascii="Cambria" w:eastAsia="Cambria" w:hAnsi="Cambria" w:cs="Cambria"/>
        </w:rPr>
        <w:t xml:space="preserve"> UNCD</w:t>
      </w:r>
      <w:r>
        <w:rPr>
          <w:rFonts w:ascii="Cambria" w:eastAsia="Cambria" w:hAnsi="Cambria" w:cs="Cambria"/>
        </w:rPr>
        <w:t xml:space="preserve"> </w:t>
      </w:r>
      <w:r w:rsidR="00F92239">
        <w:rPr>
          <w:rFonts w:ascii="Cambria" w:eastAsia="Cambria" w:hAnsi="Cambria" w:cs="Cambria"/>
        </w:rPr>
        <w:t>films was characterized using a</w:t>
      </w:r>
      <w:r>
        <w:rPr>
          <w:rFonts w:ascii="Cambria" w:eastAsia="Cambria" w:hAnsi="Cambria" w:cs="Cambria"/>
        </w:rPr>
        <w:t xml:space="preserve"> scanning electron microscopy (SEM, ZEISS SUPRA-40).  Table 1 shows the </w:t>
      </w:r>
      <w:r w:rsidR="004246C8">
        <w:rPr>
          <w:rFonts w:ascii="Cambria" w:eastAsia="Cambria" w:hAnsi="Cambria" w:cs="Cambria"/>
        </w:rPr>
        <w:t xml:space="preserve">parameters for </w:t>
      </w:r>
      <w:r>
        <w:rPr>
          <w:rFonts w:ascii="Cambria" w:eastAsia="Cambria" w:hAnsi="Cambria" w:cs="Cambria"/>
        </w:rPr>
        <w:t>each of the SS substrate</w:t>
      </w:r>
      <w:r w:rsidR="004246C8">
        <w:rPr>
          <w:rFonts w:ascii="Cambria" w:eastAsia="Cambria" w:hAnsi="Cambria" w:cs="Cambria"/>
        </w:rPr>
        <w:t>s</w:t>
      </w:r>
      <w:r>
        <w:rPr>
          <w:rFonts w:ascii="Cambria" w:eastAsia="Cambria" w:hAnsi="Cambria" w:cs="Cambria"/>
        </w:rPr>
        <w:t xml:space="preserve"> used in this experiment.   All the </w:t>
      </w:r>
      <w:r w:rsidR="004246C8">
        <w:rPr>
          <w:rFonts w:ascii="Cambria" w:eastAsia="Cambria" w:hAnsi="Cambria" w:cs="Cambria"/>
        </w:rPr>
        <w:t xml:space="preserve">UNCD films </w:t>
      </w:r>
      <w:r>
        <w:rPr>
          <w:rFonts w:ascii="Cambria" w:eastAsia="Cambria" w:hAnsi="Cambria" w:cs="Cambria"/>
        </w:rPr>
        <w:t xml:space="preserve">were grown </w:t>
      </w:r>
      <w:r w:rsidR="004246C8">
        <w:rPr>
          <w:rFonts w:ascii="Cambria" w:eastAsia="Cambria" w:hAnsi="Cambria" w:cs="Cambria"/>
        </w:rPr>
        <w:t xml:space="preserve">simultaneously under the same growth </w:t>
      </w:r>
      <w:r w:rsidR="00C76349">
        <w:rPr>
          <w:rFonts w:ascii="Cambria" w:eastAsia="Cambria" w:hAnsi="Cambria" w:cs="Cambria"/>
        </w:rPr>
        <w:t>conditions.</w:t>
      </w:r>
    </w:p>
    <w:p w14:paraId="55F02588" w14:textId="77777777" w:rsidR="00DF66CC" w:rsidRDefault="00DF66CC">
      <w:pPr>
        <w:spacing w:before="120"/>
        <w:jc w:val="center"/>
        <w:rPr>
          <w:rFonts w:ascii="Cambria" w:eastAsia="Cambria" w:hAnsi="Cambria" w:cs="Cambria"/>
        </w:rPr>
      </w:pPr>
    </w:p>
    <w:p w14:paraId="78DCAB31" w14:textId="77777777" w:rsidR="00DF66CC" w:rsidRDefault="00155C13">
      <w:pPr>
        <w:spacing w:before="120"/>
        <w:jc w:val="center"/>
        <w:rPr>
          <w:rFonts w:ascii="Cambria" w:eastAsia="Cambria" w:hAnsi="Cambria" w:cs="Cambria"/>
          <w:b/>
        </w:rPr>
      </w:pPr>
      <w:r>
        <w:rPr>
          <w:rFonts w:ascii="Cambria" w:eastAsia="Cambria" w:hAnsi="Cambria" w:cs="Cambria"/>
          <w:b/>
        </w:rPr>
        <w:t>Table 1 - Preparation of Stainless Steel Substrate used in this work.</w:t>
      </w:r>
    </w:p>
    <w:p w14:paraId="44A0805F" w14:textId="77777777" w:rsidR="00DF66CC" w:rsidRDefault="00945DA7">
      <w:pPr>
        <w:spacing w:before="120"/>
        <w:jc w:val="center"/>
        <w:rPr>
          <w:rFonts w:ascii="Cambria" w:eastAsia="Cambria" w:hAnsi="Cambria" w:cs="Cambria"/>
        </w:rPr>
      </w:pPr>
      <w:r w:rsidRPr="00945DA7">
        <w:rPr>
          <w:rFonts w:eastAsia="Cambria"/>
          <w:noProof/>
          <w:lang w:val="es-PA" w:eastAsia="es-PA"/>
        </w:rPr>
        <w:drawing>
          <wp:inline distT="0" distB="0" distL="0" distR="0" wp14:anchorId="401587E4" wp14:editId="150B11FE">
            <wp:extent cx="3623481" cy="1099905"/>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27705" cy="1101187"/>
                    </a:xfrm>
                    <a:prstGeom prst="rect">
                      <a:avLst/>
                    </a:prstGeom>
                    <a:noFill/>
                    <a:ln>
                      <a:noFill/>
                    </a:ln>
                  </pic:spPr>
                </pic:pic>
              </a:graphicData>
            </a:graphic>
          </wp:inline>
        </w:drawing>
      </w:r>
    </w:p>
    <w:p w14:paraId="5C6982DE" w14:textId="77777777" w:rsidR="00DF66CC" w:rsidRDefault="00155C13">
      <w:pPr>
        <w:numPr>
          <w:ilvl w:val="0"/>
          <w:numId w:val="1"/>
        </w:numPr>
        <w:spacing w:before="360"/>
        <w:ind w:hanging="360"/>
        <w:rPr>
          <w:rFonts w:ascii="Cambria" w:eastAsia="Cambria" w:hAnsi="Cambria" w:cs="Cambria"/>
          <w:sz w:val="24"/>
          <w:szCs w:val="24"/>
        </w:rPr>
      </w:pPr>
      <w:r>
        <w:rPr>
          <w:rFonts w:ascii="Cambria" w:eastAsia="Cambria" w:hAnsi="Cambria" w:cs="Cambria"/>
          <w:b/>
          <w:smallCaps/>
          <w:sz w:val="24"/>
          <w:szCs w:val="24"/>
        </w:rPr>
        <w:t>Analysis and Results</w:t>
      </w:r>
    </w:p>
    <w:p w14:paraId="56CE6DFE" w14:textId="106BBA52" w:rsidR="00DF66CC" w:rsidRDefault="00A84B13">
      <w:pPr>
        <w:spacing w:before="120" w:after="240"/>
        <w:rPr>
          <w:rFonts w:ascii="Cambria" w:eastAsia="Cambria" w:hAnsi="Cambria" w:cs="Cambria"/>
        </w:rPr>
      </w:pPr>
      <w:r>
        <w:rPr>
          <w:rFonts w:ascii="Cambria" w:eastAsia="Cambria" w:hAnsi="Cambria" w:cs="Cambria"/>
        </w:rPr>
        <w:t>F</w:t>
      </w:r>
      <w:r w:rsidR="00155C13">
        <w:rPr>
          <w:rFonts w:ascii="Cambria" w:eastAsia="Cambria" w:hAnsi="Cambria" w:cs="Cambria"/>
        </w:rPr>
        <w:t xml:space="preserve">igure 1 shows three consecutive SEM pictures of sample </w:t>
      </w:r>
      <w:r w:rsidR="00155C13" w:rsidRPr="000B7D51">
        <w:rPr>
          <w:rFonts w:ascii="Cambria" w:eastAsia="Cambria" w:hAnsi="Cambria" w:cs="Cambria"/>
        </w:rPr>
        <w:t>SS20</w:t>
      </w:r>
      <w:r w:rsidR="00155C13">
        <w:rPr>
          <w:rFonts w:ascii="Cambria" w:eastAsia="Cambria" w:hAnsi="Cambria" w:cs="Cambria"/>
        </w:rPr>
        <w:t>, which shows the grown film of UNCD at 3 different magnification</w:t>
      </w:r>
      <w:r w:rsidR="003A2ADD">
        <w:rPr>
          <w:rFonts w:ascii="Cambria" w:eastAsia="Cambria" w:hAnsi="Cambria" w:cs="Cambria"/>
        </w:rPr>
        <w:t>s</w:t>
      </w:r>
      <w:r w:rsidR="00155C13">
        <w:rPr>
          <w:rFonts w:ascii="Cambria" w:eastAsia="Cambria" w:hAnsi="Cambria" w:cs="Cambria"/>
        </w:rPr>
        <w:t>.</w:t>
      </w:r>
      <w:r w:rsidR="003A2ADD">
        <w:rPr>
          <w:rFonts w:ascii="Cambria" w:eastAsia="Cambria" w:hAnsi="Cambria" w:cs="Cambria"/>
        </w:rPr>
        <w:t xml:space="preserve">  Sample SS20 was not</w:t>
      </w:r>
      <w:r w:rsidR="00155C13">
        <w:rPr>
          <w:rFonts w:ascii="Cambria" w:eastAsia="Cambria" w:hAnsi="Cambria" w:cs="Cambria"/>
        </w:rPr>
        <w:t xml:space="preserve"> seeded</w:t>
      </w:r>
      <w:r w:rsidR="003A2ADD">
        <w:rPr>
          <w:rFonts w:ascii="Cambria" w:eastAsia="Cambria" w:hAnsi="Cambria" w:cs="Cambria"/>
        </w:rPr>
        <w:t xml:space="preserve"> prior to </w:t>
      </w:r>
      <w:r>
        <w:rPr>
          <w:rFonts w:ascii="Cambria" w:eastAsia="Cambria" w:hAnsi="Cambria" w:cs="Cambria"/>
        </w:rPr>
        <w:t xml:space="preserve">UNCD film </w:t>
      </w:r>
      <w:r w:rsidR="003A2ADD">
        <w:rPr>
          <w:rFonts w:ascii="Cambria" w:eastAsia="Cambria" w:hAnsi="Cambria" w:cs="Cambria"/>
        </w:rPr>
        <w:t>deposition</w:t>
      </w:r>
      <w:r w:rsidR="00155C13">
        <w:rPr>
          <w:rFonts w:ascii="Cambria" w:eastAsia="Cambria" w:hAnsi="Cambria" w:cs="Cambria"/>
        </w:rPr>
        <w:t>.   Figure 1A show</w:t>
      </w:r>
      <w:r>
        <w:rPr>
          <w:rFonts w:ascii="Cambria" w:eastAsia="Cambria" w:hAnsi="Cambria" w:cs="Cambria"/>
        </w:rPr>
        <w:t xml:space="preserve">s </w:t>
      </w:r>
      <w:r w:rsidR="008B60CC">
        <w:rPr>
          <w:rFonts w:ascii="Cambria" w:eastAsia="Cambria" w:hAnsi="Cambria" w:cs="Cambria"/>
        </w:rPr>
        <w:t>that the</w:t>
      </w:r>
      <w:r w:rsidR="00155C13">
        <w:rPr>
          <w:rFonts w:ascii="Cambria" w:eastAsia="Cambria" w:hAnsi="Cambria" w:cs="Cambria"/>
        </w:rPr>
        <w:t xml:space="preserve"> surface of the SS medallion was packed with imperfections, mostly scratches.   This was typical for all samples except SS25</w:t>
      </w:r>
      <w:r w:rsidR="00FF2FCF">
        <w:rPr>
          <w:rFonts w:ascii="Cambria" w:eastAsia="Cambria" w:hAnsi="Cambria" w:cs="Cambria"/>
        </w:rPr>
        <w:t xml:space="preserve"> [See Fig 2]</w:t>
      </w:r>
      <w:r w:rsidR="00155C13">
        <w:rPr>
          <w:rFonts w:ascii="Cambria" w:eastAsia="Cambria" w:hAnsi="Cambria" w:cs="Cambria"/>
        </w:rPr>
        <w:t xml:space="preserve">.    Figure 1B and Figure 1C show that there are patches of uniform growth.  </w:t>
      </w:r>
      <w:r w:rsidR="000B7D51">
        <w:rPr>
          <w:rFonts w:ascii="Cambria" w:eastAsia="Cambria" w:hAnsi="Cambria" w:cs="Cambria"/>
        </w:rPr>
        <w:t xml:space="preserve">The tendency on </w:t>
      </w:r>
      <w:proofErr w:type="spellStart"/>
      <w:r w:rsidR="000B7D51">
        <w:rPr>
          <w:rFonts w:ascii="Cambria" w:eastAsia="Cambria" w:hAnsi="Cambria" w:cs="Cambria"/>
        </w:rPr>
        <w:t>sc</w:t>
      </w:r>
      <w:r w:rsidR="00C76349">
        <w:rPr>
          <w:rFonts w:ascii="Cambria" w:eastAsia="Cambria" w:hAnsi="Cambria" w:cs="Cambria"/>
        </w:rPr>
        <w:t>the</w:t>
      </w:r>
      <w:proofErr w:type="spellEnd"/>
      <w:r w:rsidR="00C76349">
        <w:rPr>
          <w:rFonts w:ascii="Cambria" w:eastAsia="Cambria" w:hAnsi="Cambria" w:cs="Cambria"/>
        </w:rPr>
        <w:t xml:space="preserve"> SS sc</w:t>
      </w:r>
      <w:r w:rsidR="000B7D51">
        <w:rPr>
          <w:rFonts w:ascii="Cambria" w:eastAsia="Cambria" w:hAnsi="Cambria" w:cs="Cambria"/>
        </w:rPr>
        <w:t xml:space="preserve">ratches </w:t>
      </w:r>
      <w:r w:rsidR="00C76349">
        <w:rPr>
          <w:rFonts w:ascii="Cambria" w:eastAsia="Cambria" w:hAnsi="Cambria" w:cs="Cambria"/>
        </w:rPr>
        <w:t>is the growth of</w:t>
      </w:r>
      <w:r w:rsidR="000B7D51">
        <w:rPr>
          <w:rFonts w:ascii="Cambria" w:eastAsia="Cambria" w:hAnsi="Cambria" w:cs="Cambria"/>
        </w:rPr>
        <w:t xml:space="preserve"> microstruc</w:t>
      </w:r>
      <w:r w:rsidR="00B93A8B">
        <w:rPr>
          <w:rFonts w:ascii="Cambria" w:eastAsia="Cambria" w:hAnsi="Cambria" w:cs="Cambria"/>
        </w:rPr>
        <w:t>tu</w:t>
      </w:r>
      <w:r w:rsidR="000B7D51">
        <w:rPr>
          <w:rFonts w:ascii="Cambria" w:eastAsia="Cambria" w:hAnsi="Cambria" w:cs="Cambria"/>
        </w:rPr>
        <w:t>res</w:t>
      </w:r>
      <w:r w:rsidR="00155C13">
        <w:rPr>
          <w:rFonts w:ascii="Cambria" w:eastAsia="Cambria" w:hAnsi="Cambria" w:cs="Cambria"/>
        </w:rPr>
        <w:t xml:space="preserve"> </w:t>
      </w:r>
      <w:r w:rsidR="00C76349">
        <w:rPr>
          <w:rFonts w:ascii="Cambria" w:eastAsia="Cambria" w:hAnsi="Cambria" w:cs="Cambria"/>
        </w:rPr>
        <w:t xml:space="preserve">of polycrystalline diamond even if the </w:t>
      </w:r>
      <w:r w:rsidR="00155C13">
        <w:rPr>
          <w:rFonts w:ascii="Cambria" w:eastAsia="Cambria" w:hAnsi="Cambria" w:cs="Cambria"/>
        </w:rPr>
        <w:t xml:space="preserve">sample </w:t>
      </w:r>
      <w:r w:rsidR="00C76349">
        <w:rPr>
          <w:rFonts w:ascii="Cambria" w:eastAsia="Cambria" w:hAnsi="Cambria" w:cs="Cambria"/>
        </w:rPr>
        <w:t xml:space="preserve">were </w:t>
      </w:r>
      <w:r w:rsidR="00155C13">
        <w:rPr>
          <w:rFonts w:ascii="Cambria" w:eastAsia="Cambria" w:hAnsi="Cambria" w:cs="Cambria"/>
        </w:rPr>
        <w:t>not previously seeded.  Scratching the surface of Silicon wafers</w:t>
      </w:r>
      <w:r w:rsidR="00B93A8B">
        <w:rPr>
          <w:rFonts w:ascii="Cambria" w:eastAsia="Cambria" w:hAnsi="Cambria" w:cs="Cambria"/>
        </w:rPr>
        <w:t xml:space="preserve"> with diamond particles </w:t>
      </w:r>
      <w:r w:rsidR="00155C13">
        <w:rPr>
          <w:rFonts w:ascii="Cambria" w:eastAsia="Cambria" w:hAnsi="Cambria" w:cs="Cambria"/>
        </w:rPr>
        <w:t xml:space="preserve"> has been used as a technique for creating nucleation sites for diamond</w:t>
      </w:r>
      <w:r w:rsidR="00F94369">
        <w:rPr>
          <w:rFonts w:ascii="Cambria" w:eastAsia="Cambria" w:hAnsi="Cambria" w:cs="Cambria"/>
        </w:rPr>
        <w:t xml:space="preserve"> </w:t>
      </w:r>
      <w:r w:rsidR="00445945">
        <w:rPr>
          <w:rFonts w:ascii="Cambria" w:eastAsia="Cambria" w:hAnsi="Cambria" w:cs="Cambria"/>
        </w:rPr>
        <w:fldChar w:fldCharType="begin"/>
      </w:r>
      <w:r w:rsidR="00D75DD7">
        <w:rPr>
          <w:rFonts w:ascii="Cambria" w:eastAsia="Cambria" w:hAnsi="Cambria" w:cs="Cambria"/>
        </w:rPr>
        <w:instrText xml:space="preserve"> ADDIN EN.CITE &lt;EndNote&gt;&lt;Cite&gt;&lt;Author&gt;Yang&lt;/Author&gt;&lt;Year&gt;2005&lt;/Year&gt;&lt;RecNum&gt;2033&lt;/RecNum&gt;&lt;DisplayText&gt;[9]&lt;/DisplayText&gt;&lt;record&gt;&lt;rec-number&gt;2033&lt;/rec-number&gt;&lt;foreign-keys&gt;&lt;key app="EN" db-id="vppvddzr3e2er6efpawvsr2k2dttpweavsdv"&gt;2033&lt;/key&gt;&lt;/foreign-keys&gt;&lt;ref-type name="Journal Article"&gt;17&lt;/ref-type&gt;&lt;contributors&gt;&lt;authors&gt;&lt;author&gt;Yang, Q.&lt;/author&gt;&lt;author&gt;Xiao, C.&lt;/author&gt;&lt;author&gt;Hirose, A.&lt;/author&gt;&lt;/authors&gt;&lt;/contributors&gt;&lt;titles&gt;&lt;title&gt;Plasma-enhanced deposition of nano-structured carbon films&lt;/title&gt;&lt;secondary-title&gt;Plasma Science and Technology&lt;/secondary-title&gt;&lt;/titles&gt;&lt;pages&gt;2660-2664&lt;/pages&gt;&lt;volume&gt;7&lt;/volume&gt;&lt;number&gt;1&lt;/number&gt;&lt;dates&gt;&lt;year&gt;2005&lt;/year&gt;&lt;/dates&gt;&lt;work-type&gt;Article&lt;/work-type&gt;&lt;urls&gt;&lt;related-urls&gt;&lt;url&gt;https://www.scopus.com/inward/record.uri?eid=2-s2.0-14544298707&amp;amp;doi=10.1088%2f1009-0630%2f7%2f1%2f014&amp;amp;partnerID=40&amp;amp;md5=4d72ff3a3809821029f324d4f247c2ac&lt;/url&gt;&lt;/related-urls&gt;&lt;/urls&gt;&lt;electronic-resource-num&gt;10.1088/1009-0630/7/1/014&lt;/electronic-resource-num&gt;&lt;remote-database-name&gt;Scopus&lt;/remote-database-name&gt;&lt;/record&gt;&lt;/Cite&gt;&lt;/EndNote&gt;</w:instrText>
      </w:r>
      <w:r w:rsidR="00445945">
        <w:rPr>
          <w:rFonts w:ascii="Cambria" w:eastAsia="Cambria" w:hAnsi="Cambria" w:cs="Cambria"/>
        </w:rPr>
        <w:fldChar w:fldCharType="separate"/>
      </w:r>
      <w:r w:rsidR="009074AC">
        <w:rPr>
          <w:rFonts w:ascii="Cambria" w:eastAsia="Cambria" w:hAnsi="Cambria" w:cs="Cambria"/>
          <w:noProof/>
        </w:rPr>
        <w:t>[</w:t>
      </w:r>
      <w:hyperlink w:anchor="_ENREF_9" w:tooltip="Yang, 2005 #2033" w:history="1">
        <w:r w:rsidR="00C76349">
          <w:rPr>
            <w:rFonts w:ascii="Cambria" w:eastAsia="Cambria" w:hAnsi="Cambria" w:cs="Cambria"/>
            <w:noProof/>
          </w:rPr>
          <w:t>9</w:t>
        </w:r>
      </w:hyperlink>
      <w:r w:rsidR="009074AC">
        <w:rPr>
          <w:rFonts w:ascii="Cambria" w:eastAsia="Cambria" w:hAnsi="Cambria" w:cs="Cambria"/>
          <w:noProof/>
        </w:rPr>
        <w:t>]</w:t>
      </w:r>
      <w:r w:rsidR="00445945">
        <w:rPr>
          <w:rFonts w:ascii="Cambria" w:eastAsia="Cambria" w:hAnsi="Cambria" w:cs="Cambria"/>
        </w:rPr>
        <w:fldChar w:fldCharType="end"/>
      </w:r>
      <w:r w:rsidR="00155C13">
        <w:rPr>
          <w:rFonts w:ascii="Cambria" w:eastAsia="Cambria" w:hAnsi="Cambria" w:cs="Cambria"/>
        </w:rPr>
        <w:t xml:space="preserve">. </w:t>
      </w:r>
      <w:r w:rsidR="00F94369">
        <w:rPr>
          <w:rFonts w:ascii="Cambria" w:eastAsia="Cambria" w:hAnsi="Cambria" w:cs="Cambria"/>
        </w:rPr>
        <w:t xml:space="preserve"> </w:t>
      </w:r>
      <w:r w:rsidR="000B7D51">
        <w:rPr>
          <w:rStyle w:val="Refdecomentario"/>
        </w:rPr>
        <w:commentReference w:id="0"/>
      </w:r>
    </w:p>
    <w:p w14:paraId="485E7FF7" w14:textId="61F7384A" w:rsidR="00DF66CC" w:rsidRDefault="00A17238">
      <w:pPr>
        <w:spacing w:before="120" w:after="240"/>
        <w:rPr>
          <w:rFonts w:ascii="Cambria" w:eastAsia="Cambria" w:hAnsi="Cambria" w:cs="Cambria"/>
        </w:rPr>
      </w:pPr>
      <w:r>
        <w:rPr>
          <w:noProof/>
          <w:lang w:val="es-PA" w:eastAsia="es-PA"/>
        </w:rPr>
        <w:lastRenderedPageBreak/>
        <w:drawing>
          <wp:inline distT="0" distB="0" distL="0" distR="0" wp14:anchorId="4E13D5A7" wp14:editId="4B91E8AE">
            <wp:extent cx="6400800" cy="1660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00800" cy="1660525"/>
                    </a:xfrm>
                    <a:prstGeom prst="rect">
                      <a:avLst/>
                    </a:prstGeom>
                  </pic:spPr>
                </pic:pic>
              </a:graphicData>
            </a:graphic>
          </wp:inline>
        </w:drawing>
      </w:r>
      <w:r w:rsidR="000B7D51">
        <w:rPr>
          <w:rStyle w:val="Refdecomentario"/>
        </w:rPr>
        <w:commentReference w:id="1"/>
      </w:r>
    </w:p>
    <w:p w14:paraId="6C6006A3" w14:textId="10B4B211" w:rsidR="00DF66CC" w:rsidRDefault="00155C13">
      <w:pPr>
        <w:spacing w:before="120" w:after="240"/>
        <w:jc w:val="center"/>
        <w:rPr>
          <w:rFonts w:ascii="Cambria" w:eastAsia="Cambria" w:hAnsi="Cambria" w:cs="Cambria"/>
          <w:b/>
        </w:rPr>
      </w:pPr>
      <w:r>
        <w:rPr>
          <w:rFonts w:ascii="Cambria" w:eastAsia="Cambria" w:hAnsi="Cambria" w:cs="Cambria"/>
          <w:b/>
        </w:rPr>
        <w:t>Figure 1</w:t>
      </w:r>
      <w:r w:rsidR="00731BBA">
        <w:rPr>
          <w:rFonts w:ascii="Cambria" w:eastAsia="Cambria" w:hAnsi="Cambria" w:cs="Cambria"/>
          <w:b/>
        </w:rPr>
        <w:t>.</w:t>
      </w:r>
      <w:r>
        <w:rPr>
          <w:rFonts w:ascii="Cambria" w:eastAsia="Cambria" w:hAnsi="Cambria" w:cs="Cambria"/>
          <w:b/>
        </w:rPr>
        <w:t xml:space="preserve"> </w:t>
      </w:r>
      <w:r w:rsidR="00731BBA" w:rsidRPr="00AF53D9">
        <w:rPr>
          <w:rFonts w:ascii="Cambria" w:eastAsia="Cambria" w:hAnsi="Cambria" w:cs="Cambria"/>
        </w:rPr>
        <w:t>SEM</w:t>
      </w:r>
      <w:r w:rsidR="00A814F3" w:rsidRPr="00AF53D9">
        <w:rPr>
          <w:rFonts w:ascii="Cambria" w:eastAsia="Cambria" w:hAnsi="Cambria" w:cs="Cambria"/>
        </w:rPr>
        <w:t xml:space="preserve"> </w:t>
      </w:r>
      <w:r w:rsidR="00731BBA" w:rsidRPr="00AF53D9">
        <w:rPr>
          <w:rFonts w:ascii="Cambria" w:eastAsia="Cambria" w:hAnsi="Cambria" w:cs="Cambria"/>
        </w:rPr>
        <w:t>micrograp</w:t>
      </w:r>
      <w:r w:rsidR="00A814F3" w:rsidRPr="00AF53D9">
        <w:rPr>
          <w:rFonts w:ascii="Cambria" w:eastAsia="Cambria" w:hAnsi="Cambria" w:cs="Cambria"/>
        </w:rPr>
        <w:t>hs</w:t>
      </w:r>
      <w:r w:rsidR="00731BBA" w:rsidRPr="00AF53D9">
        <w:rPr>
          <w:rFonts w:ascii="Cambria" w:eastAsia="Cambria" w:hAnsi="Cambria" w:cs="Cambria"/>
        </w:rPr>
        <w:t xml:space="preserve"> of</w:t>
      </w:r>
      <w:r w:rsidRPr="00AF53D9">
        <w:rPr>
          <w:rFonts w:ascii="Cambria" w:eastAsia="Cambria" w:hAnsi="Cambria" w:cs="Cambria"/>
        </w:rPr>
        <w:t xml:space="preserve"> </w:t>
      </w:r>
      <w:r w:rsidR="00731BBA" w:rsidRPr="00AF53D9">
        <w:rPr>
          <w:rFonts w:ascii="Cambria" w:eastAsia="Cambria" w:hAnsi="Cambria" w:cs="Cambria"/>
        </w:rPr>
        <w:t>UNCD</w:t>
      </w:r>
      <w:r w:rsidR="00A814F3" w:rsidRPr="00AF53D9">
        <w:rPr>
          <w:rFonts w:ascii="Cambria" w:eastAsia="Cambria" w:hAnsi="Cambria" w:cs="Cambria"/>
        </w:rPr>
        <w:t xml:space="preserve"> films grown </w:t>
      </w:r>
      <w:r w:rsidR="00731BBA" w:rsidRPr="00AF53D9">
        <w:rPr>
          <w:rFonts w:ascii="Cambria" w:eastAsia="Cambria" w:hAnsi="Cambria" w:cs="Cambria"/>
        </w:rPr>
        <w:t>on 60 nm HfO</w:t>
      </w:r>
      <w:r w:rsidR="00731BBA" w:rsidRPr="00AF53D9">
        <w:rPr>
          <w:rFonts w:ascii="Cambria" w:eastAsia="Cambria" w:hAnsi="Cambria" w:cs="Cambria"/>
          <w:vertAlign w:val="subscript"/>
        </w:rPr>
        <w:t>2</w:t>
      </w:r>
      <w:r w:rsidR="00731BBA" w:rsidRPr="00AF53D9">
        <w:rPr>
          <w:rFonts w:ascii="Cambria" w:eastAsia="Cambria" w:hAnsi="Cambria" w:cs="Cambria"/>
        </w:rPr>
        <w:t xml:space="preserve"> on SS no seeded (</w:t>
      </w:r>
      <w:r w:rsidRPr="00AF53D9">
        <w:rPr>
          <w:rFonts w:ascii="Cambria" w:eastAsia="Cambria" w:hAnsi="Cambria" w:cs="Cambria"/>
        </w:rPr>
        <w:t>Sample SS20</w:t>
      </w:r>
      <w:r w:rsidR="00731BBA" w:rsidRPr="00AF53D9">
        <w:rPr>
          <w:rFonts w:ascii="Cambria" w:eastAsia="Cambria" w:hAnsi="Cambria" w:cs="Cambria"/>
        </w:rPr>
        <w:t>).</w:t>
      </w:r>
      <w:r>
        <w:rPr>
          <w:rFonts w:ascii="Cambria" w:eastAsia="Cambria" w:hAnsi="Cambria" w:cs="Cambria"/>
          <w:b/>
        </w:rPr>
        <w:t xml:space="preserve"> </w:t>
      </w:r>
    </w:p>
    <w:p w14:paraId="3AEB883C" w14:textId="051FEB2E" w:rsidR="00341675" w:rsidRDefault="003F520A">
      <w:pPr>
        <w:spacing w:before="120"/>
        <w:rPr>
          <w:rFonts w:ascii="Cambria" w:eastAsia="Cambria" w:hAnsi="Cambria" w:cs="Cambria"/>
        </w:rPr>
      </w:pPr>
      <w:r>
        <w:rPr>
          <w:rFonts w:ascii="Cambria" w:eastAsia="Cambria" w:hAnsi="Cambria" w:cs="Cambria"/>
        </w:rPr>
        <w:t>The</w:t>
      </w:r>
      <w:r w:rsidR="00341675">
        <w:rPr>
          <w:rFonts w:ascii="Cambria" w:eastAsia="Cambria" w:hAnsi="Cambria" w:cs="Cambria"/>
        </w:rPr>
        <w:t xml:space="preserve"> surface is fully covered, and the rough imperfections of the </w:t>
      </w:r>
      <w:r w:rsidR="00131A35">
        <w:rPr>
          <w:rFonts w:ascii="Cambria" w:eastAsia="Cambria" w:hAnsi="Cambria" w:cs="Cambria"/>
        </w:rPr>
        <w:t xml:space="preserve">surface of the substrate may create nucleation sites that can </w:t>
      </w:r>
      <w:r>
        <w:rPr>
          <w:rFonts w:ascii="Cambria" w:eastAsia="Cambria" w:hAnsi="Cambria" w:cs="Cambria"/>
        </w:rPr>
        <w:t xml:space="preserve">result in the growth of larger </w:t>
      </w:r>
      <w:r w:rsidR="00A814F3">
        <w:rPr>
          <w:rFonts w:ascii="Cambria" w:eastAsia="Cambria" w:hAnsi="Cambria" w:cs="Cambria"/>
        </w:rPr>
        <w:t>grains</w:t>
      </w:r>
      <w:r>
        <w:rPr>
          <w:rFonts w:ascii="Cambria" w:eastAsia="Cambria" w:hAnsi="Cambria" w:cs="Cambria"/>
        </w:rPr>
        <w:t>.</w:t>
      </w:r>
    </w:p>
    <w:p w14:paraId="78D64AB9" w14:textId="10801066" w:rsidR="00DF66CC" w:rsidRDefault="00155C13">
      <w:pPr>
        <w:spacing w:before="120"/>
        <w:rPr>
          <w:rFonts w:ascii="Cambria" w:eastAsia="Cambria" w:hAnsi="Cambria" w:cs="Cambria"/>
        </w:rPr>
      </w:pPr>
      <w:r>
        <w:rPr>
          <w:rFonts w:ascii="Cambria" w:eastAsia="Cambria" w:hAnsi="Cambria" w:cs="Cambria"/>
        </w:rPr>
        <w:t xml:space="preserve">Figure 2 shows the SEM for </w:t>
      </w:r>
      <w:r w:rsidR="006962D4">
        <w:rPr>
          <w:rFonts w:ascii="Cambria" w:eastAsia="Cambria" w:hAnsi="Cambria" w:cs="Cambria"/>
        </w:rPr>
        <w:t xml:space="preserve">sample </w:t>
      </w:r>
      <w:r>
        <w:rPr>
          <w:rFonts w:ascii="Cambria" w:eastAsia="Cambria" w:hAnsi="Cambria" w:cs="Cambria"/>
        </w:rPr>
        <w:t xml:space="preserve">SS25, which </w:t>
      </w:r>
      <w:r w:rsidR="006962D4">
        <w:rPr>
          <w:rFonts w:ascii="Cambria" w:eastAsia="Cambria" w:hAnsi="Cambria" w:cs="Cambria"/>
        </w:rPr>
        <w:t>“</w:t>
      </w:r>
      <w:r>
        <w:rPr>
          <w:rFonts w:ascii="Cambria" w:eastAsia="Cambria" w:hAnsi="Cambria" w:cs="Cambria"/>
        </w:rPr>
        <w:t xml:space="preserve">did not </w:t>
      </w:r>
      <w:r w:rsidR="008471A9">
        <w:rPr>
          <w:rFonts w:ascii="Cambria" w:eastAsia="Cambria" w:hAnsi="Cambria" w:cs="Cambria"/>
        </w:rPr>
        <w:t>have</w:t>
      </w:r>
      <w:r w:rsidR="006962D4">
        <w:rPr>
          <w:rFonts w:ascii="Cambria" w:eastAsia="Cambria" w:hAnsi="Cambria" w:cs="Cambria"/>
        </w:rPr>
        <w:t>”</w:t>
      </w:r>
      <w:r>
        <w:rPr>
          <w:rFonts w:ascii="Cambria" w:eastAsia="Cambria" w:hAnsi="Cambria" w:cs="Cambria"/>
        </w:rPr>
        <w:t xml:space="preserve"> a </w:t>
      </w:r>
      <w:r w:rsidR="006962D4">
        <w:rPr>
          <w:rFonts w:ascii="Cambria" w:eastAsia="Cambria" w:hAnsi="Cambria" w:cs="Cambria"/>
        </w:rPr>
        <w:t>template</w:t>
      </w:r>
      <w:r>
        <w:rPr>
          <w:rFonts w:ascii="Cambria" w:eastAsia="Cambria" w:hAnsi="Cambria" w:cs="Cambria"/>
        </w:rPr>
        <w:t xml:space="preserve"> layer of </w:t>
      </w:r>
      <w:r w:rsidR="00EA6DB3">
        <w:rPr>
          <w:rFonts w:ascii="Cambria" w:eastAsia="Cambria" w:hAnsi="Cambria" w:cs="Cambria"/>
        </w:rPr>
        <w:t>HfO</w:t>
      </w:r>
      <w:r w:rsidR="00EA6DB3" w:rsidRPr="00AF53D9">
        <w:rPr>
          <w:rFonts w:ascii="Cambria" w:eastAsia="Cambria" w:hAnsi="Cambria" w:cs="Cambria"/>
          <w:vertAlign w:val="subscript"/>
        </w:rPr>
        <w:t>2</w:t>
      </w:r>
      <w:r>
        <w:rPr>
          <w:rFonts w:ascii="Cambria" w:eastAsia="Cambria" w:hAnsi="Cambria" w:cs="Cambria"/>
        </w:rPr>
        <w:t xml:space="preserve">.  </w:t>
      </w:r>
      <w:r w:rsidR="00341675">
        <w:rPr>
          <w:rFonts w:ascii="Cambria" w:eastAsia="Cambria" w:hAnsi="Cambria" w:cs="Cambria"/>
        </w:rPr>
        <w:t xml:space="preserve">The Raman spectrum for this film (not shown) shows mostly graphitic growth.  </w:t>
      </w:r>
      <w:r w:rsidR="00F94369">
        <w:rPr>
          <w:rFonts w:ascii="Cambria" w:eastAsia="Cambria" w:hAnsi="Cambria" w:cs="Cambria"/>
        </w:rPr>
        <w:t xml:space="preserve">The exact mechanism for the apparent etching was not investigated, however it is suggested that </w:t>
      </w:r>
      <w:r w:rsidR="00760FEB">
        <w:rPr>
          <w:rFonts w:ascii="Cambria" w:eastAsia="Cambria" w:hAnsi="Cambria" w:cs="Cambria"/>
        </w:rPr>
        <w:t>C</w:t>
      </w:r>
      <w:r w:rsidR="00F94369">
        <w:rPr>
          <w:rFonts w:ascii="Cambria" w:eastAsia="Cambria" w:hAnsi="Cambria" w:cs="Cambria"/>
        </w:rPr>
        <w:t xml:space="preserve"> ions diffuses through the layers faster than it can forms C-C bonds, leaving the H+ to</w:t>
      </w:r>
      <w:r w:rsidR="007169DE">
        <w:rPr>
          <w:rFonts w:ascii="Cambria" w:eastAsia="Cambria" w:hAnsi="Cambria" w:cs="Cambria"/>
        </w:rPr>
        <w:t xml:space="preserve"> diffuse and</w:t>
      </w:r>
      <w:r w:rsidR="00F94369">
        <w:rPr>
          <w:rFonts w:ascii="Cambria" w:eastAsia="Cambria" w:hAnsi="Cambria" w:cs="Cambria"/>
        </w:rPr>
        <w:t xml:space="preserve"> interact with the Fe</w:t>
      </w:r>
      <w:r w:rsidR="007F2AD2">
        <w:rPr>
          <w:rFonts w:ascii="Cambria" w:eastAsia="Cambria" w:hAnsi="Cambria" w:cs="Cambria"/>
        </w:rPr>
        <w:t>, Cr and Ni</w:t>
      </w:r>
      <w:r w:rsidR="00F94369">
        <w:rPr>
          <w:rFonts w:ascii="Cambria" w:eastAsia="Cambria" w:hAnsi="Cambria" w:cs="Cambria"/>
        </w:rPr>
        <w:t xml:space="preserve"> </w:t>
      </w:r>
      <w:r w:rsidR="007169DE">
        <w:rPr>
          <w:rFonts w:ascii="Cambria" w:eastAsia="Cambria" w:hAnsi="Cambria" w:cs="Cambria"/>
        </w:rPr>
        <w:t xml:space="preserve">in the bulk, </w:t>
      </w:r>
      <w:r w:rsidR="00F94369">
        <w:rPr>
          <w:rFonts w:ascii="Cambria" w:eastAsia="Cambria" w:hAnsi="Cambria" w:cs="Cambria"/>
        </w:rPr>
        <w:t>forming hydrates</w:t>
      </w:r>
      <w:r w:rsidR="007F2AD2">
        <w:rPr>
          <w:rFonts w:ascii="Cambria" w:eastAsia="Cambria" w:hAnsi="Cambria" w:cs="Cambria"/>
        </w:rPr>
        <w:t xml:space="preserve"> compound</w:t>
      </w:r>
      <w:r w:rsidR="00AB1CD8">
        <w:rPr>
          <w:rFonts w:ascii="Cambria" w:eastAsia="Cambria" w:hAnsi="Cambria" w:cs="Cambria"/>
        </w:rPr>
        <w:t xml:space="preserve"> that result in material degradation as observed in the image</w:t>
      </w:r>
      <w:r w:rsidR="00F94369">
        <w:rPr>
          <w:rFonts w:ascii="Cambria" w:eastAsia="Cambria" w:hAnsi="Cambria" w:cs="Cambria"/>
        </w:rPr>
        <w:t xml:space="preserve">.  </w:t>
      </w:r>
    </w:p>
    <w:p w14:paraId="4D5A12D2" w14:textId="77777777" w:rsidR="00DF66CC" w:rsidRDefault="00DF66CC">
      <w:pPr>
        <w:spacing w:before="120"/>
        <w:rPr>
          <w:rFonts w:ascii="Cambria" w:eastAsia="Cambria" w:hAnsi="Cambria" w:cs="Cambria"/>
        </w:rPr>
      </w:pPr>
    </w:p>
    <w:p w14:paraId="1390EF8A" w14:textId="77777777" w:rsidR="00DF66CC" w:rsidRDefault="00155C13">
      <w:pPr>
        <w:spacing w:before="120"/>
        <w:jc w:val="center"/>
        <w:rPr>
          <w:rFonts w:ascii="Cambria" w:eastAsia="Cambria" w:hAnsi="Cambria" w:cs="Cambria"/>
        </w:rPr>
      </w:pPr>
      <w:r>
        <w:rPr>
          <w:noProof/>
          <w:lang w:val="es-PA" w:eastAsia="es-PA"/>
        </w:rPr>
        <w:drawing>
          <wp:inline distT="114300" distB="114300" distL="114300" distR="114300" wp14:anchorId="37D0D83A" wp14:editId="2568A32E">
            <wp:extent cx="2514600" cy="2114550"/>
            <wp:effectExtent l="0" t="0" r="0" b="0"/>
            <wp:docPr id="1" name="image5.png" descr="figure 2.png"/>
            <wp:cNvGraphicFramePr/>
            <a:graphic xmlns:a="http://schemas.openxmlformats.org/drawingml/2006/main">
              <a:graphicData uri="http://schemas.openxmlformats.org/drawingml/2006/picture">
                <pic:pic xmlns:pic="http://schemas.openxmlformats.org/drawingml/2006/picture">
                  <pic:nvPicPr>
                    <pic:cNvPr id="0" name="image5.png" descr="figure 2.png"/>
                    <pic:cNvPicPr preferRelativeResize="0"/>
                  </pic:nvPicPr>
                  <pic:blipFill>
                    <a:blip r:embed="rId15" cstate="print"/>
                    <a:srcRect/>
                    <a:stretch>
                      <a:fillRect/>
                    </a:stretch>
                  </pic:blipFill>
                  <pic:spPr>
                    <a:xfrm>
                      <a:off x="0" y="0"/>
                      <a:ext cx="2514790" cy="2114710"/>
                    </a:xfrm>
                    <a:prstGeom prst="rect">
                      <a:avLst/>
                    </a:prstGeom>
                    <a:ln/>
                  </pic:spPr>
                </pic:pic>
              </a:graphicData>
            </a:graphic>
          </wp:inline>
        </w:drawing>
      </w:r>
    </w:p>
    <w:p w14:paraId="3A422E2A" w14:textId="77777777" w:rsidR="00DF66CC" w:rsidRPr="00AF53D9" w:rsidRDefault="00155C13">
      <w:pPr>
        <w:spacing w:before="120"/>
        <w:jc w:val="center"/>
        <w:rPr>
          <w:rFonts w:ascii="Cambria" w:eastAsia="Cambria" w:hAnsi="Cambria" w:cs="Cambria"/>
        </w:rPr>
      </w:pPr>
      <w:r>
        <w:rPr>
          <w:rFonts w:ascii="Cambria" w:eastAsia="Cambria" w:hAnsi="Cambria" w:cs="Cambria"/>
          <w:b/>
        </w:rPr>
        <w:t xml:space="preserve">Figure 2 </w:t>
      </w:r>
      <w:r w:rsidRPr="00AF53D9">
        <w:rPr>
          <w:rFonts w:ascii="Cambria" w:eastAsia="Cambria" w:hAnsi="Cambria" w:cs="Cambria"/>
        </w:rPr>
        <w:t xml:space="preserve">- SS25 with no </w:t>
      </w:r>
      <w:r w:rsidR="00EA6DB3" w:rsidRPr="00AF53D9">
        <w:rPr>
          <w:rFonts w:ascii="Cambria" w:eastAsia="Cambria" w:hAnsi="Cambria" w:cs="Cambria"/>
        </w:rPr>
        <w:t>HfO2</w:t>
      </w:r>
      <w:r w:rsidRPr="00AF53D9">
        <w:rPr>
          <w:rFonts w:ascii="Cambria" w:eastAsia="Cambria" w:hAnsi="Cambria" w:cs="Cambria"/>
        </w:rPr>
        <w:t xml:space="preserve"> protection layer on SS</w:t>
      </w:r>
    </w:p>
    <w:p w14:paraId="44747A06" w14:textId="77777777" w:rsidR="00760FEB" w:rsidRDefault="00760FEB" w:rsidP="00740093">
      <w:pPr>
        <w:widowControl/>
        <w:pBdr>
          <w:top w:val="none" w:sz="0" w:space="0" w:color="auto"/>
          <w:left w:val="none" w:sz="0" w:space="0" w:color="auto"/>
          <w:bottom w:val="none" w:sz="0" w:space="0" w:color="auto"/>
          <w:right w:val="none" w:sz="0" w:space="0" w:color="auto"/>
          <w:between w:val="none" w:sz="0" w:space="0" w:color="auto"/>
        </w:pBdr>
        <w:autoSpaceDE w:val="0"/>
        <w:autoSpaceDN w:val="0"/>
        <w:adjustRightInd w:val="0"/>
        <w:jc w:val="left"/>
        <w:rPr>
          <w:rFonts w:ascii="Cambria" w:eastAsia="Cambria" w:hAnsi="Cambria" w:cs="Cambria"/>
        </w:rPr>
      </w:pPr>
    </w:p>
    <w:p w14:paraId="17F1E178" w14:textId="23506C2D" w:rsidR="00DF66CC" w:rsidRDefault="00731BBA" w:rsidP="00371C8B">
      <w:pPr>
        <w:widowControl/>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Cambria" w:eastAsia="Cambria" w:hAnsi="Cambria" w:cs="Cambria"/>
        </w:rPr>
      </w:pPr>
      <w:r>
        <w:rPr>
          <w:rFonts w:ascii="Cambria" w:eastAsia="Cambria" w:hAnsi="Cambria" w:cs="Cambria"/>
        </w:rPr>
        <w:t xml:space="preserve">The Raman spectrum of Carbon bonds compounds is well understood, see for example </w:t>
      </w:r>
      <w:r w:rsidR="000B5EB5">
        <w:rPr>
          <w:rFonts w:ascii="Cambria" w:eastAsia="Cambria" w:hAnsi="Cambria" w:cs="Cambria"/>
        </w:rPr>
        <w:t>Steven</w:t>
      </w:r>
      <w:r>
        <w:rPr>
          <w:rFonts w:ascii="Cambria" w:eastAsia="Cambria" w:hAnsi="Cambria" w:cs="Cambria"/>
        </w:rPr>
        <w:t xml:space="preserve"> et al,</w:t>
      </w:r>
      <w:r>
        <w:rPr>
          <w:rFonts w:ascii="Cambria" w:eastAsia="Cambria" w:hAnsi="Cambria" w:cs="Cambria"/>
        </w:rPr>
        <w:fldChar w:fldCharType="begin"/>
      </w:r>
      <w:r w:rsidR="00D75DD7">
        <w:rPr>
          <w:rFonts w:ascii="Cambria" w:eastAsia="Cambria" w:hAnsi="Cambria" w:cs="Cambria"/>
        </w:rPr>
        <w:instrText xml:space="preserve"> ADDIN EN.CITE &lt;EndNote&gt;&lt;Cite&gt;&lt;Author&gt;Steven&lt;/Author&gt;&lt;Year&gt;2004&lt;/Year&gt;&lt;RecNum&gt;2114&lt;/RecNum&gt;&lt;DisplayText&gt;[10]&lt;/DisplayText&gt;&lt;record&gt;&lt;rec-number&gt;2114&lt;/rec-number&gt;&lt;foreign-keys&gt;&lt;key app="EN" db-id="vppvddzr3e2er6efpawvsr2k2dttpweavsdv"&gt;2114&lt;/key&gt;&lt;/foreign-keys&gt;&lt;ref-type name="Journal Article"&gt;17&lt;/ref-type&gt;&lt;contributors&gt;&lt;authors&gt;&lt;author&gt;Steven, Prawer&lt;/author&gt;&lt;author&gt;Robert, J. Nemanich&lt;/author&gt;&lt;/authors&gt;&lt;/contributors&gt;&lt;titles&gt;&lt;title&gt;Raman Spectroscopy of Diamond and Doped Diamond&lt;/title&gt;&lt;secondary-title&gt;Philosophical Transactions: Mathematical, Physical and Engineering Sciences&lt;/secondary-title&gt;&lt;/titles&gt;&lt;periodical&gt;&lt;full-title&gt;Philosophical Transactions: Mathematical, Physical and Engineering Sciences&lt;/full-title&gt;&lt;/periodical&gt;&lt;pages&gt;2537-2565&lt;/pages&gt;&lt;volume&gt;362&lt;/volume&gt;&lt;number&gt;1824&lt;/number&gt;&lt;dates&gt;&lt;year&gt;2004&lt;/year&gt;&lt;/dates&gt;&lt;publisher&gt;The Royal Society&lt;/publisher&gt;&lt;isbn&gt;1364503X&lt;/isbn&gt;&lt;urls&gt;&lt;related-urls&gt;&lt;url&gt;http://www.jstor.org.ezproxy.lib.utexas.edu/stable/4488963&lt;/url&gt;&lt;/related-urls&gt;&lt;/urls&gt;&lt;custom1&gt;Full publication date: Nov. 15, 2004&lt;/custom1&gt;&lt;/record&gt;&lt;/Cite&gt;&lt;/EndNote&gt;</w:instrText>
      </w:r>
      <w:r>
        <w:rPr>
          <w:rFonts w:ascii="Cambria" w:eastAsia="Cambria" w:hAnsi="Cambria" w:cs="Cambria"/>
        </w:rPr>
        <w:fldChar w:fldCharType="separate"/>
      </w:r>
      <w:r w:rsidR="009074AC">
        <w:rPr>
          <w:rFonts w:ascii="Cambria" w:eastAsia="Cambria" w:hAnsi="Cambria" w:cs="Cambria"/>
          <w:noProof/>
        </w:rPr>
        <w:t>[</w:t>
      </w:r>
      <w:hyperlink w:anchor="_ENREF_10" w:tooltip="Steven, 2004 #2114" w:history="1">
        <w:r w:rsidR="00C76349">
          <w:rPr>
            <w:rFonts w:ascii="Cambria" w:eastAsia="Cambria" w:hAnsi="Cambria" w:cs="Cambria"/>
            <w:noProof/>
          </w:rPr>
          <w:t>10</w:t>
        </w:r>
      </w:hyperlink>
      <w:r w:rsidR="009074AC">
        <w:rPr>
          <w:rFonts w:ascii="Cambria" w:eastAsia="Cambria" w:hAnsi="Cambria" w:cs="Cambria"/>
          <w:noProof/>
        </w:rPr>
        <w:t>]</w:t>
      </w:r>
      <w:r>
        <w:rPr>
          <w:rFonts w:ascii="Cambria" w:eastAsia="Cambria" w:hAnsi="Cambria" w:cs="Cambria"/>
        </w:rPr>
        <w:fldChar w:fldCharType="end"/>
      </w:r>
      <w:r>
        <w:rPr>
          <w:rFonts w:ascii="Cambria" w:eastAsia="Cambria" w:hAnsi="Cambria" w:cs="Cambria"/>
        </w:rPr>
        <w:t>.  Raman analysis is fast and nondestructive.</w:t>
      </w:r>
      <w:r w:rsidR="005C4C06">
        <w:rPr>
          <w:rFonts w:ascii="Cambria" w:eastAsia="Cambria" w:hAnsi="Cambria" w:cs="Cambria"/>
        </w:rPr>
        <w:t xml:space="preserve"> </w:t>
      </w:r>
      <w:r w:rsidR="00155C13">
        <w:rPr>
          <w:rFonts w:ascii="Cambria" w:eastAsia="Cambria" w:hAnsi="Cambria" w:cs="Cambria"/>
        </w:rPr>
        <w:t>Figure 3</w:t>
      </w:r>
      <w:r w:rsidR="0072003A">
        <w:rPr>
          <w:rFonts w:ascii="Cambria" w:eastAsia="Cambria" w:hAnsi="Cambria" w:cs="Cambria"/>
        </w:rPr>
        <w:t>A</w:t>
      </w:r>
      <w:r w:rsidR="00155C13">
        <w:rPr>
          <w:rFonts w:ascii="Cambria" w:eastAsia="Cambria" w:hAnsi="Cambria" w:cs="Cambria"/>
        </w:rPr>
        <w:t xml:space="preserve"> shows the Raman spectrum of the 4 samples that show </w:t>
      </w:r>
      <w:r w:rsidR="00E878F4">
        <w:rPr>
          <w:rFonts w:ascii="Cambria" w:eastAsia="Cambria" w:hAnsi="Cambria" w:cs="Cambria"/>
        </w:rPr>
        <w:t>C</w:t>
      </w:r>
      <w:r w:rsidR="0072003A">
        <w:rPr>
          <w:rFonts w:ascii="Cambria" w:eastAsia="Cambria" w:hAnsi="Cambria" w:cs="Cambria"/>
        </w:rPr>
        <w:t>arbon</w:t>
      </w:r>
      <w:r w:rsidR="00E878F4">
        <w:rPr>
          <w:rFonts w:ascii="Cambria" w:eastAsia="Cambria" w:hAnsi="Cambria" w:cs="Cambria"/>
        </w:rPr>
        <w:t xml:space="preserve"> based thin films.   The main apparent feature in this data is </w:t>
      </w:r>
      <w:r w:rsidR="000B5EB5">
        <w:rPr>
          <w:rFonts w:ascii="Cambria" w:eastAsia="Cambria" w:hAnsi="Cambria" w:cs="Cambria"/>
        </w:rPr>
        <w:t xml:space="preserve">the </w:t>
      </w:r>
      <w:r w:rsidR="00E878F4">
        <w:rPr>
          <w:rFonts w:ascii="Cambria" w:eastAsia="Cambria" w:hAnsi="Cambria" w:cs="Cambria"/>
        </w:rPr>
        <w:t xml:space="preserve">profile </w:t>
      </w:r>
      <w:r w:rsidR="00760FEB">
        <w:rPr>
          <w:rFonts w:ascii="Cambria" w:eastAsia="Cambria" w:hAnsi="Cambria" w:cs="Cambria"/>
        </w:rPr>
        <w:t>showing photoluminescence</w:t>
      </w:r>
      <w:r w:rsidR="00E878F4">
        <w:rPr>
          <w:rFonts w:ascii="Cambria" w:eastAsia="Cambria" w:hAnsi="Cambria" w:cs="Cambria"/>
        </w:rPr>
        <w:t xml:space="preserve"> [PL] </w:t>
      </w:r>
      <w:r w:rsidR="005C4C06">
        <w:rPr>
          <w:rFonts w:ascii="Cambria" w:eastAsia="Cambria" w:hAnsi="Cambria" w:cs="Cambria"/>
        </w:rPr>
        <w:t xml:space="preserve">from Raman scattering </w:t>
      </w:r>
      <w:r w:rsidR="00E878F4">
        <w:rPr>
          <w:rFonts w:ascii="Cambria" w:eastAsia="Cambria" w:hAnsi="Cambria" w:cs="Cambria"/>
        </w:rPr>
        <w:t xml:space="preserve">for the different samples.  PL in polycrystalline diamond thin films is associated with the presence of hydrogen </w:t>
      </w:r>
      <w:r w:rsidR="00445945">
        <w:rPr>
          <w:rFonts w:ascii="Cambria" w:eastAsia="Cambria" w:hAnsi="Cambria" w:cs="Cambria"/>
        </w:rPr>
        <w:fldChar w:fldCharType="begin"/>
      </w:r>
      <w:r w:rsidR="00D75DD7">
        <w:rPr>
          <w:rFonts w:ascii="Cambria" w:eastAsia="Cambria" w:hAnsi="Cambria" w:cs="Cambria"/>
        </w:rPr>
        <w:instrText xml:space="preserve"> ADDIN EN.CITE &lt;EndNote&gt;&lt;Cite&gt;&lt;Author&gt;Casiraghi&lt;/Author&gt;&lt;Year&gt;2005&lt;/Year&gt;&lt;RecNum&gt;2096&lt;/RecNum&gt;&lt;DisplayText&gt;[11]&lt;/DisplayText&gt;&lt;record&gt;&lt;rec-number&gt;2096&lt;/rec-number&gt;&lt;foreign-keys&gt;&lt;key app="EN" db-id="vppvddzr3e2er6efpawvsr2k2dttpweavsdv"&gt;2096&lt;/key&gt;&lt;/foreign-keys&gt;&lt;ref-type name="Journal Article"&gt;17&lt;/ref-type&gt;&lt;contributors&gt;&lt;authors&gt;&lt;author&gt;Casiraghi, C.&lt;/author&gt;&lt;author&gt;Ferrari, A. C.&lt;/author&gt;&lt;author&gt;Robertson, J.&lt;/author&gt;&lt;/authors&gt;&lt;/contributors&gt;&lt;titles&gt;&lt;title&gt;Raman spectroscopy of hydrogenated amorphous carbons&lt;/title&gt;&lt;secondary-title&gt;Physical Review B&lt;/secondary-title&gt;&lt;/titles&gt;&lt;periodical&gt;&lt;full-title&gt;Physical Review B&lt;/full-title&gt;&lt;/periodical&gt;&lt;pages&gt;085401&lt;/pages&gt;&lt;volume&gt;72&lt;/volume&gt;&lt;number&gt;8&lt;/number&gt;&lt;dates&gt;&lt;year&gt;2005&lt;/year&gt;&lt;pub-dates&gt;&lt;date&gt;08/01/&lt;/date&gt;&lt;/pub-dates&gt;&lt;/dates&gt;&lt;publisher&gt;American Physical Society&lt;/publisher&gt;&lt;urls&gt;&lt;related-urls&gt;&lt;url&gt;https://link.aps.org/doi/10.1103/PhysRevB.72.085401&lt;/url&gt;&lt;/related-urls&gt;&lt;/urls&gt;&lt;/record&gt;&lt;/Cite&gt;&lt;/EndNote&gt;</w:instrText>
      </w:r>
      <w:r w:rsidR="00445945">
        <w:rPr>
          <w:rFonts w:ascii="Cambria" w:eastAsia="Cambria" w:hAnsi="Cambria" w:cs="Cambria"/>
        </w:rPr>
        <w:fldChar w:fldCharType="separate"/>
      </w:r>
      <w:r w:rsidR="009074AC">
        <w:rPr>
          <w:rFonts w:ascii="Cambria" w:eastAsia="Cambria" w:hAnsi="Cambria" w:cs="Cambria"/>
          <w:noProof/>
        </w:rPr>
        <w:t>[</w:t>
      </w:r>
      <w:hyperlink w:anchor="_ENREF_11" w:tooltip="Casiraghi, 2005 #2096" w:history="1">
        <w:r w:rsidR="00C76349">
          <w:rPr>
            <w:rFonts w:ascii="Cambria" w:eastAsia="Cambria" w:hAnsi="Cambria" w:cs="Cambria"/>
            <w:noProof/>
          </w:rPr>
          <w:t>11</w:t>
        </w:r>
      </w:hyperlink>
      <w:r w:rsidR="009074AC">
        <w:rPr>
          <w:rFonts w:ascii="Cambria" w:eastAsia="Cambria" w:hAnsi="Cambria" w:cs="Cambria"/>
          <w:noProof/>
        </w:rPr>
        <w:t>]</w:t>
      </w:r>
      <w:r w:rsidR="00445945">
        <w:rPr>
          <w:rFonts w:ascii="Cambria" w:eastAsia="Cambria" w:hAnsi="Cambria" w:cs="Cambria"/>
        </w:rPr>
        <w:fldChar w:fldCharType="end"/>
      </w:r>
      <w:r w:rsidR="00E878F4">
        <w:rPr>
          <w:rFonts w:ascii="Cambria" w:eastAsia="Cambria" w:hAnsi="Cambria" w:cs="Cambria"/>
        </w:rPr>
        <w:t xml:space="preserve"> </w:t>
      </w:r>
      <w:r w:rsidR="00470042">
        <w:rPr>
          <w:rFonts w:ascii="Cambria" w:eastAsia="Cambria" w:hAnsi="Cambria" w:cs="Cambria"/>
        </w:rPr>
        <w:t xml:space="preserve"> The PL</w:t>
      </w:r>
      <w:r w:rsidR="00C76349">
        <w:rPr>
          <w:rFonts w:ascii="Cambria" w:eastAsia="Cambria" w:hAnsi="Cambria" w:cs="Cambria"/>
        </w:rPr>
        <w:t>,</w:t>
      </w:r>
      <w:r w:rsidR="00470042">
        <w:rPr>
          <w:rFonts w:ascii="Cambria" w:eastAsia="Cambria" w:hAnsi="Cambria" w:cs="Cambria"/>
        </w:rPr>
        <w:t xml:space="preserve"> </w:t>
      </w:r>
      <w:r w:rsidR="00C76349">
        <w:rPr>
          <w:rFonts w:ascii="Cambria" w:eastAsia="Cambria" w:hAnsi="Cambria" w:cs="Cambria"/>
        </w:rPr>
        <w:t xml:space="preserve">in </w:t>
      </w:r>
      <w:proofErr w:type="spellStart"/>
      <w:r w:rsidR="00C76349">
        <w:rPr>
          <w:rFonts w:ascii="Cambria" w:eastAsia="Cambria" w:hAnsi="Cambria" w:cs="Cambria"/>
        </w:rPr>
        <w:t>UNCD,</w:t>
      </w:r>
      <w:r w:rsidR="00470042">
        <w:rPr>
          <w:rFonts w:ascii="Cambria" w:eastAsia="Cambria" w:hAnsi="Cambria" w:cs="Cambria"/>
        </w:rPr>
        <w:t>is</w:t>
      </w:r>
      <w:proofErr w:type="spellEnd"/>
      <w:r w:rsidR="00470042">
        <w:rPr>
          <w:rFonts w:ascii="Cambria" w:eastAsia="Cambria" w:hAnsi="Cambria" w:cs="Cambria"/>
        </w:rPr>
        <w:t xml:space="preserve"> due to the recombination of electron-hole pairs within the sp</w:t>
      </w:r>
      <w:r w:rsidR="00470042" w:rsidRPr="00AF53D9">
        <w:rPr>
          <w:rFonts w:ascii="Cambria" w:eastAsia="Cambria" w:hAnsi="Cambria" w:cs="Cambria"/>
          <w:vertAlign w:val="superscript"/>
        </w:rPr>
        <w:t>2</w:t>
      </w:r>
      <w:r w:rsidR="00470042">
        <w:rPr>
          <w:rFonts w:ascii="Cambria" w:eastAsia="Cambria" w:hAnsi="Cambria" w:cs="Cambria"/>
        </w:rPr>
        <w:t xml:space="preserve"> bonds localized in the grain boundaries that surroun</w:t>
      </w:r>
      <w:r w:rsidR="00D623EB">
        <w:rPr>
          <w:rFonts w:ascii="Cambria" w:eastAsia="Cambria" w:hAnsi="Cambria" w:cs="Cambria"/>
        </w:rPr>
        <w:t xml:space="preserve">d the </w:t>
      </w:r>
      <w:r w:rsidR="000B5EB5">
        <w:rPr>
          <w:rFonts w:ascii="Cambria" w:eastAsia="Cambria" w:hAnsi="Cambria" w:cs="Cambria"/>
        </w:rPr>
        <w:t xml:space="preserve">grains with the characteristic </w:t>
      </w:r>
      <w:r w:rsidR="00D623EB">
        <w:rPr>
          <w:rFonts w:ascii="Cambria" w:eastAsia="Cambria" w:hAnsi="Cambria" w:cs="Cambria"/>
        </w:rPr>
        <w:t>sp</w:t>
      </w:r>
      <w:r w:rsidR="00D623EB" w:rsidRPr="00AF53D9">
        <w:rPr>
          <w:rFonts w:ascii="Cambria" w:eastAsia="Cambria" w:hAnsi="Cambria" w:cs="Cambria"/>
          <w:vertAlign w:val="superscript"/>
        </w:rPr>
        <w:t>3</w:t>
      </w:r>
      <w:r w:rsidR="00D623EB">
        <w:rPr>
          <w:rFonts w:ascii="Cambria" w:eastAsia="Cambria" w:hAnsi="Cambria" w:cs="Cambria"/>
        </w:rPr>
        <w:t xml:space="preserve"> </w:t>
      </w:r>
      <w:r w:rsidR="000B5EB5">
        <w:rPr>
          <w:rFonts w:ascii="Cambria" w:eastAsia="Cambria" w:hAnsi="Cambria" w:cs="Cambria"/>
        </w:rPr>
        <w:t>bonds of diamond</w:t>
      </w:r>
      <w:r w:rsidR="00D623EB">
        <w:rPr>
          <w:rFonts w:ascii="Cambria" w:eastAsia="Cambria" w:hAnsi="Cambria" w:cs="Cambria"/>
        </w:rPr>
        <w:t xml:space="preserve">. </w:t>
      </w:r>
      <w:r w:rsidR="00445945">
        <w:rPr>
          <w:rFonts w:ascii="Cambria" w:eastAsia="Cambria" w:hAnsi="Cambria" w:cs="Cambria"/>
        </w:rPr>
        <w:fldChar w:fldCharType="begin"/>
      </w:r>
      <w:r w:rsidR="00D75DD7">
        <w:rPr>
          <w:rFonts w:ascii="Cambria" w:eastAsia="Cambria" w:hAnsi="Cambria" w:cs="Cambria"/>
        </w:rPr>
        <w:instrText xml:space="preserve"> ADDIN EN.CITE &lt;EndNote&gt;&lt;Cite&gt;&lt;Author&gt;Adamopoulos&lt;/Author&gt;&lt;Year&gt;2004&lt;/Year&gt;&lt;RecNum&gt;2111&lt;/RecNum&gt;&lt;DisplayText&gt;[12]&lt;/DisplayText&gt;&lt;record&gt;&lt;rec-number&gt;2111&lt;/rec-number&gt;&lt;foreign-keys&gt;&lt;key app="EN" db-id="vppvddzr3e2er6efpawvsr2k2dttpweavsdv"&gt;2111&lt;/key&gt;&lt;/foreign-keys&gt;&lt;ref-type name="Journal Article"&gt;17&lt;/ref-type&gt;&lt;contributors&gt;&lt;authors&gt;&lt;author&gt;Adamopoulos, G.&lt;/author&gt;&lt;author&gt;Robertson, J.&lt;/author&gt;&lt;author&gt;Morrison, N. A.&lt;/author&gt;&lt;author&gt;Godet, C.&lt;/author&gt;&lt;/authors&gt;&lt;/contributors&gt;&lt;titles&gt;&lt;title&gt;Hydrogen content estimation of hydrogenated amorphous carbon by visible Raman spectroscopy&lt;/title&gt;&lt;secondary-title&gt;Journal of Applied Physics&lt;/secondary-title&gt;&lt;/titles&gt;&lt;periodical&gt;&lt;full-title&gt;Journal of Applied Physics&lt;/full-title&gt;&lt;/periodical&gt;&lt;pages&gt;6348-6352&lt;/pages&gt;&lt;volume&gt;96&lt;/volume&gt;&lt;number&gt;11&lt;/number&gt;&lt;dates&gt;&lt;year&gt;2004&lt;/year&gt;&lt;pub-dates&gt;&lt;date&gt;2004/12/01&lt;/date&gt;&lt;/pub-dates&gt;&lt;/dates&gt;&lt;publisher&gt;American Institute of Physics&lt;/publisher&gt;&lt;isbn&gt;0021-8979&lt;/isbn&gt;&lt;urls&gt;&lt;related-urls&gt;&lt;url&gt;http://dx.doi.org/10.1063/1.1811397&lt;/url&gt;&lt;/related-urls&gt;&lt;/urls&gt;&lt;electronic-resource-num&gt;10.1063/1.1811397&lt;/electronic-resource-num&gt;&lt;access-date&gt;2017/06/27&lt;/access-date&gt;&lt;/record&gt;&lt;/Cite&gt;&lt;/EndNote&gt;</w:instrText>
      </w:r>
      <w:r w:rsidR="00445945">
        <w:rPr>
          <w:rFonts w:ascii="Cambria" w:eastAsia="Cambria" w:hAnsi="Cambria" w:cs="Cambria"/>
        </w:rPr>
        <w:fldChar w:fldCharType="separate"/>
      </w:r>
      <w:r w:rsidR="009074AC">
        <w:rPr>
          <w:rFonts w:ascii="Cambria" w:eastAsia="Cambria" w:hAnsi="Cambria" w:cs="Cambria"/>
          <w:noProof/>
        </w:rPr>
        <w:t>[</w:t>
      </w:r>
      <w:hyperlink w:anchor="_ENREF_12" w:tooltip="Adamopoulos, 2004 #2111" w:history="1">
        <w:r w:rsidR="00C76349">
          <w:rPr>
            <w:rFonts w:ascii="Cambria" w:eastAsia="Cambria" w:hAnsi="Cambria" w:cs="Cambria"/>
            <w:noProof/>
          </w:rPr>
          <w:t>12</w:t>
        </w:r>
      </w:hyperlink>
      <w:r w:rsidR="009074AC">
        <w:rPr>
          <w:rFonts w:ascii="Cambria" w:eastAsia="Cambria" w:hAnsi="Cambria" w:cs="Cambria"/>
          <w:noProof/>
        </w:rPr>
        <w:t>]</w:t>
      </w:r>
      <w:r w:rsidR="00445945">
        <w:rPr>
          <w:rFonts w:ascii="Cambria" w:eastAsia="Cambria" w:hAnsi="Cambria" w:cs="Cambria"/>
        </w:rPr>
        <w:fldChar w:fldCharType="end"/>
      </w:r>
      <w:r w:rsidR="00470042">
        <w:rPr>
          <w:rFonts w:ascii="Cambria" w:eastAsia="Cambria" w:hAnsi="Cambria" w:cs="Cambria"/>
        </w:rPr>
        <w:t xml:space="preserve">.  </w:t>
      </w:r>
      <w:proofErr w:type="spellStart"/>
      <w:r w:rsidR="00470042">
        <w:rPr>
          <w:rFonts w:ascii="Cambria" w:eastAsia="Cambria" w:hAnsi="Cambria" w:cs="Cambria"/>
        </w:rPr>
        <w:t>Adamoupulus</w:t>
      </w:r>
      <w:proofErr w:type="spellEnd"/>
      <w:r w:rsidR="00470042">
        <w:rPr>
          <w:rFonts w:ascii="Cambria" w:eastAsia="Cambria" w:hAnsi="Cambria" w:cs="Cambria"/>
        </w:rPr>
        <w:t xml:space="preserve"> et </w:t>
      </w:r>
      <w:r w:rsidR="00470042" w:rsidRPr="003F520A">
        <w:rPr>
          <w:rFonts w:ascii="Cambria" w:eastAsia="Cambria" w:hAnsi="Cambria" w:cs="Cambria"/>
          <w:i/>
        </w:rPr>
        <w:t>al</w:t>
      </w:r>
      <w:r w:rsidR="003F520A">
        <w:rPr>
          <w:rFonts w:ascii="Cambria" w:eastAsia="Cambria" w:hAnsi="Cambria" w:cs="Cambria"/>
        </w:rPr>
        <w:t>.</w:t>
      </w:r>
      <w:r w:rsidR="00470042">
        <w:rPr>
          <w:rFonts w:ascii="Cambria" w:eastAsia="Cambria" w:hAnsi="Cambria" w:cs="Cambria"/>
        </w:rPr>
        <w:t xml:space="preserve"> also point out that t</w:t>
      </w:r>
      <w:r w:rsidR="007F2AD2">
        <w:rPr>
          <w:rFonts w:ascii="Cambria" w:eastAsia="Cambria" w:hAnsi="Cambria" w:cs="Cambria"/>
        </w:rPr>
        <w:t>he increase in PL with increase</w:t>
      </w:r>
      <w:r w:rsidR="00470042">
        <w:rPr>
          <w:rFonts w:ascii="Cambria" w:eastAsia="Cambria" w:hAnsi="Cambria" w:cs="Cambria"/>
        </w:rPr>
        <w:t xml:space="preserve"> in H content on the films may be </w:t>
      </w:r>
      <w:r w:rsidR="007F2AD2">
        <w:rPr>
          <w:rFonts w:ascii="Cambria" w:eastAsia="Cambria" w:hAnsi="Cambria" w:cs="Cambria"/>
        </w:rPr>
        <w:t>due to longer co-localization of</w:t>
      </w:r>
      <w:r w:rsidR="00470042">
        <w:rPr>
          <w:rFonts w:ascii="Cambria" w:eastAsia="Cambria" w:hAnsi="Cambria" w:cs="Cambria"/>
        </w:rPr>
        <w:t xml:space="preserve"> the electron-ho</w:t>
      </w:r>
      <w:r w:rsidR="007F2AD2">
        <w:rPr>
          <w:rFonts w:ascii="Cambria" w:eastAsia="Cambria" w:hAnsi="Cambria" w:cs="Cambria"/>
        </w:rPr>
        <w:t>le pair</w:t>
      </w:r>
      <w:r w:rsidR="00470042">
        <w:rPr>
          <w:rFonts w:ascii="Cambria" w:eastAsia="Cambria" w:hAnsi="Cambria" w:cs="Cambria"/>
        </w:rPr>
        <w:t xml:space="preserve"> in</w:t>
      </w:r>
      <w:r w:rsidR="00CC67BF">
        <w:rPr>
          <w:rFonts w:ascii="Cambria" w:eastAsia="Cambria" w:hAnsi="Cambria" w:cs="Cambria"/>
        </w:rPr>
        <w:t xml:space="preserve"> its own cluster, as well as the increase in recombination sites.</w:t>
      </w:r>
    </w:p>
    <w:p w14:paraId="356374C3" w14:textId="77777777" w:rsidR="00740093" w:rsidRDefault="00740093" w:rsidP="00371C8B">
      <w:pPr>
        <w:widowControl/>
        <w:pBdr>
          <w:top w:val="none" w:sz="0" w:space="0" w:color="auto"/>
          <w:left w:val="none" w:sz="0" w:space="0" w:color="auto"/>
          <w:bottom w:val="none" w:sz="0" w:space="0" w:color="auto"/>
          <w:right w:val="none" w:sz="0" w:space="0" w:color="auto"/>
          <w:between w:val="none" w:sz="0" w:space="0" w:color="auto"/>
        </w:pBdr>
        <w:autoSpaceDE w:val="0"/>
        <w:autoSpaceDN w:val="0"/>
        <w:adjustRightInd w:val="0"/>
        <w:rPr>
          <w:rFonts w:ascii="Cambria" w:eastAsia="Cambria" w:hAnsi="Cambria" w:cs="Cambria"/>
        </w:rPr>
      </w:pPr>
    </w:p>
    <w:p w14:paraId="43833136" w14:textId="77777777" w:rsidR="00DF66CC" w:rsidRDefault="00427F22" w:rsidP="005C62B4">
      <w:pPr>
        <w:spacing w:before="120"/>
        <w:jc w:val="center"/>
        <w:rPr>
          <w:rFonts w:ascii="Cambria" w:eastAsia="Cambria" w:hAnsi="Cambria" w:cs="Cambria"/>
        </w:rPr>
      </w:pPr>
      <w:r>
        <w:rPr>
          <w:rFonts w:ascii="Cambria" w:eastAsia="Cambria" w:hAnsi="Cambria" w:cs="Cambria"/>
          <w:noProof/>
          <w:lang w:val="es-PA" w:eastAsia="es-PA"/>
        </w:rPr>
        <w:lastRenderedPageBreak/>
        <w:drawing>
          <wp:inline distT="0" distB="0" distL="0" distR="0" wp14:anchorId="4DB7246A" wp14:editId="05FCC4BD">
            <wp:extent cx="6400800" cy="174752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W-figures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400800" cy="1747520"/>
                    </a:xfrm>
                    <a:prstGeom prst="rect">
                      <a:avLst/>
                    </a:prstGeom>
                  </pic:spPr>
                </pic:pic>
              </a:graphicData>
            </a:graphic>
          </wp:inline>
        </w:drawing>
      </w:r>
    </w:p>
    <w:p w14:paraId="1B03AC53" w14:textId="1E68CD18" w:rsidR="00341675" w:rsidRPr="00AF53D9" w:rsidRDefault="00341675" w:rsidP="00AF53D9">
      <w:pPr>
        <w:spacing w:before="120"/>
        <w:rPr>
          <w:rFonts w:ascii="Cambria" w:eastAsia="Cambria" w:hAnsi="Cambria" w:cs="Cambria"/>
        </w:rPr>
      </w:pPr>
      <w:r>
        <w:rPr>
          <w:rFonts w:ascii="Cambria" w:eastAsia="Cambria" w:hAnsi="Cambria" w:cs="Cambria"/>
          <w:b/>
        </w:rPr>
        <w:t xml:space="preserve">Figure 3 </w:t>
      </w:r>
      <w:r w:rsidR="005C4C06" w:rsidRPr="00AF53D9">
        <w:rPr>
          <w:rFonts w:ascii="Cambria" w:eastAsia="Cambria" w:hAnsi="Cambria" w:cs="Cambria"/>
        </w:rPr>
        <w:t>–</w:t>
      </w:r>
      <w:r w:rsidRPr="00AF53D9">
        <w:rPr>
          <w:rFonts w:ascii="Cambria" w:eastAsia="Cambria" w:hAnsi="Cambria" w:cs="Cambria"/>
        </w:rPr>
        <w:t xml:space="preserve"> </w:t>
      </w:r>
      <w:r w:rsidR="005C4C06" w:rsidRPr="00AF53D9">
        <w:rPr>
          <w:rFonts w:ascii="Cambria" w:eastAsia="Cambria" w:hAnsi="Cambria" w:cs="Cambria"/>
        </w:rPr>
        <w:t>Raman analysis of UNCD films on HfO</w:t>
      </w:r>
      <w:r w:rsidR="005C4C06" w:rsidRPr="00AF53D9">
        <w:rPr>
          <w:rFonts w:ascii="Cambria" w:eastAsia="Cambria" w:hAnsi="Cambria" w:cs="Cambria"/>
          <w:vertAlign w:val="subscript"/>
        </w:rPr>
        <w:t>2</w:t>
      </w:r>
      <w:r w:rsidR="005C4C06" w:rsidRPr="00AF53D9">
        <w:rPr>
          <w:rFonts w:ascii="Cambria" w:eastAsia="Cambria" w:hAnsi="Cambria" w:cs="Cambria"/>
        </w:rPr>
        <w:t xml:space="preserve"> on SS</w:t>
      </w:r>
      <w:r w:rsidR="00DB32FB" w:rsidRPr="00AF53D9">
        <w:rPr>
          <w:rFonts w:ascii="Cambria" w:eastAsia="Cambria" w:hAnsi="Cambria" w:cs="Cambria"/>
        </w:rPr>
        <w:t>, using with 532 nm laser wavelength</w:t>
      </w:r>
      <w:r w:rsidR="005C4C06" w:rsidRPr="00AF53D9">
        <w:rPr>
          <w:rFonts w:ascii="Cambria" w:eastAsia="Cambria" w:hAnsi="Cambria" w:cs="Cambria"/>
        </w:rPr>
        <w:t xml:space="preserve">. </w:t>
      </w:r>
      <w:r w:rsidRPr="00AF53D9">
        <w:rPr>
          <w:rFonts w:ascii="Cambria" w:eastAsia="Cambria" w:hAnsi="Cambria" w:cs="Cambria"/>
        </w:rPr>
        <w:t>A) Raw data from the</w:t>
      </w:r>
      <w:r w:rsidR="00DB32FB" w:rsidRPr="00AF53D9">
        <w:rPr>
          <w:rFonts w:ascii="Cambria" w:eastAsia="Cambria" w:hAnsi="Cambria" w:cs="Cambria"/>
        </w:rPr>
        <w:t xml:space="preserve"> </w:t>
      </w:r>
      <w:r w:rsidR="005C4C06" w:rsidRPr="00AF53D9">
        <w:rPr>
          <w:rFonts w:ascii="Cambria" w:eastAsia="Cambria" w:hAnsi="Cambria" w:cs="Cambria"/>
        </w:rPr>
        <w:t xml:space="preserve">SS3, SS4, SS20 and SS21 UNCD </w:t>
      </w:r>
      <w:r w:rsidR="00DB32FB" w:rsidRPr="00AF53D9">
        <w:rPr>
          <w:rFonts w:ascii="Cambria" w:eastAsia="Cambria" w:hAnsi="Cambria" w:cs="Cambria"/>
        </w:rPr>
        <w:t>films</w:t>
      </w:r>
      <w:r w:rsidR="005C4C06" w:rsidRPr="00AF53D9">
        <w:rPr>
          <w:rFonts w:ascii="Cambria" w:eastAsia="Cambria" w:hAnsi="Cambria" w:cs="Cambria"/>
        </w:rPr>
        <w:t xml:space="preserve"> grown on HfO</w:t>
      </w:r>
      <w:r w:rsidR="00DB32FB" w:rsidRPr="00AF53D9">
        <w:rPr>
          <w:rFonts w:ascii="Cambria" w:eastAsia="Cambria" w:hAnsi="Cambria" w:cs="Cambria"/>
          <w:bCs/>
          <w:vertAlign w:val="subscript"/>
        </w:rPr>
        <w:t>2</w:t>
      </w:r>
      <w:r w:rsidR="005C4C06" w:rsidRPr="00AF53D9">
        <w:rPr>
          <w:rFonts w:ascii="Cambria" w:eastAsia="Cambria" w:hAnsi="Cambria" w:cs="Cambria"/>
        </w:rPr>
        <w:t>on SS;</w:t>
      </w:r>
      <w:r w:rsidR="00371C8B">
        <w:rPr>
          <w:rFonts w:ascii="Cambria" w:eastAsia="Cambria" w:hAnsi="Cambria" w:cs="Cambria"/>
        </w:rPr>
        <w:t xml:space="preserve"> </w:t>
      </w:r>
      <w:r w:rsidRPr="00AF53D9">
        <w:rPr>
          <w:rFonts w:ascii="Cambria" w:eastAsia="Cambria" w:hAnsi="Cambria" w:cs="Cambria"/>
        </w:rPr>
        <w:t>B) PL background fitted to a 3er order polynomial</w:t>
      </w:r>
      <w:r w:rsidR="005C4C06" w:rsidRPr="00AF53D9">
        <w:rPr>
          <w:rFonts w:ascii="Cambria" w:eastAsia="Cambria" w:hAnsi="Cambria" w:cs="Cambria"/>
        </w:rPr>
        <w:t>;</w:t>
      </w:r>
      <w:commentRangeStart w:id="2"/>
      <w:r w:rsidR="005C4C06" w:rsidRPr="00AF53D9">
        <w:rPr>
          <w:rFonts w:ascii="Cambria" w:eastAsia="Cambria" w:hAnsi="Cambria" w:cs="Cambria"/>
        </w:rPr>
        <w:t xml:space="preserve"> C)</w:t>
      </w:r>
      <w:commentRangeEnd w:id="2"/>
      <w:r w:rsidR="005C4C06" w:rsidRPr="00515C3B">
        <w:rPr>
          <w:rStyle w:val="Refdecomentario"/>
        </w:rPr>
        <w:commentReference w:id="2"/>
      </w:r>
      <w:r w:rsidR="00DB32FB" w:rsidRPr="00AF53D9">
        <w:rPr>
          <w:rFonts w:ascii="Cambria" w:eastAsia="Cambria" w:hAnsi="Cambria" w:cs="Cambria"/>
        </w:rPr>
        <w:t xml:space="preserve"> </w:t>
      </w:r>
      <w:r w:rsidR="00DB32FB" w:rsidRPr="00515C3B">
        <w:rPr>
          <w:rFonts w:ascii="Cambria" w:eastAsia="Cambria" w:hAnsi="Cambria" w:cs="Cambria"/>
        </w:rPr>
        <w:t>PL for the four samples in this study.</w:t>
      </w:r>
    </w:p>
    <w:p w14:paraId="76F6BF78" w14:textId="77777777" w:rsidR="00341675" w:rsidRDefault="00341675" w:rsidP="005C62B4">
      <w:pPr>
        <w:spacing w:before="120"/>
        <w:jc w:val="center"/>
        <w:rPr>
          <w:rFonts w:ascii="Cambria" w:eastAsia="Cambria" w:hAnsi="Cambria" w:cs="Cambria"/>
        </w:rPr>
      </w:pPr>
    </w:p>
    <w:p w14:paraId="731C5E32" w14:textId="6BF6BBFF" w:rsidR="00CC67BF" w:rsidRDefault="00155C13" w:rsidP="005C62B4">
      <w:pPr>
        <w:spacing w:before="120"/>
        <w:rPr>
          <w:rFonts w:ascii="Cambria" w:eastAsia="Cambria" w:hAnsi="Cambria" w:cs="Cambria"/>
        </w:rPr>
      </w:pPr>
      <w:r>
        <w:rPr>
          <w:rFonts w:ascii="Cambria" w:eastAsia="Cambria" w:hAnsi="Cambria" w:cs="Cambria"/>
        </w:rPr>
        <w:t>The Raman spectr</w:t>
      </w:r>
      <w:r w:rsidR="0055742B">
        <w:rPr>
          <w:rFonts w:ascii="Cambria" w:eastAsia="Cambria" w:hAnsi="Cambria" w:cs="Cambria"/>
        </w:rPr>
        <w:t>a</w:t>
      </w:r>
      <w:r w:rsidR="00740093">
        <w:rPr>
          <w:rFonts w:ascii="Cambria" w:eastAsia="Cambria" w:hAnsi="Cambria" w:cs="Cambria"/>
        </w:rPr>
        <w:t>,</w:t>
      </w:r>
      <w:r>
        <w:rPr>
          <w:rFonts w:ascii="Cambria" w:eastAsia="Cambria" w:hAnsi="Cambria" w:cs="Cambria"/>
        </w:rPr>
        <w:t xml:space="preserve"> </w:t>
      </w:r>
      <w:r w:rsidR="00740093">
        <w:rPr>
          <w:rFonts w:ascii="Cambria" w:eastAsia="Cambria" w:hAnsi="Cambria" w:cs="Cambria"/>
        </w:rPr>
        <w:t xml:space="preserve">for the samples in this study, </w:t>
      </w:r>
      <w:r>
        <w:rPr>
          <w:rFonts w:ascii="Cambria" w:eastAsia="Cambria" w:hAnsi="Cambria" w:cs="Cambria"/>
        </w:rPr>
        <w:t>w</w:t>
      </w:r>
      <w:r w:rsidR="0055742B">
        <w:rPr>
          <w:rFonts w:ascii="Cambria" w:eastAsia="Cambria" w:hAnsi="Cambria" w:cs="Cambria"/>
        </w:rPr>
        <w:t>ere</w:t>
      </w:r>
      <w:r w:rsidR="00740093">
        <w:rPr>
          <w:rFonts w:ascii="Cambria" w:eastAsia="Cambria" w:hAnsi="Cambria" w:cs="Cambria"/>
        </w:rPr>
        <w:t xml:space="preserve"> taken without</w:t>
      </w:r>
      <w:r>
        <w:rPr>
          <w:rFonts w:ascii="Cambria" w:eastAsia="Cambria" w:hAnsi="Cambria" w:cs="Cambria"/>
        </w:rPr>
        <w:t xml:space="preserve"> </w:t>
      </w:r>
      <w:r w:rsidR="00341675">
        <w:rPr>
          <w:rFonts w:ascii="Cambria" w:eastAsia="Cambria" w:hAnsi="Cambria" w:cs="Cambria"/>
        </w:rPr>
        <w:t>photoluminescence</w:t>
      </w:r>
      <w:r w:rsidR="006B1428">
        <w:rPr>
          <w:rFonts w:ascii="Cambria" w:eastAsia="Cambria" w:hAnsi="Cambria" w:cs="Cambria"/>
        </w:rPr>
        <w:t xml:space="preserve"> (PL)</w:t>
      </w:r>
      <w:r>
        <w:rPr>
          <w:rFonts w:ascii="Cambria" w:eastAsia="Cambria" w:hAnsi="Cambria" w:cs="Cambria"/>
        </w:rPr>
        <w:t xml:space="preserve"> correction.</w:t>
      </w:r>
      <w:r w:rsidR="0072003A">
        <w:rPr>
          <w:rFonts w:ascii="Cambria" w:eastAsia="Cambria" w:hAnsi="Cambria" w:cs="Cambria"/>
        </w:rPr>
        <w:t xml:space="preserve">  The raw data is shown in Fig 3</w:t>
      </w:r>
      <w:r>
        <w:rPr>
          <w:rFonts w:ascii="Cambria" w:eastAsia="Cambria" w:hAnsi="Cambria" w:cs="Cambria"/>
        </w:rPr>
        <w:t xml:space="preserve">A.  The baseline of the PL is best fitted to a third order </w:t>
      </w:r>
      <w:r w:rsidR="0072003A">
        <w:rPr>
          <w:rFonts w:ascii="Cambria" w:eastAsia="Cambria" w:hAnsi="Cambria" w:cs="Cambria"/>
        </w:rPr>
        <w:t>polynomial as shown in Fig 3</w:t>
      </w:r>
      <w:r w:rsidR="00740093">
        <w:rPr>
          <w:rFonts w:ascii="Cambria" w:eastAsia="Cambria" w:hAnsi="Cambria" w:cs="Cambria"/>
        </w:rPr>
        <w:t xml:space="preserve">B. </w:t>
      </w:r>
      <w:r>
        <w:rPr>
          <w:rFonts w:ascii="Cambria" w:eastAsia="Cambria" w:hAnsi="Cambria" w:cs="Cambria"/>
        </w:rPr>
        <w:t xml:space="preserve"> A figure of merit for the photoluminescence of carbon peaks was first proposed by </w:t>
      </w:r>
      <w:proofErr w:type="spellStart"/>
      <w:r>
        <w:rPr>
          <w:rFonts w:ascii="Cambria" w:eastAsia="Cambria" w:hAnsi="Cambria" w:cs="Cambria"/>
        </w:rPr>
        <w:t>Ma</w:t>
      </w:r>
      <w:r w:rsidR="0072003A">
        <w:rPr>
          <w:rFonts w:ascii="Cambria" w:eastAsia="Cambria" w:hAnsi="Cambria" w:cs="Cambria"/>
        </w:rPr>
        <w:t>rchon</w:t>
      </w:r>
      <w:proofErr w:type="spellEnd"/>
      <w:r w:rsidR="0072003A">
        <w:rPr>
          <w:rFonts w:ascii="Cambria" w:eastAsia="Cambria" w:hAnsi="Cambria" w:cs="Cambria"/>
        </w:rPr>
        <w:t xml:space="preserve"> et </w:t>
      </w:r>
      <w:r w:rsidR="0072003A" w:rsidRPr="0072003A">
        <w:rPr>
          <w:rFonts w:ascii="Cambria" w:eastAsia="Cambria" w:hAnsi="Cambria" w:cs="Cambria"/>
          <w:i/>
        </w:rPr>
        <w:t>al</w:t>
      </w:r>
      <w:r w:rsidR="0072003A">
        <w:rPr>
          <w:rFonts w:ascii="Cambria" w:eastAsia="Cambria" w:hAnsi="Cambria" w:cs="Cambria"/>
        </w:rPr>
        <w:t xml:space="preserve">. </w:t>
      </w:r>
      <w:r w:rsidR="00445945">
        <w:rPr>
          <w:rFonts w:ascii="Cambria" w:eastAsia="Cambria" w:hAnsi="Cambria" w:cs="Cambria"/>
        </w:rPr>
        <w:fldChar w:fldCharType="begin"/>
      </w:r>
      <w:r w:rsidR="00D75DD7">
        <w:rPr>
          <w:rFonts w:ascii="Cambria" w:eastAsia="Cambria" w:hAnsi="Cambria" w:cs="Cambria"/>
        </w:rPr>
        <w:instrText xml:space="preserve"> ADDIN EN.CITE &lt;EndNote&gt;&lt;Cite&gt;&lt;Author&gt;Marchon&lt;/Author&gt;&lt;Year&gt;1997&lt;/Year&gt;&lt;RecNum&gt;2115&lt;/RecNum&gt;&lt;DisplayText&gt;[13]&lt;/DisplayText&gt;&lt;record&gt;&lt;rec-number&gt;2115&lt;/rec-number&gt;&lt;foreign-keys&gt;&lt;key app="EN" db-id="vppvddzr3e2er6efpawvsr2k2dttpweavsdv"&gt;2115&lt;/key&gt;&lt;/foreign-keys&gt;&lt;ref-type name="Journal Article"&gt;17&lt;/ref-type&gt;&lt;contributors&gt;&lt;authors&gt;&lt;author&gt;B. Marchon&lt;/author&gt;&lt;author&gt;Jing, Gui&lt;/author&gt;&lt;author&gt;K. Grannen&lt;/author&gt;&lt;author&gt;G. C. Rauch&lt;/author&gt;&lt;author&gt;J. W. Ager&lt;/author&gt;&lt;author&gt;S. R. P. Silva&lt;/author&gt;&lt;author&gt;J. Robertson&lt;/author&gt;&lt;/authors&gt;&lt;/contributors&gt;&lt;titles&gt;&lt;title&gt;Photoluminescence and Raman spectroscopy in hydrogenated carbon films&lt;/title&gt;&lt;secondary-title&gt;IEEE Transactions on Magnetics&lt;/secondary-title&gt;&lt;/titles&gt;&lt;periodical&gt;&lt;full-title&gt;IEEE Transactions on Magnetics&lt;/full-title&gt;&lt;/periodical&gt;&lt;pages&gt;3148-3150&lt;/pages&gt;&lt;volume&gt;33&lt;/volume&gt;&lt;number&gt;5&lt;/number&gt;&lt;keywords&gt;&lt;keyword&gt;Raman spectra&lt;/keyword&gt;&lt;keyword&gt;carbon&lt;/keyword&gt;&lt;keyword&gt;dangling bonds&lt;/keyword&gt;&lt;keyword&gt;elastic moduli&lt;/keyword&gt;&lt;keyword&gt;electron energy loss spectra&lt;/keyword&gt;&lt;keyword&gt;hardness&lt;/keyword&gt;&lt;keyword&gt;hydrogen&lt;/keyword&gt;&lt;keyword&gt;magnetic recording&lt;/keyword&gt;&lt;keyword&gt;photoluminescence&lt;/keyword&gt;&lt;keyword&gt;sputtered coatings&lt;/keyword&gt;&lt;keyword&gt;wear resistant coatings&lt;/keyword&gt;&lt;keyword&gt;C:H&lt;/keyword&gt;&lt;keyword&gt;CSS durability&lt;/keyword&gt;&lt;keyword&gt;DC magnetron sputtering&lt;/keyword&gt;&lt;keyword&gt;EELS&lt;/keyword&gt;&lt;keyword&gt;Raman spectroscopy&lt;/keyword&gt;&lt;keyword&gt;elastic modulus&lt;/keyword&gt;&lt;keyword&gt;hydrogenated amorphous carbon film&lt;/keyword&gt;&lt;keyword&gt;tribological properties&lt;/keyword&gt;&lt;keyword&gt;Argon&lt;/keyword&gt;&lt;keyword&gt;Bonding&lt;/keyword&gt;&lt;keyword&gt;Cascading style sheets&lt;/keyword&gt;&lt;keyword&gt;Position measurement&lt;/keyword&gt;&lt;keyword&gt;Raman scattering&lt;/keyword&gt;&lt;keyword&gt;Spectroscopy&lt;/keyword&gt;&lt;keyword&gt;Sputtering&lt;/keyword&gt;&lt;keyword&gt;Temperature sensors&lt;/keyword&gt;&lt;/keywords&gt;&lt;dates&gt;&lt;year&gt;1997&lt;/year&gt;&lt;/dates&gt;&lt;isbn&gt;0018-9464&lt;/isbn&gt;&lt;urls&gt;&lt;/urls&gt;&lt;electronic-resource-num&gt;10.1109/20.617873&lt;/electronic-resource-num&gt;&lt;/record&gt;&lt;/Cite&gt;&lt;/EndNote&gt;</w:instrText>
      </w:r>
      <w:r w:rsidR="00445945">
        <w:rPr>
          <w:rFonts w:ascii="Cambria" w:eastAsia="Cambria" w:hAnsi="Cambria" w:cs="Cambria"/>
        </w:rPr>
        <w:fldChar w:fldCharType="separate"/>
      </w:r>
      <w:r w:rsidR="009074AC">
        <w:rPr>
          <w:rFonts w:ascii="Cambria" w:eastAsia="Cambria" w:hAnsi="Cambria" w:cs="Cambria"/>
          <w:noProof/>
        </w:rPr>
        <w:t>[</w:t>
      </w:r>
      <w:hyperlink w:anchor="_ENREF_13" w:tooltip="Marchon, 1997 #2115" w:history="1">
        <w:r w:rsidR="00C76349">
          <w:rPr>
            <w:rFonts w:ascii="Cambria" w:eastAsia="Cambria" w:hAnsi="Cambria" w:cs="Cambria"/>
            <w:noProof/>
          </w:rPr>
          <w:t>13</w:t>
        </w:r>
      </w:hyperlink>
      <w:r w:rsidR="009074AC">
        <w:rPr>
          <w:rFonts w:ascii="Cambria" w:eastAsia="Cambria" w:hAnsi="Cambria" w:cs="Cambria"/>
          <w:noProof/>
        </w:rPr>
        <w:t>]</w:t>
      </w:r>
      <w:r w:rsidR="00445945">
        <w:rPr>
          <w:rFonts w:ascii="Cambria" w:eastAsia="Cambria" w:hAnsi="Cambria" w:cs="Cambria"/>
        </w:rPr>
        <w:fldChar w:fldCharType="end"/>
      </w:r>
      <w:r w:rsidR="006B1428">
        <w:rPr>
          <w:rFonts w:ascii="Cambria" w:eastAsia="Cambria" w:hAnsi="Cambria" w:cs="Cambria"/>
        </w:rPr>
        <w:t xml:space="preserve">.  The figure of merit, S, is the ratio of the slope of the Raman spectrum PL background to the intensity of the </w:t>
      </w:r>
      <w:r>
        <w:rPr>
          <w:rFonts w:ascii="Cambria" w:eastAsia="Cambria" w:hAnsi="Cambria" w:cs="Cambria"/>
        </w:rPr>
        <w:t xml:space="preserve">G peak at </w:t>
      </w:r>
      <w:r w:rsidR="00341675" w:rsidRPr="00341675">
        <w:rPr>
          <w:rFonts w:ascii="Cambria" w:eastAsia="Cambria" w:hAnsi="Cambria" w:cs="Cambria"/>
          <w:color w:val="auto"/>
        </w:rPr>
        <w:t>1560 cm-1</w:t>
      </w:r>
      <w:r>
        <w:rPr>
          <w:rFonts w:ascii="Cambria" w:eastAsia="Cambria" w:hAnsi="Cambria" w:cs="Cambria"/>
        </w:rPr>
        <w:t>.</w:t>
      </w:r>
      <w:r w:rsidR="006B1428">
        <w:rPr>
          <w:rFonts w:ascii="Cambria" w:eastAsia="Cambria" w:hAnsi="Cambria" w:cs="Cambria"/>
        </w:rPr>
        <w:t xml:space="preserve">  The resulting units are in microns [</w:t>
      </w:r>
      <w:r w:rsidR="006B1428">
        <w:rPr>
          <w:rFonts w:ascii="Symbol" w:eastAsia="Cambria" w:hAnsi="Symbol" w:cs="Cambria"/>
        </w:rPr>
        <w:t></w:t>
      </w:r>
      <w:r w:rsidR="0072003A">
        <w:rPr>
          <w:rFonts w:ascii="Cambria" w:eastAsia="Cambria" w:hAnsi="Cambria" w:cs="Cambria"/>
        </w:rPr>
        <w:t>m].  Figure 3</w:t>
      </w:r>
      <w:r w:rsidR="006B1428">
        <w:rPr>
          <w:rFonts w:ascii="Cambria" w:eastAsia="Cambria" w:hAnsi="Cambria" w:cs="Cambria"/>
        </w:rPr>
        <w:t xml:space="preserve">C shows the PL for the four samples in this study.  Since all the films were grown with the same conditions, the PL effect due to temperature </w:t>
      </w:r>
      <w:r w:rsidR="00445945">
        <w:rPr>
          <w:rFonts w:ascii="Cambria" w:eastAsia="Cambria" w:hAnsi="Cambria" w:cs="Cambria"/>
        </w:rPr>
        <w:fldChar w:fldCharType="begin"/>
      </w:r>
      <w:r w:rsidR="00D75DD7">
        <w:rPr>
          <w:rFonts w:ascii="Cambria" w:eastAsia="Cambria" w:hAnsi="Cambria" w:cs="Cambria"/>
        </w:rPr>
        <w:instrText xml:space="preserve"> ADDIN EN.CITE &lt;EndNote&gt;&lt;Cite&gt;&lt;Author&gt;Dychalska&lt;/Author&gt;&lt;Year&gt;2016&lt;/Year&gt;&lt;RecNum&gt;2110&lt;/RecNum&gt;&lt;DisplayText&gt;[14]&lt;/DisplayText&gt;&lt;record&gt;&lt;rec-number&gt;2110&lt;/rec-number&gt;&lt;foreign-keys&gt;&lt;key app="EN" db-id="vppvddzr3e2er6efpawvsr2k2dttpweavsdv"&gt;2110&lt;/key&gt;&lt;/foreign-keys&gt;&lt;ref-type name="Journal Article"&gt;17&lt;/ref-type&gt;&lt;contributors&gt;&lt;authors&gt;&lt;author&gt;Dychalska, Anna&lt;/author&gt;&lt;author&gt;Fabisiak, Kazimierz&lt;/author&gt;&lt;author&gt;Paprocki, Kazimierz&lt;/author&gt;&lt;author&gt;Makowiecki, Jarosław&lt;/author&gt;&lt;author&gt;Iskaliyeva, Aizhan&lt;/author&gt;&lt;author&gt;Szybowicz, Mirosław&lt;/author&gt;&lt;/authors&gt;&lt;/contributors&gt;&lt;titles&gt;&lt;title&gt;A Raman spectroscopy study of the effect of thermal treatment on structural and photoluminescence properties of CVD diamond films&lt;/title&gt;&lt;secondary-title&gt;Materials &amp;amp; Design&lt;/secondary-title&gt;&lt;/titles&gt;&lt;periodical&gt;&lt;full-title&gt;Materials &amp;amp; Design&lt;/full-title&gt;&lt;/periodical&gt;&lt;pages&gt;320-327&lt;/pages&gt;&lt;volume&gt;112&lt;/volume&gt;&lt;keywords&gt;&lt;keyword&gt;Raman spectroscopy&lt;/keyword&gt;&lt;keyword&gt;Thermal quenching&lt;/keyword&gt;&lt;keyword&gt;Hydrogen concentration&lt;/keyword&gt;&lt;keyword&gt;Diamond structure&lt;/keyword&gt;&lt;keyword&gt;CVD diamond films&lt;/keyword&gt;&lt;/keywords&gt;&lt;dates&gt;&lt;year&gt;2016&lt;/year&gt;&lt;pub-dates&gt;&lt;date&gt;2016/12/15/&lt;/date&gt;&lt;/pub-dates&gt;&lt;/dates&gt;&lt;isbn&gt;0264-1275&lt;/isbn&gt;&lt;urls&gt;&lt;related-urls&gt;&lt;url&gt;http://www.sciencedirect.com/science/article/pii/S026412751631276X&lt;/url&gt;&lt;/related-urls&gt;&lt;/urls&gt;&lt;electronic-resource-num&gt;http://dx.doi.org/10.1016/j.matdes.2016.09.092&lt;/electronic-resource-num&gt;&lt;/record&gt;&lt;/Cite&gt;&lt;/EndNote&gt;</w:instrText>
      </w:r>
      <w:r w:rsidR="00445945">
        <w:rPr>
          <w:rFonts w:ascii="Cambria" w:eastAsia="Cambria" w:hAnsi="Cambria" w:cs="Cambria"/>
        </w:rPr>
        <w:fldChar w:fldCharType="separate"/>
      </w:r>
      <w:r w:rsidR="009074AC">
        <w:rPr>
          <w:rFonts w:ascii="Cambria" w:eastAsia="Cambria" w:hAnsi="Cambria" w:cs="Cambria"/>
          <w:noProof/>
        </w:rPr>
        <w:t>[</w:t>
      </w:r>
      <w:hyperlink w:anchor="_ENREF_14" w:tooltip="Dychalska, 2016 #2110" w:history="1">
        <w:r w:rsidR="00C76349">
          <w:rPr>
            <w:rFonts w:ascii="Cambria" w:eastAsia="Cambria" w:hAnsi="Cambria" w:cs="Cambria"/>
            <w:noProof/>
          </w:rPr>
          <w:t>14</w:t>
        </w:r>
      </w:hyperlink>
      <w:r w:rsidR="009074AC">
        <w:rPr>
          <w:rFonts w:ascii="Cambria" w:eastAsia="Cambria" w:hAnsi="Cambria" w:cs="Cambria"/>
          <w:noProof/>
        </w:rPr>
        <w:t>]</w:t>
      </w:r>
      <w:r w:rsidR="00445945">
        <w:rPr>
          <w:rFonts w:ascii="Cambria" w:eastAsia="Cambria" w:hAnsi="Cambria" w:cs="Cambria"/>
        </w:rPr>
        <w:fldChar w:fldCharType="end"/>
      </w:r>
      <w:r w:rsidR="002855A3">
        <w:rPr>
          <w:rFonts w:ascii="Cambria" w:eastAsia="Cambria" w:hAnsi="Cambria" w:cs="Cambria"/>
        </w:rPr>
        <w:t xml:space="preserve"> can be discarded.  Our data shows that a thicker layer of </w:t>
      </w:r>
      <w:r w:rsidR="00EA6DB3">
        <w:rPr>
          <w:rFonts w:ascii="Cambria" w:eastAsia="Cambria" w:hAnsi="Cambria" w:cs="Cambria"/>
        </w:rPr>
        <w:t>HfO</w:t>
      </w:r>
      <w:r w:rsidR="00EA6DB3" w:rsidRPr="00AF53D9">
        <w:rPr>
          <w:rFonts w:ascii="Cambria" w:eastAsia="Cambria" w:hAnsi="Cambria" w:cs="Cambria"/>
          <w:vertAlign w:val="subscript"/>
        </w:rPr>
        <w:t>2</w:t>
      </w:r>
      <w:r w:rsidR="002855A3">
        <w:rPr>
          <w:rFonts w:ascii="Cambria" w:eastAsia="Cambria" w:hAnsi="Cambria" w:cs="Cambria"/>
        </w:rPr>
        <w:t xml:space="preserve"> results in higher PL. </w:t>
      </w:r>
      <w:r w:rsidR="00CC67BF">
        <w:rPr>
          <w:rFonts w:ascii="Cambria" w:eastAsia="Cambria" w:hAnsi="Cambria" w:cs="Cambria"/>
        </w:rPr>
        <w:t xml:space="preserve"> Furthermore, a seeded sample also</w:t>
      </w:r>
      <w:r w:rsidR="00065015">
        <w:rPr>
          <w:rFonts w:ascii="Cambria" w:eastAsia="Cambria" w:hAnsi="Cambria" w:cs="Cambria"/>
        </w:rPr>
        <w:t xml:space="preserve"> results in higher PL.  </w:t>
      </w:r>
    </w:p>
    <w:p w14:paraId="22568AE5" w14:textId="77777777" w:rsidR="001F3136" w:rsidRDefault="001F3136" w:rsidP="005C62B4">
      <w:pPr>
        <w:spacing w:before="120"/>
        <w:rPr>
          <w:rFonts w:ascii="Cambria" w:eastAsia="Cambria" w:hAnsi="Cambria" w:cs="Cambria"/>
        </w:rPr>
      </w:pPr>
    </w:p>
    <w:p w14:paraId="6D1B27DD" w14:textId="77777777" w:rsidR="007F2AD2" w:rsidRDefault="007F2AD2" w:rsidP="007F2AD2">
      <w:pPr>
        <w:spacing w:before="120"/>
        <w:jc w:val="center"/>
      </w:pPr>
      <w:r>
        <w:rPr>
          <w:rFonts w:ascii="Cambria" w:eastAsia="Cambria" w:hAnsi="Cambria" w:cs="Cambria"/>
          <w:noProof/>
          <w:lang w:val="es-PA" w:eastAsia="es-PA"/>
        </w:rPr>
        <w:drawing>
          <wp:inline distT="0" distB="0" distL="0" distR="0" wp14:anchorId="4D142C0D" wp14:editId="2E49E3D7">
            <wp:extent cx="3842008" cy="319405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figures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70094" cy="3217399"/>
                    </a:xfrm>
                    <a:prstGeom prst="rect">
                      <a:avLst/>
                    </a:prstGeom>
                  </pic:spPr>
                </pic:pic>
              </a:graphicData>
            </a:graphic>
          </wp:inline>
        </w:drawing>
      </w:r>
    </w:p>
    <w:p w14:paraId="45D53DB9" w14:textId="62A3C7EC" w:rsidR="00CC67BF" w:rsidRPr="00CC67BF" w:rsidRDefault="00CC67BF" w:rsidP="007F2AD2">
      <w:pPr>
        <w:spacing w:before="120"/>
        <w:jc w:val="center"/>
        <w:rPr>
          <w:b/>
        </w:rPr>
      </w:pPr>
      <w:r w:rsidRPr="00CC67BF">
        <w:rPr>
          <w:b/>
        </w:rPr>
        <w:t xml:space="preserve">Figure 3 – </w:t>
      </w:r>
      <w:r w:rsidRPr="00AF53D9">
        <w:t>Raman spectrum of samples A) SSA,</w:t>
      </w:r>
      <w:r w:rsidR="00371C8B">
        <w:t xml:space="preserve"> </w:t>
      </w:r>
      <w:r w:rsidRPr="00AF53D9">
        <w:t>B) SS4, C) SS20 and D) SS21</w:t>
      </w:r>
    </w:p>
    <w:p w14:paraId="20ADC68A" w14:textId="77777777" w:rsidR="001F3136" w:rsidRDefault="001F3136" w:rsidP="00CC67BF">
      <w:pPr>
        <w:spacing w:before="120"/>
      </w:pPr>
    </w:p>
    <w:p w14:paraId="45A657ED" w14:textId="7417E984" w:rsidR="00316ED8" w:rsidRDefault="00DF0FD9" w:rsidP="00CC67BF">
      <w:pPr>
        <w:spacing w:before="120"/>
      </w:pPr>
      <w:r>
        <w:t>As mention before, t</w:t>
      </w:r>
      <w:r w:rsidR="004F3E04">
        <w:t>he PL effect of the Raman spectrum can be remove</w:t>
      </w:r>
      <w:r w:rsidR="00DC20C3">
        <w:t>d with a fit to a polynomial.  The resulting peaks were fit to a</w:t>
      </w:r>
      <w:r w:rsidR="00FA68F6">
        <w:t xml:space="preserve"> sum of</w:t>
      </w:r>
      <w:r w:rsidR="006D365F">
        <w:t xml:space="preserve"> pure </w:t>
      </w:r>
      <w:r w:rsidR="0053692B">
        <w:t xml:space="preserve">Gaussians in the 100-2000 </w:t>
      </w:r>
      <w:r w:rsidR="0053692B" w:rsidRPr="0053692B">
        <w:t>cm</w:t>
      </w:r>
      <w:r w:rsidR="0053692B">
        <w:t>-</w:t>
      </w:r>
      <w:r w:rsidR="0053692B" w:rsidRPr="0053692B">
        <w:rPr>
          <w:vertAlign w:val="superscript"/>
        </w:rPr>
        <w:t>1</w:t>
      </w:r>
      <w:r w:rsidR="0053692B">
        <w:t xml:space="preserve"> range, </w:t>
      </w:r>
      <w:r w:rsidR="006D365F" w:rsidRPr="0053692B">
        <w:t>using</w:t>
      </w:r>
      <w:r w:rsidR="006D365F">
        <w:t xml:space="preserve"> the software</w:t>
      </w:r>
      <w:r w:rsidR="0053692B">
        <w:t xml:space="preserve"> </w:t>
      </w:r>
      <w:proofErr w:type="spellStart"/>
      <w:r w:rsidR="0053692B">
        <w:t>Fityk</w:t>
      </w:r>
      <w:proofErr w:type="spellEnd"/>
      <w:r w:rsidR="0053692B">
        <w:t xml:space="preserve"> for </w:t>
      </w:r>
      <w:r w:rsidR="00A250A5">
        <w:t>this</w:t>
      </w:r>
      <w:r w:rsidR="0053692B">
        <w:t xml:space="preserve"> purpose. The visible wavelength Raman spectrum of UNCD is due only to the grain boundary signal since the grain sizes (2-5nm) produce a very small scattering cross section that is </w:t>
      </w:r>
      <w:r w:rsidR="00155197">
        <w:t>easily overshadowed by the resonant sp</w:t>
      </w:r>
      <w:r w:rsidR="00155197" w:rsidRPr="00AF53D9">
        <w:rPr>
          <w:vertAlign w:val="superscript"/>
        </w:rPr>
        <w:t>2</w:t>
      </w:r>
      <w:r w:rsidR="00155197">
        <w:t xml:space="preserve"> Raman signal in the visible range</w:t>
      </w:r>
      <w:r w:rsidR="00D55B63">
        <w:t xml:space="preserve"> </w:t>
      </w:r>
      <w:r w:rsidR="00445945">
        <w:fldChar w:fldCharType="begin"/>
      </w:r>
      <w:r w:rsidR="00D75DD7">
        <w:instrText xml:space="preserve"> ADDIN EN.CITE &lt;EndNote&gt;&lt;Cite&gt;&lt;Author&gt;Birrell&lt;/Author&gt;&lt;Year&gt;2005&lt;/Year&gt;&lt;RecNum&gt;2116&lt;/RecNum&gt;&lt;DisplayText&gt;[15]&lt;/DisplayText&gt;&lt;record&gt;&lt;rec-number&gt;2116&lt;/rec-number&gt;&lt;foreign-keys&gt;&lt;key app="EN" db-id="vppvddzr3e2er6efpawvsr2k2dttpweavsdv"&gt;2116&lt;/key&gt;&lt;/foreign-keys&gt;&lt;ref-type name="Journal Article"&gt;17&lt;/ref-type&gt;&lt;contributors&gt;&lt;authors&gt;&lt;author&gt;Birrell, James&lt;/author&gt;&lt;author&gt;Gerbi, J. E.&lt;/author&gt;&lt;author&gt;Auciello, O.&lt;/author&gt;&lt;author&gt;Gibson, J. M.&lt;/author&gt;&lt;author&gt;Johnson, J.&lt;/author&gt;&lt;author&gt;Carlisle, J. A.&lt;/author&gt;&lt;/authors&gt;&lt;/contributors&gt;&lt;titles&gt;&lt;title&gt;Interpretation of the Raman spectra of ultrananocrystalline diamond&lt;/title&gt;&lt;secondary-title&gt;Diamond and Related Materials&lt;/secondary-title&gt;&lt;/titles&gt;&lt;periodical&gt;&lt;full-title&gt;Diamond and Related Materials&lt;/full-title&gt;&lt;/periodical&gt;&lt;pages&gt;86-92&lt;/pages&gt;&lt;volume&gt;14&lt;/volume&gt;&lt;number&gt;1&lt;/number&gt;&lt;keywords&gt;&lt;keyword&gt;Nanocrystalline&lt;/keyword&gt;&lt;keyword&gt;Diamond film&lt;/keyword&gt;&lt;keyword&gt;Vibrational properties characterization&lt;/keyword&gt;&lt;/keywords&gt;&lt;dates&gt;&lt;year&gt;2005&lt;/year&gt;&lt;pub-dates&gt;&lt;date&gt;2005/01/01/&lt;/date&gt;&lt;/pub-dates&gt;&lt;/dates&gt;&lt;isbn&gt;0925-9635&lt;/isbn&gt;&lt;urls&gt;&lt;related-urls&gt;&lt;url&gt;http://www.sciencedirect.com/science/article/pii/S0925963504002596&lt;/url&gt;&lt;/related-urls&gt;&lt;/urls&gt;&lt;electronic-resource-num&gt;http://dx.doi.org/10.1016/j.diamond.2004.07.012&lt;/electronic-resource-num&gt;&lt;/record&gt;&lt;/Cite&gt;&lt;/EndNote&gt;</w:instrText>
      </w:r>
      <w:r w:rsidR="00445945">
        <w:fldChar w:fldCharType="separate"/>
      </w:r>
      <w:r w:rsidR="009074AC">
        <w:rPr>
          <w:noProof/>
        </w:rPr>
        <w:t>[</w:t>
      </w:r>
      <w:hyperlink w:anchor="_ENREF_15" w:tooltip="Birrell, 2005 #2116" w:history="1">
        <w:r w:rsidR="00C76349">
          <w:rPr>
            <w:noProof/>
          </w:rPr>
          <w:t>15</w:t>
        </w:r>
      </w:hyperlink>
      <w:r w:rsidR="009074AC">
        <w:rPr>
          <w:noProof/>
        </w:rPr>
        <w:t>]</w:t>
      </w:r>
      <w:r w:rsidR="00445945">
        <w:fldChar w:fldCharType="end"/>
      </w:r>
      <w:r w:rsidR="00A250A5">
        <w:t>. For</w:t>
      </w:r>
      <w:r w:rsidR="00155197">
        <w:t xml:space="preserve"> all spectr</w:t>
      </w:r>
      <w:r w:rsidR="0074400E">
        <w:t>a</w:t>
      </w:r>
      <w:r w:rsidR="00155197">
        <w:t xml:space="preserve"> shown in </w:t>
      </w:r>
      <w:r w:rsidR="0074400E">
        <w:t>F</w:t>
      </w:r>
      <w:r w:rsidR="00155197">
        <w:t xml:space="preserve">igure </w:t>
      </w:r>
      <w:r w:rsidR="0074400E">
        <w:t>3 above</w:t>
      </w:r>
      <w:r w:rsidR="00155197">
        <w:t>, four bands</w:t>
      </w:r>
      <w:r w:rsidR="0074400E">
        <w:t xml:space="preserve"> can be </w:t>
      </w:r>
      <w:r w:rsidR="0043394F">
        <w:t>observed</w:t>
      </w:r>
      <w:r w:rsidR="00155197">
        <w:t>. Those bands are the G band located at 1580 cm-</w:t>
      </w:r>
      <w:r w:rsidR="00155197" w:rsidRPr="00155197">
        <w:rPr>
          <w:vertAlign w:val="superscript"/>
        </w:rPr>
        <w:t>1</w:t>
      </w:r>
      <w:r w:rsidR="00F45244">
        <w:t>, w</w:t>
      </w:r>
      <w:r w:rsidR="00155197">
        <w:t>hich is due to the stretching of sp</w:t>
      </w:r>
      <w:r w:rsidR="00155197" w:rsidRPr="00AF53D9">
        <w:rPr>
          <w:vertAlign w:val="superscript"/>
        </w:rPr>
        <w:t>2</w:t>
      </w:r>
      <w:r w:rsidR="00155197">
        <w:t xml:space="preserve"> </w:t>
      </w:r>
      <w:r w:rsidR="00F45244">
        <w:t>bonds,</w:t>
      </w:r>
      <w:r w:rsidR="00155197">
        <w:t xml:space="preserve"> whether in rings or chains, the D band located at 1355 cm</w:t>
      </w:r>
      <w:r w:rsidR="00155197">
        <w:rPr>
          <w:vertAlign w:val="superscript"/>
        </w:rPr>
        <w:t>-1</w:t>
      </w:r>
      <w:r w:rsidR="00155197">
        <w:t>, which correspond to the breathing mode of sp</w:t>
      </w:r>
      <w:r w:rsidR="00155197" w:rsidRPr="00AF53D9">
        <w:rPr>
          <w:vertAlign w:val="superscript"/>
        </w:rPr>
        <w:t>2</w:t>
      </w:r>
      <w:r w:rsidR="00155197">
        <w:t xml:space="preserve"> chains and is an indication of disorder in sp</w:t>
      </w:r>
      <w:r w:rsidR="00155197" w:rsidRPr="00AF53D9">
        <w:rPr>
          <w:vertAlign w:val="superscript"/>
        </w:rPr>
        <w:t>2</w:t>
      </w:r>
      <w:r w:rsidR="00155197">
        <w:t xml:space="preserve"> </w:t>
      </w:r>
      <w:r w:rsidR="00F45244">
        <w:t xml:space="preserve">bonded regions </w:t>
      </w:r>
      <w:r w:rsidR="00155197">
        <w:t>, and finally the bands located at 1150 cm</w:t>
      </w:r>
      <w:r w:rsidR="00155197">
        <w:rPr>
          <w:vertAlign w:val="superscript"/>
        </w:rPr>
        <w:t>-1</w:t>
      </w:r>
      <w:r w:rsidR="00155197">
        <w:t xml:space="preserve"> and 1450 cm</w:t>
      </w:r>
      <w:r w:rsidR="00155197">
        <w:rPr>
          <w:vertAlign w:val="superscript"/>
        </w:rPr>
        <w:t>-1</w:t>
      </w:r>
      <w:r w:rsidR="00F45244">
        <w:t xml:space="preserve">, which </w:t>
      </w:r>
      <w:r w:rsidR="00155197">
        <w:t xml:space="preserve">are due to trans </w:t>
      </w:r>
      <w:r w:rsidR="000D2C6C">
        <w:t>polyacetylene (</w:t>
      </w:r>
      <w:r w:rsidR="00155197">
        <w:t>TPA) type bonds in the grain boundary and therefore are an indication of the presence of hydrogen in the samples</w:t>
      </w:r>
      <w:r w:rsidR="00810A12">
        <w:t xml:space="preserve"> </w:t>
      </w:r>
      <w:r w:rsidR="00445945">
        <w:fldChar w:fldCharType="begin"/>
      </w:r>
      <w:r w:rsidR="00D75DD7">
        <w:instrText xml:space="preserve"> ADDIN EN.CITE &lt;EndNote&gt;&lt;Cite&gt;&lt;Author&gt;Hu&lt;/Author&gt;&lt;Year&gt;2012&lt;/Year&gt;&lt;RecNum&gt;2120&lt;/RecNum&gt;&lt;DisplayText&gt;[16]&lt;/DisplayText&gt;&lt;record&gt;&lt;rec-number&gt;2120&lt;/rec-number&gt;&lt;foreign-keys&gt;&lt;key app="EN" db-id="vppvddzr3e2er6efpawvsr2k2dttpweavsdv"&gt;2120&lt;/key&gt;&lt;/foreign-keys&gt;&lt;ref-type name="Journal Article"&gt;17&lt;/ref-type&gt;&lt;contributors&gt;&lt;authors&gt;&lt;author&gt;Hu, X. J.&lt;/author&gt;&lt;author&gt;Chen, X. H.&lt;/author&gt;&lt;author&gt;Ye, J. S.&lt;/author&gt;&lt;/authors&gt;&lt;/contributors&gt;&lt;titles&gt;&lt;title&gt;The roles of hydrogen in the diamond/amorphous carbon phase transitions of oxygen ion implanted ultrananocrystalline diamond films at different annealing temperatures&lt;/title&gt;&lt;secondary-title&gt;AIP Advances&lt;/secondary-title&gt;&lt;/titles&gt;&lt;periodical&gt;&lt;full-title&gt;AIP Advances&lt;/full-title&gt;&lt;/periodical&gt;&lt;pages&gt;042109&lt;/pages&gt;&lt;volume&gt;2&lt;/volume&gt;&lt;number&gt;4&lt;/number&gt;&lt;dates&gt;&lt;year&gt;2012&lt;/year&gt;&lt;pub-dates&gt;&lt;date&gt;2012/12/01&lt;/date&gt;&lt;/pub-dates&gt;&lt;/dates&gt;&lt;publisher&gt;American Institute of Physics&lt;/publisher&gt;&lt;urls&gt;&lt;related-urls&gt;&lt;url&gt;http://dx.doi.org/10.1063/1.4759087&lt;/url&gt;&lt;/related-urls&gt;&lt;/urls&gt;&lt;electronic-resource-num&gt;10.1063/1.4759087&lt;/electronic-resource-num&gt;&lt;access-date&gt;2017/06/27&lt;/access-date&gt;&lt;/record&gt;&lt;/Cite&gt;&lt;/EndNote&gt;</w:instrText>
      </w:r>
      <w:r w:rsidR="00445945">
        <w:fldChar w:fldCharType="separate"/>
      </w:r>
      <w:r w:rsidR="009074AC">
        <w:rPr>
          <w:noProof/>
        </w:rPr>
        <w:t>[</w:t>
      </w:r>
      <w:hyperlink w:anchor="_ENREF_16" w:tooltip="Hu, 2012 #2120" w:history="1">
        <w:r w:rsidR="00C76349">
          <w:rPr>
            <w:noProof/>
          </w:rPr>
          <w:t>16</w:t>
        </w:r>
      </w:hyperlink>
      <w:r w:rsidR="009074AC">
        <w:rPr>
          <w:noProof/>
        </w:rPr>
        <w:t>]</w:t>
      </w:r>
      <w:r w:rsidR="00445945">
        <w:fldChar w:fldCharType="end"/>
      </w:r>
      <w:r w:rsidR="000D2C6C">
        <w:t xml:space="preserve">. The combination of this signals is considered </w:t>
      </w:r>
      <w:r w:rsidR="00D24525">
        <w:t>characteristic of UNCD</w:t>
      </w:r>
      <w:r w:rsidR="00F45244">
        <w:t xml:space="preserve"> films,</w:t>
      </w:r>
      <w:r w:rsidR="00D24525">
        <w:t xml:space="preserve"> since this type of structures tend to form in the grain boundary during UNCD growth. The </w:t>
      </w:r>
      <w:r w:rsidR="00603386">
        <w:t xml:space="preserve">intensity of </w:t>
      </w:r>
      <w:r w:rsidR="00D24525">
        <w:t>Raman spectr</w:t>
      </w:r>
      <w:r w:rsidR="00F45244">
        <w:t>a</w:t>
      </w:r>
      <w:r w:rsidR="00D24525">
        <w:t xml:space="preserve"> </w:t>
      </w:r>
      <w:r w:rsidR="00F45244">
        <w:t xml:space="preserve">show that signal </w:t>
      </w:r>
      <w:r w:rsidR="00D24525">
        <w:t xml:space="preserve">is more intense in the </w:t>
      </w:r>
      <w:r w:rsidR="00F45244">
        <w:t>UNCD films</w:t>
      </w:r>
      <w:r w:rsidR="00D24525">
        <w:t xml:space="preserve"> grown on 40 nm </w:t>
      </w:r>
      <w:r w:rsidR="00AC4367">
        <w:t xml:space="preserve">thick </w:t>
      </w:r>
      <w:r w:rsidR="00EA6DB3">
        <w:t>HfO</w:t>
      </w:r>
      <w:r w:rsidR="00EA6DB3" w:rsidRPr="00AF53D9">
        <w:rPr>
          <w:vertAlign w:val="subscript"/>
        </w:rPr>
        <w:t>2</w:t>
      </w:r>
      <w:r w:rsidR="00D24525">
        <w:t xml:space="preserve"> </w:t>
      </w:r>
      <w:r w:rsidR="00AC4367">
        <w:t xml:space="preserve">layers </w:t>
      </w:r>
      <w:r w:rsidR="00D24525">
        <w:t xml:space="preserve">than in those grown on 60 nm </w:t>
      </w:r>
      <w:r w:rsidR="00AC4367">
        <w:t xml:space="preserve">thick </w:t>
      </w:r>
      <w:r w:rsidR="00EA6DB3">
        <w:t>HfO</w:t>
      </w:r>
      <w:r w:rsidR="00EA6DB3" w:rsidRPr="00AF53D9">
        <w:rPr>
          <w:vertAlign w:val="subscript"/>
        </w:rPr>
        <w:t>2</w:t>
      </w:r>
      <w:r w:rsidR="00AC4367">
        <w:t xml:space="preserve"> layers,</w:t>
      </w:r>
      <w:r w:rsidR="00D24525">
        <w:t xml:space="preserve"> indicating that a thicker layer of UNCD was formed on the former.</w:t>
      </w:r>
      <w:r w:rsidR="00CC67BF">
        <w:t xml:space="preserve"> </w:t>
      </w:r>
      <w:r w:rsidR="009E0682">
        <w:t xml:space="preserve"> </w:t>
      </w:r>
    </w:p>
    <w:p w14:paraId="1987F6FE" w14:textId="2E1C448C" w:rsidR="007D7DC6" w:rsidRDefault="007D7DC6" w:rsidP="00CC67BF">
      <w:pPr>
        <w:spacing w:before="120"/>
      </w:pPr>
      <w:r>
        <w:t>The wave length used in Raman measurements is associated with the scattering cross-section of carbon molecules</w:t>
      </w:r>
      <w:r w:rsidR="008D0114">
        <w:t xml:space="preserve"> types</w:t>
      </w:r>
      <w:r>
        <w:t xml:space="preserve">. </w:t>
      </w:r>
      <w:r w:rsidR="004671B6">
        <w:t>Several</w:t>
      </w:r>
      <w:r w:rsidR="008D0114">
        <w:t xml:space="preserve"> works were associated the PL to hydrogen carbon materials specially </w:t>
      </w:r>
      <w:proofErr w:type="spellStart"/>
      <w:r w:rsidR="008D0114">
        <w:t>sp</w:t>
      </w:r>
      <w:proofErr w:type="spellEnd"/>
      <w:r w:rsidR="008D0114">
        <w:t xml:space="preserve"> chemical bonds (chains), </w:t>
      </w:r>
      <w:r w:rsidR="00B0355E">
        <w:t xml:space="preserve">several signals of </w:t>
      </w:r>
      <w:proofErr w:type="spellStart"/>
      <w:r w:rsidR="008D0114">
        <w:t>sp</w:t>
      </w:r>
      <w:proofErr w:type="spellEnd"/>
      <w:r w:rsidR="008D0114">
        <w:t xml:space="preserve"> carbon </w:t>
      </w:r>
      <w:r w:rsidR="00D75DD7">
        <w:t>chains have</w:t>
      </w:r>
      <w:r w:rsidR="00B0355E">
        <w:t xml:space="preserve"> signals between 1900-2300 cm-1 associated to short carbon chains, and the c</w:t>
      </w:r>
      <w:r w:rsidR="00AC4367">
        <w:t>ro</w:t>
      </w:r>
      <w:r w:rsidR="00B0355E">
        <w:t xml:space="preserve">ss-section signals can be showed using different wavelength or different Raman techniques like SERS. </w:t>
      </w:r>
      <w:r w:rsidR="004671B6">
        <w:t xml:space="preserve">Using a wavelength of 532 nm in Raman analysis is providing a PL signal between 1900-2300 cm-1producing overlapping with </w:t>
      </w:r>
      <w:r w:rsidR="00316ED8">
        <w:t>signals of D-band (1335 cm-1) and G-Band (1600 cm-1).</w:t>
      </w:r>
    </w:p>
    <w:p w14:paraId="101B243A" w14:textId="2D802491" w:rsidR="00DC20C3" w:rsidRPr="00CC67BF" w:rsidRDefault="00316ED8" w:rsidP="005C62B4">
      <w:pPr>
        <w:spacing w:before="120"/>
      </w:pPr>
      <w:r>
        <w:rPr>
          <w:rFonts w:ascii="Cambria" w:eastAsia="Cambria" w:hAnsi="Cambria" w:cs="Cambria"/>
        </w:rPr>
        <w:t xml:space="preserve">The </w:t>
      </w:r>
      <w:r w:rsidR="002237FF">
        <w:rPr>
          <w:rFonts w:ascii="Cambria" w:eastAsia="Cambria" w:hAnsi="Cambria" w:cs="Cambria"/>
        </w:rPr>
        <w:t xml:space="preserve">resulting </w:t>
      </w:r>
      <w:r>
        <w:rPr>
          <w:rFonts w:ascii="Cambria" w:eastAsia="Cambria" w:hAnsi="Cambria" w:cs="Cambria"/>
        </w:rPr>
        <w:t>PL</w:t>
      </w:r>
      <w:r w:rsidR="00371C8B">
        <w:rPr>
          <w:rFonts w:ascii="Cambria" w:eastAsia="Cambria" w:hAnsi="Cambria" w:cs="Cambria"/>
        </w:rPr>
        <w:t xml:space="preserve"> in the sample in this study </w:t>
      </w:r>
      <w:r>
        <w:rPr>
          <w:rFonts w:ascii="Cambria" w:eastAsia="Cambria" w:hAnsi="Cambria" w:cs="Cambria"/>
        </w:rPr>
        <w:t xml:space="preserve">can be a response of </w:t>
      </w:r>
      <w:r w:rsidR="00AC4367">
        <w:rPr>
          <w:rFonts w:ascii="Cambria" w:eastAsia="Cambria" w:hAnsi="Cambria" w:cs="Cambria"/>
        </w:rPr>
        <w:t xml:space="preserve">the </w:t>
      </w:r>
      <w:r>
        <w:rPr>
          <w:rFonts w:ascii="Cambria" w:eastAsia="Cambria" w:hAnsi="Cambria" w:cs="Cambria"/>
        </w:rPr>
        <w:t>i</w:t>
      </w:r>
      <w:r w:rsidR="00AC4367">
        <w:rPr>
          <w:rFonts w:ascii="Cambria" w:eastAsia="Cambria" w:hAnsi="Cambria" w:cs="Cambria"/>
        </w:rPr>
        <w:t>nterface</w:t>
      </w:r>
      <w:r>
        <w:rPr>
          <w:rFonts w:ascii="Cambria" w:eastAsia="Cambria" w:hAnsi="Cambria" w:cs="Cambria"/>
        </w:rPr>
        <w:t xml:space="preserve"> of </w:t>
      </w:r>
      <w:r w:rsidR="00AC4367">
        <w:rPr>
          <w:rFonts w:ascii="Cambria" w:eastAsia="Cambria" w:hAnsi="Cambria" w:cs="Cambria"/>
        </w:rPr>
        <w:t xml:space="preserve">the </w:t>
      </w:r>
      <w:r>
        <w:rPr>
          <w:rFonts w:ascii="Cambria" w:eastAsia="Cambria" w:hAnsi="Cambria" w:cs="Cambria"/>
        </w:rPr>
        <w:t>UNCD</w:t>
      </w:r>
      <w:r w:rsidR="00AC4367">
        <w:rPr>
          <w:rFonts w:ascii="Cambria" w:eastAsia="Cambria" w:hAnsi="Cambria" w:cs="Cambria"/>
        </w:rPr>
        <w:t xml:space="preserve"> films</w:t>
      </w:r>
      <w:r>
        <w:rPr>
          <w:rFonts w:ascii="Cambria" w:eastAsia="Cambria" w:hAnsi="Cambria" w:cs="Cambria"/>
        </w:rPr>
        <w:t xml:space="preserve"> nucleation</w:t>
      </w:r>
      <w:r w:rsidR="00AC4367">
        <w:rPr>
          <w:rFonts w:ascii="Cambria" w:eastAsia="Cambria" w:hAnsi="Cambria" w:cs="Cambria"/>
        </w:rPr>
        <w:t xml:space="preserve"> sites</w:t>
      </w:r>
      <w:r>
        <w:rPr>
          <w:rFonts w:ascii="Cambria" w:eastAsia="Cambria" w:hAnsi="Cambria" w:cs="Cambria"/>
        </w:rPr>
        <w:t xml:space="preserve"> on HfO</w:t>
      </w:r>
      <w:r w:rsidRPr="00AF53D9">
        <w:rPr>
          <w:rFonts w:ascii="Cambria" w:eastAsia="Cambria" w:hAnsi="Cambria" w:cs="Cambria"/>
          <w:vertAlign w:val="subscript"/>
        </w:rPr>
        <w:t>2</w:t>
      </w:r>
      <w:r>
        <w:rPr>
          <w:rFonts w:ascii="Cambria" w:eastAsia="Cambria" w:hAnsi="Cambria" w:cs="Cambria"/>
        </w:rPr>
        <w:t>/SS.</w:t>
      </w:r>
      <w:r w:rsidR="009E0682">
        <w:rPr>
          <w:rFonts w:ascii="Cambria" w:eastAsia="Cambria" w:hAnsi="Cambria" w:cs="Cambria"/>
        </w:rPr>
        <w:t xml:space="preserve">  </w:t>
      </w:r>
      <w:r w:rsidR="00833819">
        <w:rPr>
          <w:rFonts w:ascii="Cambria" w:eastAsia="Cambria" w:hAnsi="Cambria" w:cs="Cambria"/>
        </w:rPr>
        <w:t xml:space="preserve">UNCD films grown on </w:t>
      </w:r>
      <w:r w:rsidR="009E0682">
        <w:rPr>
          <w:rFonts w:ascii="Cambria" w:eastAsia="Cambria" w:hAnsi="Cambria" w:cs="Cambria"/>
        </w:rPr>
        <w:t>Al su</w:t>
      </w:r>
      <w:r w:rsidR="00833819">
        <w:rPr>
          <w:rFonts w:ascii="Cambria" w:eastAsia="Cambria" w:hAnsi="Cambria" w:cs="Cambria"/>
        </w:rPr>
        <w:t xml:space="preserve">bstrate, using the same growth conditions as for the UNCD films grown on SS, </w:t>
      </w:r>
      <w:r w:rsidR="009E0682">
        <w:rPr>
          <w:rFonts w:ascii="Cambria" w:eastAsia="Cambria" w:hAnsi="Cambria" w:cs="Cambria"/>
        </w:rPr>
        <w:t xml:space="preserve">do not show </w:t>
      </w:r>
      <w:r w:rsidR="00833819">
        <w:rPr>
          <w:rFonts w:ascii="Cambria" w:eastAsia="Cambria" w:hAnsi="Cambria" w:cs="Cambria"/>
        </w:rPr>
        <w:t xml:space="preserve">the </w:t>
      </w:r>
      <w:r w:rsidR="009E0682">
        <w:rPr>
          <w:rFonts w:ascii="Cambria" w:eastAsia="Cambria" w:hAnsi="Cambria" w:cs="Cambria"/>
        </w:rPr>
        <w:t xml:space="preserve">PL effect.  </w:t>
      </w:r>
      <w:r>
        <w:rPr>
          <w:rFonts w:ascii="Cambria" w:eastAsia="Cambria" w:hAnsi="Cambria" w:cs="Cambria"/>
        </w:rPr>
        <w:t>T</w:t>
      </w:r>
      <w:r w:rsidR="009E0682">
        <w:rPr>
          <w:rFonts w:ascii="Cambria" w:eastAsia="Cambria" w:hAnsi="Cambria" w:cs="Cambria"/>
        </w:rPr>
        <w:t xml:space="preserve">he PL increase with </w:t>
      </w:r>
      <w:r>
        <w:rPr>
          <w:rFonts w:ascii="Cambria" w:eastAsia="Cambria" w:hAnsi="Cambria" w:cs="Cambria"/>
        </w:rPr>
        <w:t xml:space="preserve">thick </w:t>
      </w:r>
      <w:r w:rsidR="00EA6DB3">
        <w:rPr>
          <w:rFonts w:ascii="Cambria" w:eastAsia="Cambria" w:hAnsi="Cambria" w:cs="Cambria"/>
        </w:rPr>
        <w:t>HfO2</w:t>
      </w:r>
      <w:r w:rsidR="009E0682">
        <w:rPr>
          <w:rFonts w:ascii="Cambria" w:eastAsia="Cambria" w:hAnsi="Cambria" w:cs="Cambria"/>
        </w:rPr>
        <w:t xml:space="preserve"> layer</w:t>
      </w:r>
      <w:r w:rsidR="001C62CB">
        <w:rPr>
          <w:rFonts w:ascii="Cambria" w:eastAsia="Cambria" w:hAnsi="Cambria" w:cs="Cambria"/>
        </w:rPr>
        <w:t xml:space="preserve"> on SS</w:t>
      </w:r>
      <w:r>
        <w:rPr>
          <w:rFonts w:ascii="Cambria" w:eastAsia="Cambria" w:hAnsi="Cambria" w:cs="Cambria"/>
        </w:rPr>
        <w:t>.</w:t>
      </w:r>
      <w:r w:rsidR="003E221C">
        <w:rPr>
          <w:rFonts w:ascii="Cambria" w:eastAsia="Cambria" w:hAnsi="Cambria" w:cs="Cambria"/>
        </w:rPr>
        <w:t xml:space="preserve"> Higher intensity of PL in Raman scattering is related with the first nucleation steps of UNCD films</w:t>
      </w:r>
      <w:r w:rsidR="009E0682">
        <w:rPr>
          <w:rFonts w:ascii="Cambria" w:eastAsia="Cambria" w:hAnsi="Cambria" w:cs="Cambria"/>
        </w:rPr>
        <w:t xml:space="preserve">.  </w:t>
      </w:r>
      <w:proofErr w:type="spellStart"/>
      <w:r w:rsidR="003047F9">
        <w:t>Rastorguev</w:t>
      </w:r>
      <w:proofErr w:type="spellEnd"/>
      <w:r w:rsidR="003047F9">
        <w:t xml:space="preserve"> et al </w:t>
      </w:r>
      <w:r w:rsidR="00445945">
        <w:fldChar w:fldCharType="begin"/>
      </w:r>
      <w:r w:rsidR="00D75DD7">
        <w:instrText xml:space="preserve"> ADDIN EN.CITE &lt;EndNote&gt;&lt;Cite&gt;&lt;Author&gt;Rastorguev&lt;/Author&gt;&lt;Year&gt;2008&lt;/Year&gt;&lt;RecNum&gt;2104&lt;/RecNum&gt;&lt;DisplayText&gt;[17]&lt;/DisplayText&gt;&lt;record&gt;&lt;rec-number&gt;2104&lt;/rec-number&gt;&lt;foreign-keys&gt;&lt;key app="EN" db-id="vppvddzr3e2er6efpawvsr2k2dttpweavsdv"&gt;2104&lt;/key&gt;&lt;/foreign-keys&gt;&lt;ref-type name="Journal Article"&gt;17&lt;/ref-type&gt;&lt;contributors&gt;&lt;authors&gt;&lt;author&gt;Rastorguev, A. A.&lt;/author&gt;&lt;author&gt;Belyi, V. I.&lt;/author&gt;&lt;author&gt;Smirnova, T. P.&lt;/author&gt;&lt;author&gt;Yakovkina, L. V.&lt;/author&gt;&lt;/authors&gt;&lt;/contributors&gt;&lt;titles&gt;&lt;title&gt;Photoluminescence study of the electronic structure of HfO2 films&lt;/title&gt;&lt;secondary-title&gt;Journal of Structural Chemistry&lt;/secondary-title&gt;&lt;/titles&gt;&lt;periodical&gt;&lt;full-title&gt;Journal of Structural Chemistry&lt;/full-title&gt;&lt;/periodical&gt;&lt;pages&gt;21&lt;/pages&gt;&lt;volume&gt;49&lt;/volume&gt;&lt;number&gt;1&lt;/number&gt;&lt;dates&gt;&lt;year&gt;2008&lt;/year&gt;&lt;pub-dates&gt;&lt;date&gt;2008//&lt;/date&gt;&lt;/pub-dates&gt;&lt;/dates&gt;&lt;isbn&gt;1573-8779&lt;/isbn&gt;&lt;urls&gt;&lt;related-urls&gt;&lt;url&gt;http://dx.doi.org/10.1007/s10947-008-0004-9&lt;/url&gt;&lt;/related-urls&gt;&lt;/urls&gt;&lt;electronic-resource-num&gt;10.1007/s10947-008-0004-9&lt;/electronic-resource-num&gt;&lt;/record&gt;&lt;/Cite&gt;&lt;/EndNote&gt;</w:instrText>
      </w:r>
      <w:r w:rsidR="00445945">
        <w:fldChar w:fldCharType="separate"/>
      </w:r>
      <w:r w:rsidR="009074AC">
        <w:rPr>
          <w:noProof/>
        </w:rPr>
        <w:t>[</w:t>
      </w:r>
      <w:hyperlink w:anchor="_ENREF_17" w:tooltip="Rastorguev, 2008 #2104" w:history="1">
        <w:r w:rsidR="00C76349">
          <w:rPr>
            <w:noProof/>
          </w:rPr>
          <w:t>17</w:t>
        </w:r>
      </w:hyperlink>
      <w:r w:rsidR="009074AC">
        <w:rPr>
          <w:noProof/>
        </w:rPr>
        <w:t>]</w:t>
      </w:r>
      <w:r w:rsidR="00445945">
        <w:fldChar w:fldCharType="end"/>
      </w:r>
      <w:r w:rsidR="003047F9">
        <w:t xml:space="preserve"> argue that the change in PL on </w:t>
      </w:r>
      <w:r w:rsidR="00EA6DB3">
        <w:t>HfO2</w:t>
      </w:r>
      <w:r w:rsidR="003047F9">
        <w:t xml:space="preserve"> could be due to the change in crystalline structure, or the OH and H</w:t>
      </w:r>
      <w:r w:rsidR="003047F9" w:rsidRPr="004F3E04">
        <w:rPr>
          <w:vertAlign w:val="subscript"/>
        </w:rPr>
        <w:t>2</w:t>
      </w:r>
      <w:r w:rsidR="003047F9">
        <w:t>O trapped in the film or a combination of both.  Further studies of the interface of the UNCD/</w:t>
      </w:r>
      <w:r w:rsidR="00EA6DB3">
        <w:t>HfO</w:t>
      </w:r>
      <w:r w:rsidR="00EA6DB3" w:rsidRPr="00AF53D9">
        <w:rPr>
          <w:vertAlign w:val="subscript"/>
        </w:rPr>
        <w:t>2</w:t>
      </w:r>
      <w:r w:rsidR="003047F9">
        <w:t xml:space="preserve">/SS </w:t>
      </w:r>
      <w:proofErr w:type="spellStart"/>
      <w:r w:rsidR="00386A6B">
        <w:t>heterostructure</w:t>
      </w:r>
      <w:proofErr w:type="spellEnd"/>
      <w:r w:rsidR="00386A6B">
        <w:t xml:space="preserve"> are</w:t>
      </w:r>
      <w:r w:rsidR="003047F9">
        <w:t xml:space="preserve"> need</w:t>
      </w:r>
      <w:r w:rsidR="00386A6B">
        <w:t xml:space="preserve">, particularly using </w:t>
      </w:r>
      <w:r w:rsidR="003047F9">
        <w:t>HRTEM</w:t>
      </w:r>
      <w:r w:rsidR="00386A6B">
        <w:t>,</w:t>
      </w:r>
      <w:r w:rsidR="003047F9">
        <w:t xml:space="preserve"> to determine the exact mechanism of the interaction.</w:t>
      </w:r>
    </w:p>
    <w:p w14:paraId="7C497027" w14:textId="7F35AA6B" w:rsidR="00DF66CC" w:rsidRDefault="003047F9" w:rsidP="003047F9">
      <w:pPr>
        <w:spacing w:before="120"/>
        <w:rPr>
          <w:rFonts w:ascii="Cambria" w:eastAsia="Cambria" w:hAnsi="Cambria" w:cs="Cambria"/>
        </w:rPr>
      </w:pPr>
      <w:r>
        <w:rPr>
          <w:rFonts w:ascii="Cambria" w:eastAsia="Cambria" w:hAnsi="Cambria" w:cs="Cambria"/>
        </w:rPr>
        <w:t xml:space="preserve">A surprising result from this experiment, is that it is possible to grow UNCD on unseeded </w:t>
      </w:r>
      <w:r w:rsidR="00EA6DB3">
        <w:rPr>
          <w:rFonts w:ascii="Cambria" w:eastAsia="Cambria" w:hAnsi="Cambria" w:cs="Cambria"/>
        </w:rPr>
        <w:t>HfO2</w:t>
      </w:r>
      <w:r>
        <w:rPr>
          <w:rFonts w:ascii="Cambria" w:eastAsia="Cambria" w:hAnsi="Cambria" w:cs="Cambria"/>
        </w:rPr>
        <w:t>/SS substrates</w:t>
      </w:r>
      <w:r w:rsidR="00386A6B">
        <w:rPr>
          <w:rFonts w:ascii="Cambria" w:eastAsia="Cambria" w:hAnsi="Cambria" w:cs="Cambria"/>
        </w:rPr>
        <w:t>, and further work is underway to understand this effect, since it may have substantial technological impact</w:t>
      </w:r>
      <w:r>
        <w:rPr>
          <w:rFonts w:ascii="Cambria" w:eastAsia="Cambria" w:hAnsi="Cambria" w:cs="Cambria"/>
        </w:rPr>
        <w:t xml:space="preserve">.  </w:t>
      </w:r>
    </w:p>
    <w:p w14:paraId="28607304" w14:textId="77777777" w:rsidR="00DF66CC" w:rsidRDefault="00155C13">
      <w:pPr>
        <w:numPr>
          <w:ilvl w:val="0"/>
          <w:numId w:val="1"/>
        </w:numPr>
        <w:spacing w:before="360"/>
        <w:ind w:hanging="360"/>
        <w:rPr>
          <w:rFonts w:ascii="Cambria" w:eastAsia="Cambria" w:hAnsi="Cambria" w:cs="Cambria"/>
          <w:sz w:val="24"/>
          <w:szCs w:val="24"/>
        </w:rPr>
      </w:pPr>
      <w:r>
        <w:rPr>
          <w:rFonts w:ascii="Cambria" w:eastAsia="Cambria" w:hAnsi="Cambria" w:cs="Cambria"/>
          <w:b/>
          <w:smallCaps/>
          <w:sz w:val="24"/>
          <w:szCs w:val="24"/>
        </w:rPr>
        <w:t>Conclusions</w:t>
      </w:r>
    </w:p>
    <w:p w14:paraId="17293B32" w14:textId="76E9A751" w:rsidR="00DF66CC" w:rsidRDefault="009312CA">
      <w:pPr>
        <w:spacing w:before="120"/>
        <w:rPr>
          <w:rFonts w:ascii="Cambria" w:eastAsia="Cambria" w:hAnsi="Cambria" w:cs="Cambria"/>
        </w:rPr>
      </w:pPr>
      <w:r>
        <w:rPr>
          <w:rFonts w:ascii="Cambria" w:eastAsia="Cambria" w:hAnsi="Cambria" w:cs="Cambria"/>
        </w:rPr>
        <w:t xml:space="preserve">This work </w:t>
      </w:r>
      <w:r w:rsidR="00A62B9E">
        <w:rPr>
          <w:rFonts w:ascii="Cambria" w:eastAsia="Cambria" w:hAnsi="Cambria" w:cs="Cambria"/>
        </w:rPr>
        <w:t xml:space="preserve">discussed here </w:t>
      </w:r>
      <w:r>
        <w:rPr>
          <w:rFonts w:ascii="Cambria" w:eastAsia="Cambria" w:hAnsi="Cambria" w:cs="Cambria"/>
        </w:rPr>
        <w:t>showed</w:t>
      </w:r>
      <w:r w:rsidR="00E97DD9">
        <w:rPr>
          <w:rFonts w:ascii="Cambria" w:eastAsia="Cambria" w:hAnsi="Cambria" w:cs="Cambria"/>
        </w:rPr>
        <w:t xml:space="preserve"> studie</w:t>
      </w:r>
      <w:r>
        <w:rPr>
          <w:rFonts w:ascii="Cambria" w:eastAsia="Cambria" w:hAnsi="Cambria" w:cs="Cambria"/>
        </w:rPr>
        <w:t>s</w:t>
      </w:r>
      <w:r w:rsidR="00A62B9E">
        <w:rPr>
          <w:rFonts w:ascii="Cambria" w:eastAsia="Cambria" w:hAnsi="Cambria" w:cs="Cambria"/>
        </w:rPr>
        <w:t xml:space="preserve"> of </w:t>
      </w:r>
      <w:bookmarkStart w:id="3" w:name="_GoBack"/>
      <w:bookmarkEnd w:id="3"/>
      <w:r w:rsidR="00E97DD9">
        <w:rPr>
          <w:rFonts w:ascii="Cambria" w:eastAsia="Cambria" w:hAnsi="Cambria" w:cs="Cambria"/>
        </w:rPr>
        <w:t xml:space="preserve">the photoluminescence effect </w:t>
      </w:r>
      <w:r>
        <w:rPr>
          <w:rFonts w:ascii="Cambria" w:eastAsia="Cambria" w:hAnsi="Cambria" w:cs="Cambria"/>
        </w:rPr>
        <w:t xml:space="preserve">from Raman scattering </w:t>
      </w:r>
      <w:r w:rsidR="00A62B9E">
        <w:rPr>
          <w:rFonts w:ascii="Cambria" w:eastAsia="Cambria" w:hAnsi="Cambria" w:cs="Cambria"/>
        </w:rPr>
        <w:t xml:space="preserve">during analysis of </w:t>
      </w:r>
      <w:r w:rsidR="00E97DD9">
        <w:rPr>
          <w:rFonts w:ascii="Cambria" w:eastAsia="Cambria" w:hAnsi="Cambria" w:cs="Cambria"/>
        </w:rPr>
        <w:t xml:space="preserve"> UNCD </w:t>
      </w:r>
      <w:r w:rsidR="00A62B9E">
        <w:rPr>
          <w:rFonts w:ascii="Cambria" w:eastAsia="Cambria" w:hAnsi="Cambria" w:cs="Cambria"/>
        </w:rPr>
        <w:t xml:space="preserve">films </w:t>
      </w:r>
      <w:r w:rsidR="00E97DD9">
        <w:rPr>
          <w:rFonts w:ascii="Cambria" w:eastAsia="Cambria" w:hAnsi="Cambria" w:cs="Cambria"/>
        </w:rPr>
        <w:t>grown on SS</w:t>
      </w:r>
      <w:r w:rsidR="00A62B9E">
        <w:rPr>
          <w:rFonts w:ascii="Cambria" w:eastAsia="Cambria" w:hAnsi="Cambria" w:cs="Cambria"/>
        </w:rPr>
        <w:t xml:space="preserve"> substrates</w:t>
      </w:r>
      <w:r w:rsidR="00E97DD9">
        <w:rPr>
          <w:rFonts w:ascii="Cambria" w:eastAsia="Cambria" w:hAnsi="Cambria" w:cs="Cambria"/>
        </w:rPr>
        <w:t xml:space="preserve"> with a </w:t>
      </w:r>
      <w:r>
        <w:rPr>
          <w:rFonts w:ascii="Cambria" w:eastAsia="Cambria" w:hAnsi="Cambria" w:cs="Cambria"/>
        </w:rPr>
        <w:t xml:space="preserve">top </w:t>
      </w:r>
      <w:r w:rsidR="00A62B9E">
        <w:rPr>
          <w:rFonts w:ascii="Cambria" w:eastAsia="Cambria" w:hAnsi="Cambria" w:cs="Cambria"/>
        </w:rPr>
        <w:t xml:space="preserve">template </w:t>
      </w:r>
      <w:r w:rsidR="00E97DD9">
        <w:rPr>
          <w:rFonts w:ascii="Cambria" w:eastAsia="Cambria" w:hAnsi="Cambria" w:cs="Cambria"/>
        </w:rPr>
        <w:t>layer of HfO</w:t>
      </w:r>
      <w:r w:rsidR="00E97DD9" w:rsidRPr="00AF53D9">
        <w:rPr>
          <w:rFonts w:ascii="Cambria" w:eastAsia="Cambria" w:hAnsi="Cambria" w:cs="Cambria"/>
          <w:vertAlign w:val="subscript"/>
        </w:rPr>
        <w:t>2</w:t>
      </w:r>
      <w:r w:rsidR="00E97DD9">
        <w:rPr>
          <w:rFonts w:ascii="Cambria" w:eastAsia="Cambria" w:hAnsi="Cambria" w:cs="Cambria"/>
        </w:rPr>
        <w:t xml:space="preserve">.  </w:t>
      </w:r>
      <w:r>
        <w:rPr>
          <w:rFonts w:ascii="Cambria" w:eastAsia="Cambria" w:hAnsi="Cambria" w:cs="Cambria"/>
        </w:rPr>
        <w:t>The PL effect from Raman</w:t>
      </w:r>
      <w:r w:rsidR="00A62B9E">
        <w:rPr>
          <w:rFonts w:ascii="Cambria" w:eastAsia="Cambria" w:hAnsi="Cambria" w:cs="Cambria"/>
        </w:rPr>
        <w:t xml:space="preserve"> analysis</w:t>
      </w:r>
      <w:r>
        <w:rPr>
          <w:rFonts w:ascii="Cambria" w:eastAsia="Cambria" w:hAnsi="Cambria" w:cs="Cambria"/>
        </w:rPr>
        <w:t xml:space="preserve"> can provide information of structures</w:t>
      </w:r>
      <w:r w:rsidR="00A62B9E">
        <w:rPr>
          <w:rFonts w:ascii="Cambria" w:eastAsia="Cambria" w:hAnsi="Cambria" w:cs="Cambria"/>
        </w:rPr>
        <w:t xml:space="preserve"> with specific C-C bonds,</w:t>
      </w:r>
      <w:r>
        <w:rPr>
          <w:rFonts w:ascii="Cambria" w:eastAsia="Cambria" w:hAnsi="Cambria" w:cs="Cambria"/>
        </w:rPr>
        <w:t xml:space="preserve"> between grains boundaries, and the first layer between UNCD films and HfO</w:t>
      </w:r>
      <w:r w:rsidRPr="00AF53D9">
        <w:rPr>
          <w:rFonts w:ascii="Cambria" w:eastAsia="Cambria" w:hAnsi="Cambria" w:cs="Cambria"/>
          <w:vertAlign w:val="subscript"/>
        </w:rPr>
        <w:t>2</w:t>
      </w:r>
      <w:r>
        <w:rPr>
          <w:rFonts w:ascii="Cambria" w:eastAsia="Cambria" w:hAnsi="Cambria" w:cs="Cambria"/>
        </w:rPr>
        <w:t xml:space="preserve"> </w:t>
      </w:r>
      <w:r w:rsidR="00A62B9E">
        <w:rPr>
          <w:rFonts w:ascii="Cambria" w:eastAsia="Cambria" w:hAnsi="Cambria" w:cs="Cambria"/>
        </w:rPr>
        <w:t xml:space="preserve">template layer </w:t>
      </w:r>
      <w:r>
        <w:rPr>
          <w:rFonts w:ascii="Cambria" w:eastAsia="Cambria" w:hAnsi="Cambria" w:cs="Cambria"/>
        </w:rPr>
        <w:t xml:space="preserve">on SS. </w:t>
      </w:r>
      <w:r w:rsidR="00E97DD9">
        <w:rPr>
          <w:rFonts w:ascii="Cambria" w:eastAsia="Cambria" w:hAnsi="Cambria" w:cs="Cambria"/>
        </w:rPr>
        <w:t>The thickness of the HfO</w:t>
      </w:r>
      <w:r w:rsidR="00E97DD9" w:rsidRPr="00AF53D9">
        <w:rPr>
          <w:rFonts w:ascii="Cambria" w:eastAsia="Cambria" w:hAnsi="Cambria" w:cs="Cambria"/>
          <w:vertAlign w:val="subscript"/>
        </w:rPr>
        <w:t>2</w:t>
      </w:r>
      <w:r w:rsidR="00E97DD9">
        <w:rPr>
          <w:rFonts w:ascii="Cambria" w:eastAsia="Cambria" w:hAnsi="Cambria" w:cs="Cambria"/>
        </w:rPr>
        <w:t xml:space="preserve"> layer was varied.  Furthermore, the surface of the </w:t>
      </w:r>
      <w:r w:rsidR="00A62B9E">
        <w:rPr>
          <w:rFonts w:ascii="Cambria" w:eastAsia="Cambria" w:hAnsi="Cambria" w:cs="Cambria"/>
        </w:rPr>
        <w:t>HfO</w:t>
      </w:r>
      <w:r w:rsidR="00A62B9E" w:rsidRPr="00CC5593">
        <w:rPr>
          <w:rFonts w:ascii="Cambria" w:eastAsia="Cambria" w:hAnsi="Cambria" w:cs="Cambria"/>
          <w:vertAlign w:val="subscript"/>
        </w:rPr>
        <w:t>2</w:t>
      </w:r>
      <w:r w:rsidR="00E97DD9">
        <w:rPr>
          <w:rFonts w:ascii="Cambria" w:eastAsia="Cambria" w:hAnsi="Cambria" w:cs="Cambria"/>
        </w:rPr>
        <w:t xml:space="preserve"> layer was either “wet seeded” with </w:t>
      </w:r>
      <w:proofErr w:type="spellStart"/>
      <w:r w:rsidR="00E97DD9">
        <w:rPr>
          <w:rFonts w:ascii="Cambria" w:eastAsia="Cambria" w:hAnsi="Cambria" w:cs="Cambria"/>
        </w:rPr>
        <w:t>nano</w:t>
      </w:r>
      <w:proofErr w:type="spellEnd"/>
      <w:r w:rsidR="00E97DD9">
        <w:rPr>
          <w:rFonts w:ascii="Cambria" w:eastAsia="Cambria" w:hAnsi="Cambria" w:cs="Cambria"/>
        </w:rPr>
        <w:t xml:space="preserve"> diamond particles or not.   The results suggest that the dominant source of PL is in the HfO</w:t>
      </w:r>
      <w:r w:rsidR="00E97DD9" w:rsidRPr="00AF53D9">
        <w:rPr>
          <w:rFonts w:ascii="Cambria" w:eastAsia="Cambria" w:hAnsi="Cambria" w:cs="Cambria"/>
          <w:vertAlign w:val="subscript"/>
        </w:rPr>
        <w:t>2</w:t>
      </w:r>
      <w:r w:rsidR="00E97DD9">
        <w:rPr>
          <w:rFonts w:ascii="Cambria" w:eastAsia="Cambria" w:hAnsi="Cambria" w:cs="Cambria"/>
        </w:rPr>
        <w:t xml:space="preserve"> layer or the interface of the HfO</w:t>
      </w:r>
      <w:r w:rsidR="00E97DD9" w:rsidRPr="00AF53D9">
        <w:rPr>
          <w:rFonts w:ascii="Cambria" w:eastAsia="Cambria" w:hAnsi="Cambria" w:cs="Cambria"/>
          <w:vertAlign w:val="subscript"/>
        </w:rPr>
        <w:t>2</w:t>
      </w:r>
      <w:r w:rsidR="00E97DD9">
        <w:rPr>
          <w:rFonts w:ascii="Cambria" w:eastAsia="Cambria" w:hAnsi="Cambria" w:cs="Cambria"/>
        </w:rPr>
        <w:t xml:space="preserve"> and the SS.  The contribution to the PL of the UNCD </w:t>
      </w:r>
      <w:r w:rsidR="00A62B9E">
        <w:rPr>
          <w:rFonts w:ascii="Cambria" w:eastAsia="Cambria" w:hAnsi="Cambria" w:cs="Cambria"/>
        </w:rPr>
        <w:t>films appears</w:t>
      </w:r>
      <w:r w:rsidR="00E97DD9">
        <w:rPr>
          <w:rFonts w:ascii="Cambria" w:eastAsia="Cambria" w:hAnsi="Cambria" w:cs="Cambria"/>
        </w:rPr>
        <w:t xml:space="preserve"> not </w:t>
      </w:r>
      <w:r w:rsidR="00A62B9E">
        <w:rPr>
          <w:rFonts w:ascii="Cambria" w:eastAsia="Cambria" w:hAnsi="Cambria" w:cs="Cambria"/>
        </w:rPr>
        <w:t xml:space="preserve">to be </w:t>
      </w:r>
      <w:r w:rsidR="00E97DD9">
        <w:rPr>
          <w:rFonts w:ascii="Cambria" w:eastAsia="Cambria" w:hAnsi="Cambria" w:cs="Cambria"/>
        </w:rPr>
        <w:t>the dominant factor</w:t>
      </w:r>
      <w:r w:rsidR="00A62B9E">
        <w:rPr>
          <w:rFonts w:ascii="Cambria" w:eastAsia="Cambria" w:hAnsi="Cambria" w:cs="Cambria"/>
        </w:rPr>
        <w:t xml:space="preserve">, but more studies are need to confirm this </w:t>
      </w:r>
      <w:r w:rsidR="00CE3795">
        <w:rPr>
          <w:rFonts w:ascii="Cambria" w:eastAsia="Cambria" w:hAnsi="Cambria" w:cs="Cambria"/>
        </w:rPr>
        <w:t>hypothesis</w:t>
      </w:r>
      <w:r w:rsidR="00E97DD9">
        <w:rPr>
          <w:rFonts w:ascii="Cambria" w:eastAsia="Cambria" w:hAnsi="Cambria" w:cs="Cambria"/>
        </w:rPr>
        <w:t xml:space="preserve">.  A surprising result from this study, is the fact that UNCD </w:t>
      </w:r>
      <w:r w:rsidR="00A62B9E">
        <w:rPr>
          <w:rFonts w:ascii="Cambria" w:eastAsia="Cambria" w:hAnsi="Cambria" w:cs="Cambria"/>
        </w:rPr>
        <w:t xml:space="preserve">films can be </w:t>
      </w:r>
      <w:r w:rsidR="00E97DD9">
        <w:rPr>
          <w:rFonts w:ascii="Cambria" w:eastAsia="Cambria" w:hAnsi="Cambria" w:cs="Cambria"/>
        </w:rPr>
        <w:t>grown directly on unseeded HfO</w:t>
      </w:r>
      <w:r w:rsidR="00E97DD9" w:rsidRPr="00AF53D9">
        <w:rPr>
          <w:rFonts w:ascii="Cambria" w:eastAsia="Cambria" w:hAnsi="Cambria" w:cs="Cambria"/>
          <w:vertAlign w:val="subscript"/>
        </w:rPr>
        <w:t>2</w:t>
      </w:r>
      <w:r w:rsidR="00A62B9E">
        <w:rPr>
          <w:rFonts w:ascii="Cambria" w:eastAsia="Cambria" w:hAnsi="Cambria" w:cs="Cambria"/>
        </w:rPr>
        <w:t xml:space="preserve"> films grown on </w:t>
      </w:r>
      <w:r w:rsidR="00E97DD9">
        <w:rPr>
          <w:rFonts w:ascii="Cambria" w:eastAsia="Cambria" w:hAnsi="Cambria" w:cs="Cambria"/>
        </w:rPr>
        <w:t>SS substrate</w:t>
      </w:r>
      <w:r w:rsidR="00A62B9E">
        <w:rPr>
          <w:rFonts w:ascii="Cambria" w:eastAsia="Cambria" w:hAnsi="Cambria" w:cs="Cambria"/>
        </w:rPr>
        <w:t>s</w:t>
      </w:r>
      <w:r w:rsidR="00E97DD9">
        <w:rPr>
          <w:rFonts w:ascii="Cambria" w:eastAsia="Cambria" w:hAnsi="Cambria" w:cs="Cambria"/>
        </w:rPr>
        <w:t>.</w:t>
      </w:r>
      <w:r w:rsidR="000628A6">
        <w:rPr>
          <w:rFonts w:ascii="Cambria" w:eastAsia="Cambria" w:hAnsi="Cambria" w:cs="Cambria"/>
        </w:rPr>
        <w:t xml:space="preserve"> Further studies are also needed to understand this effect.</w:t>
      </w:r>
    </w:p>
    <w:p w14:paraId="42A824AA" w14:textId="0AD29EE7" w:rsidR="00F726E3" w:rsidRDefault="00F726E3">
      <w:pPr>
        <w:spacing w:before="120"/>
        <w:rPr>
          <w:rFonts w:ascii="Cambria" w:eastAsia="Cambria" w:hAnsi="Cambria" w:cs="Cambria"/>
        </w:rPr>
      </w:pPr>
    </w:p>
    <w:p w14:paraId="4D26C3D5" w14:textId="2097862E" w:rsidR="00F726E3" w:rsidRDefault="00F726E3">
      <w:pPr>
        <w:spacing w:before="120"/>
        <w:rPr>
          <w:rFonts w:ascii="Cambria" w:eastAsia="Cambria" w:hAnsi="Cambria" w:cs="Cambria"/>
        </w:rPr>
      </w:pPr>
    </w:p>
    <w:p w14:paraId="700354DF" w14:textId="77777777" w:rsidR="00F726E3" w:rsidRDefault="00F726E3">
      <w:pPr>
        <w:spacing w:before="120"/>
        <w:rPr>
          <w:rFonts w:ascii="Cambria" w:eastAsia="Cambria" w:hAnsi="Cambria" w:cs="Cambria"/>
        </w:rPr>
      </w:pPr>
    </w:p>
    <w:p w14:paraId="23D09F5E" w14:textId="77777777" w:rsidR="00DF66CC" w:rsidRDefault="00155C13">
      <w:pPr>
        <w:spacing w:before="360"/>
        <w:rPr>
          <w:rFonts w:ascii="Cambria" w:eastAsia="Cambria" w:hAnsi="Cambria" w:cs="Cambria"/>
          <w:sz w:val="24"/>
          <w:szCs w:val="24"/>
        </w:rPr>
      </w:pPr>
      <w:r>
        <w:rPr>
          <w:rFonts w:ascii="Cambria" w:eastAsia="Cambria" w:hAnsi="Cambria" w:cs="Cambria"/>
          <w:b/>
          <w:smallCaps/>
          <w:sz w:val="24"/>
          <w:szCs w:val="24"/>
        </w:rPr>
        <w:lastRenderedPageBreak/>
        <w:t>References</w:t>
      </w:r>
    </w:p>
    <w:p w14:paraId="2AFB2FB7" w14:textId="39155179" w:rsidR="00C76349" w:rsidRPr="00C76349" w:rsidRDefault="00445945" w:rsidP="00C76349">
      <w:pPr>
        <w:pStyle w:val="EndNoteCategoryHeading"/>
      </w:pPr>
      <w:r>
        <w:rPr>
          <w:rFonts w:eastAsia="Cambria"/>
        </w:rPr>
        <w:fldChar w:fldCharType="begin"/>
      </w:r>
      <w:r w:rsidR="00B605CB">
        <w:rPr>
          <w:rFonts w:eastAsia="Cambria"/>
        </w:rPr>
        <w:instrText xml:space="preserve"> ADDIN EN.REFLIST </w:instrText>
      </w:r>
      <w:r>
        <w:rPr>
          <w:rFonts w:eastAsia="Cambria"/>
        </w:rPr>
        <w:fldChar w:fldCharType="separate"/>
      </w:r>
    </w:p>
    <w:p w14:paraId="1BF60D9B" w14:textId="77777777" w:rsidR="00C76349" w:rsidRPr="00C76349" w:rsidRDefault="00C76349" w:rsidP="00C76349">
      <w:pPr>
        <w:pStyle w:val="EndNoteBibliography"/>
        <w:ind w:left="720" w:hanging="720"/>
      </w:pPr>
      <w:bookmarkStart w:id="4" w:name="_ENREF_1"/>
      <w:r w:rsidRPr="00C76349">
        <w:t>1.</w:t>
      </w:r>
      <w:r w:rsidRPr="00C76349">
        <w:tab/>
        <w:t xml:space="preserve">Auciello, O. and A.V. Sumant, </w:t>
      </w:r>
      <w:r w:rsidRPr="00C76349">
        <w:rPr>
          <w:i/>
        </w:rPr>
        <w:t>Status review of the science and technology of ultrananocrystalline diamond (UNCD™) films and application to multifunctional devices.</w:t>
      </w:r>
      <w:r w:rsidRPr="00C76349">
        <w:t xml:space="preserve"> Diamond and Related Materials, 2010. </w:t>
      </w:r>
      <w:r w:rsidRPr="00C76349">
        <w:rPr>
          <w:b/>
        </w:rPr>
        <w:t>19</w:t>
      </w:r>
      <w:r w:rsidRPr="00C76349">
        <w:t>(7–9): p. 699-718.</w:t>
      </w:r>
      <w:bookmarkEnd w:id="4"/>
    </w:p>
    <w:p w14:paraId="6A67F716" w14:textId="77777777" w:rsidR="00C76349" w:rsidRPr="00C76349" w:rsidRDefault="00C76349" w:rsidP="00C76349">
      <w:pPr>
        <w:pStyle w:val="EndNoteBibliography"/>
        <w:ind w:left="720" w:hanging="720"/>
      </w:pPr>
      <w:bookmarkStart w:id="5" w:name="_ENREF_2"/>
      <w:r w:rsidRPr="00C76349">
        <w:t>2.</w:t>
      </w:r>
      <w:r w:rsidRPr="00C76349">
        <w:tab/>
        <w:t xml:space="preserve">Kohmura, N., et al., </w:t>
      </w:r>
      <w:r w:rsidRPr="00C76349">
        <w:rPr>
          <w:i/>
        </w:rPr>
        <w:t>Diamond growth on the high purity iron substrate using hot-filament CVD method.</w:t>
      </w:r>
      <w:r w:rsidRPr="00C76349">
        <w:t xml:space="preserve"> Diamond and Related Materials, 2005. </w:t>
      </w:r>
      <w:r w:rsidRPr="00C76349">
        <w:rPr>
          <w:b/>
        </w:rPr>
        <w:t>14</w:t>
      </w:r>
      <w:r w:rsidRPr="00C76349">
        <w:t>(3): p. 283-287.</w:t>
      </w:r>
      <w:bookmarkEnd w:id="5"/>
    </w:p>
    <w:p w14:paraId="1054C70A" w14:textId="77777777" w:rsidR="00C76349" w:rsidRPr="00C76349" w:rsidRDefault="00C76349" w:rsidP="00C76349">
      <w:pPr>
        <w:pStyle w:val="EndNoteBibliography"/>
        <w:ind w:left="720" w:hanging="720"/>
      </w:pPr>
      <w:bookmarkStart w:id="6" w:name="_ENREF_3"/>
      <w:r w:rsidRPr="00C76349">
        <w:t>3.</w:t>
      </w:r>
      <w:r w:rsidRPr="00C76349">
        <w:tab/>
        <w:t xml:space="preserve">Hirakuri, K.K., et al., </w:t>
      </w:r>
      <w:r w:rsidRPr="00C76349">
        <w:rPr>
          <w:i/>
        </w:rPr>
        <w:t>Diamond growth in solid substrate from gaseous source.</w:t>
      </w:r>
      <w:r w:rsidRPr="00C76349">
        <w:t xml:space="preserve"> Journal of Applied Physics, 2004. </w:t>
      </w:r>
      <w:r w:rsidRPr="00C76349">
        <w:rPr>
          <w:b/>
        </w:rPr>
        <w:t>97</w:t>
      </w:r>
      <w:r w:rsidRPr="00C76349">
        <w:t>(2): p. 023516.</w:t>
      </w:r>
      <w:bookmarkEnd w:id="6"/>
    </w:p>
    <w:p w14:paraId="6E43BE76" w14:textId="77777777" w:rsidR="00C76349" w:rsidRPr="00C76349" w:rsidRDefault="00C76349" w:rsidP="00C76349">
      <w:pPr>
        <w:pStyle w:val="EndNoteBibliography"/>
        <w:ind w:left="720" w:hanging="720"/>
      </w:pPr>
      <w:bookmarkStart w:id="7" w:name="_ENREF_4"/>
      <w:r w:rsidRPr="00C76349">
        <w:t>4.</w:t>
      </w:r>
      <w:r w:rsidRPr="00C76349">
        <w:tab/>
        <w:t xml:space="preserve">Sun, X., et al., </w:t>
      </w:r>
      <w:r w:rsidRPr="00C76349">
        <w:rPr>
          <w:i/>
        </w:rPr>
        <w:t>Deposition of diamond coatings on Fe-based substrates with Al and Al/AlN interlayers.</w:t>
      </w:r>
      <w:r w:rsidRPr="00C76349">
        <w:t xml:space="preserve"> Surface and Coatings Technology, 2015. </w:t>
      </w:r>
      <w:r w:rsidRPr="00C76349">
        <w:rPr>
          <w:b/>
        </w:rPr>
        <w:t>284</w:t>
      </w:r>
      <w:r w:rsidRPr="00C76349">
        <w:t>: p. 139-144.</w:t>
      </w:r>
      <w:bookmarkEnd w:id="7"/>
    </w:p>
    <w:p w14:paraId="68E96FE6" w14:textId="77777777" w:rsidR="00C76349" w:rsidRPr="00C76349" w:rsidRDefault="00C76349" w:rsidP="00C76349">
      <w:pPr>
        <w:pStyle w:val="EndNoteBibliography"/>
        <w:ind w:left="720" w:hanging="720"/>
      </w:pPr>
      <w:bookmarkStart w:id="8" w:name="_ENREF_5"/>
      <w:r w:rsidRPr="00C76349">
        <w:t>5.</w:t>
      </w:r>
      <w:r w:rsidRPr="00C76349">
        <w:tab/>
        <w:t xml:space="preserve">Chen, S., M. Gao, and R.P. Wei, </w:t>
      </w:r>
      <w:r w:rsidRPr="00C76349">
        <w:rPr>
          <w:i/>
        </w:rPr>
        <w:t>Hydride formation and decomposition in electrolytically charged metastable austenitic stainless steels.</w:t>
      </w:r>
      <w:r w:rsidRPr="00C76349">
        <w:t xml:space="preserve"> Metallurgical and Materials Transactions A, 1996. </w:t>
      </w:r>
      <w:r w:rsidRPr="00C76349">
        <w:rPr>
          <w:b/>
        </w:rPr>
        <w:t>27</w:t>
      </w:r>
      <w:r w:rsidRPr="00C76349">
        <w:t>(1): p. 29-40.</w:t>
      </w:r>
      <w:bookmarkEnd w:id="8"/>
    </w:p>
    <w:p w14:paraId="4E1D724E" w14:textId="77777777" w:rsidR="00C76349" w:rsidRPr="00C76349" w:rsidRDefault="00C76349" w:rsidP="00C76349">
      <w:pPr>
        <w:pStyle w:val="EndNoteBibliography"/>
        <w:ind w:left="720" w:hanging="720"/>
      </w:pPr>
      <w:bookmarkStart w:id="9" w:name="_ENREF_6"/>
      <w:r w:rsidRPr="00C76349">
        <w:t>6.</w:t>
      </w:r>
      <w:r w:rsidRPr="00C76349">
        <w:tab/>
        <w:t xml:space="preserve">Alcantar-Peña, J.J., et al., </w:t>
      </w:r>
      <w:r w:rsidRPr="00C76349">
        <w:rPr>
          <w:i/>
        </w:rPr>
        <w:t>Science and technology of diamond films grown on HfO2 interface layer for transformational technologies.</w:t>
      </w:r>
      <w:r w:rsidRPr="00C76349">
        <w:t xml:space="preserve"> Diamond and Related Materials, 2016. </w:t>
      </w:r>
      <w:r w:rsidRPr="00C76349">
        <w:rPr>
          <w:b/>
        </w:rPr>
        <w:t>69</w:t>
      </w:r>
      <w:r w:rsidRPr="00C76349">
        <w:t>: p. 221-228.</w:t>
      </w:r>
      <w:bookmarkEnd w:id="9"/>
    </w:p>
    <w:p w14:paraId="49E5DDC9" w14:textId="77777777" w:rsidR="00C76349" w:rsidRPr="00C76349" w:rsidRDefault="00C76349" w:rsidP="00C76349">
      <w:pPr>
        <w:pStyle w:val="EndNoteBibliography"/>
        <w:ind w:left="720" w:hanging="720"/>
      </w:pPr>
      <w:bookmarkStart w:id="10" w:name="_ENREF_7"/>
      <w:r w:rsidRPr="00C76349">
        <w:t>7.</w:t>
      </w:r>
      <w:r w:rsidRPr="00C76349">
        <w:tab/>
        <w:t xml:space="preserve">Alcantar-Peña, J.J., et al., </w:t>
      </w:r>
      <w:r w:rsidRPr="00C76349">
        <w:rPr>
          <w:i/>
        </w:rPr>
        <w:t>Low temperature hot filament chemical vapor deposition of Ultrananocrystalline Diamond films with tunable sheet resistance for electronic power devices.</w:t>
      </w:r>
      <w:r w:rsidRPr="00C76349">
        <w:t xml:space="preserve"> Diamond and Related Materials, 2016. </w:t>
      </w:r>
      <w:r w:rsidRPr="00C76349">
        <w:rPr>
          <w:b/>
        </w:rPr>
        <w:t>69</w:t>
      </w:r>
      <w:r w:rsidRPr="00C76349">
        <w:t>: p. 207-213.</w:t>
      </w:r>
      <w:bookmarkEnd w:id="10"/>
    </w:p>
    <w:p w14:paraId="44D47473" w14:textId="77777777" w:rsidR="00C76349" w:rsidRPr="00C76349" w:rsidRDefault="00C76349" w:rsidP="00C76349">
      <w:pPr>
        <w:pStyle w:val="EndNoteBibliography"/>
        <w:ind w:left="720" w:hanging="720"/>
      </w:pPr>
      <w:bookmarkStart w:id="11" w:name="_ENREF_8"/>
      <w:r w:rsidRPr="00C76349">
        <w:t>8.</w:t>
      </w:r>
      <w:r w:rsidRPr="00C76349">
        <w:tab/>
        <w:t xml:space="preserve">Fuentes-Fernandez, E.M.A., et al., </w:t>
      </w:r>
      <w:r w:rsidRPr="00C76349">
        <w:rPr>
          <w:i/>
        </w:rPr>
        <w:t>Synthesis and characterization of microcrystalline diamond to ultrananocrystalline diamond films via Hot Filament Chemical Vapor Deposition for scaling to large area applications.</w:t>
      </w:r>
      <w:r w:rsidRPr="00C76349">
        <w:t xml:space="preserve"> Thin Solid Films, 2016. </w:t>
      </w:r>
      <w:r w:rsidRPr="00C76349">
        <w:rPr>
          <w:b/>
        </w:rPr>
        <w:t>603</w:t>
      </w:r>
      <w:r w:rsidRPr="00C76349">
        <w:t>: p. 62-68.</w:t>
      </w:r>
      <w:bookmarkEnd w:id="11"/>
    </w:p>
    <w:p w14:paraId="5B9ABFF8" w14:textId="77777777" w:rsidR="00C76349" w:rsidRPr="00C76349" w:rsidRDefault="00C76349" w:rsidP="00C76349">
      <w:pPr>
        <w:pStyle w:val="EndNoteBibliography"/>
        <w:ind w:left="720" w:hanging="720"/>
      </w:pPr>
      <w:bookmarkStart w:id="12" w:name="_ENREF_9"/>
      <w:r w:rsidRPr="00C76349">
        <w:t>9.</w:t>
      </w:r>
      <w:r w:rsidRPr="00C76349">
        <w:tab/>
        <w:t xml:space="preserve">Yang, Q., C. Xiao, and A. Hirose, </w:t>
      </w:r>
      <w:r w:rsidRPr="00C76349">
        <w:rPr>
          <w:i/>
        </w:rPr>
        <w:t>Plasma-enhanced deposition of nano-structured carbon films.</w:t>
      </w:r>
      <w:r w:rsidRPr="00C76349">
        <w:t xml:space="preserve"> Plasma Science and Technology, 2005. </w:t>
      </w:r>
      <w:r w:rsidRPr="00C76349">
        <w:rPr>
          <w:b/>
        </w:rPr>
        <w:t>7</w:t>
      </w:r>
      <w:r w:rsidRPr="00C76349">
        <w:t>(1): p. 2660-2664.</w:t>
      </w:r>
      <w:bookmarkEnd w:id="12"/>
    </w:p>
    <w:p w14:paraId="656884BE" w14:textId="77777777" w:rsidR="00C76349" w:rsidRPr="00C76349" w:rsidRDefault="00C76349" w:rsidP="00C76349">
      <w:pPr>
        <w:pStyle w:val="EndNoteBibliography"/>
        <w:ind w:left="720" w:hanging="720"/>
      </w:pPr>
      <w:bookmarkStart w:id="13" w:name="_ENREF_10"/>
      <w:r w:rsidRPr="00C76349">
        <w:t>10.</w:t>
      </w:r>
      <w:r w:rsidRPr="00C76349">
        <w:tab/>
        <w:t xml:space="preserve">Steven, P. and J.N. Robert, </w:t>
      </w:r>
      <w:r w:rsidRPr="00C76349">
        <w:rPr>
          <w:i/>
        </w:rPr>
        <w:t>Raman Spectroscopy of Diamond and Doped Diamond.</w:t>
      </w:r>
      <w:r w:rsidRPr="00C76349">
        <w:t xml:space="preserve"> Philosophical Transactions: Mathematical, Physical and Engineering Sciences, 2004. </w:t>
      </w:r>
      <w:r w:rsidRPr="00C76349">
        <w:rPr>
          <w:b/>
        </w:rPr>
        <w:t>362</w:t>
      </w:r>
      <w:r w:rsidRPr="00C76349">
        <w:t>(1824): p. 2537-2565.</w:t>
      </w:r>
      <w:bookmarkEnd w:id="13"/>
    </w:p>
    <w:p w14:paraId="5EEE8484" w14:textId="77777777" w:rsidR="00C76349" w:rsidRPr="00C76349" w:rsidRDefault="00C76349" w:rsidP="00C76349">
      <w:pPr>
        <w:pStyle w:val="EndNoteBibliography"/>
        <w:ind w:left="720" w:hanging="720"/>
      </w:pPr>
      <w:bookmarkStart w:id="14" w:name="_ENREF_11"/>
      <w:r w:rsidRPr="00C76349">
        <w:t>11.</w:t>
      </w:r>
      <w:r w:rsidRPr="00C76349">
        <w:tab/>
        <w:t xml:space="preserve">Casiraghi, C., A.C. Ferrari, and J. Robertson, </w:t>
      </w:r>
      <w:r w:rsidRPr="00C76349">
        <w:rPr>
          <w:i/>
        </w:rPr>
        <w:t>Raman spectroscopy of hydrogenated amorphous carbons.</w:t>
      </w:r>
      <w:r w:rsidRPr="00C76349">
        <w:t xml:space="preserve"> Physical Review B, 2005. </w:t>
      </w:r>
      <w:r w:rsidRPr="00C76349">
        <w:rPr>
          <w:b/>
        </w:rPr>
        <w:t>72</w:t>
      </w:r>
      <w:r w:rsidRPr="00C76349">
        <w:t>(8): p. 085401.</w:t>
      </w:r>
      <w:bookmarkEnd w:id="14"/>
    </w:p>
    <w:p w14:paraId="6B7734FA" w14:textId="77777777" w:rsidR="00C76349" w:rsidRPr="00C76349" w:rsidRDefault="00C76349" w:rsidP="00C76349">
      <w:pPr>
        <w:pStyle w:val="EndNoteBibliography"/>
        <w:ind w:left="720" w:hanging="720"/>
      </w:pPr>
      <w:bookmarkStart w:id="15" w:name="_ENREF_12"/>
      <w:r w:rsidRPr="00C76349">
        <w:t>12.</w:t>
      </w:r>
      <w:r w:rsidRPr="00C76349">
        <w:tab/>
        <w:t xml:space="preserve">Adamopoulos, G., et al., </w:t>
      </w:r>
      <w:r w:rsidRPr="00C76349">
        <w:rPr>
          <w:i/>
        </w:rPr>
        <w:t>Hydrogen content estimation of hydrogenated amorphous carbon by visible Raman spectroscopy.</w:t>
      </w:r>
      <w:r w:rsidRPr="00C76349">
        <w:t xml:space="preserve"> Journal of Applied Physics, 2004. </w:t>
      </w:r>
      <w:r w:rsidRPr="00C76349">
        <w:rPr>
          <w:b/>
        </w:rPr>
        <w:t>96</w:t>
      </w:r>
      <w:r w:rsidRPr="00C76349">
        <w:t>(11): p. 6348-6352.</w:t>
      </w:r>
      <w:bookmarkEnd w:id="15"/>
    </w:p>
    <w:p w14:paraId="23D7FA21" w14:textId="77777777" w:rsidR="00C76349" w:rsidRPr="00C76349" w:rsidRDefault="00C76349" w:rsidP="00C76349">
      <w:pPr>
        <w:pStyle w:val="EndNoteBibliography"/>
        <w:ind w:left="720" w:hanging="720"/>
      </w:pPr>
      <w:bookmarkStart w:id="16" w:name="_ENREF_13"/>
      <w:r w:rsidRPr="00C76349">
        <w:t>13.</w:t>
      </w:r>
      <w:r w:rsidRPr="00C76349">
        <w:tab/>
        <w:t xml:space="preserve">Marchon, B., et al., </w:t>
      </w:r>
      <w:r w:rsidRPr="00C76349">
        <w:rPr>
          <w:i/>
        </w:rPr>
        <w:t>Photoluminescence and Raman spectroscopy in hydrogenated carbon films.</w:t>
      </w:r>
      <w:r w:rsidRPr="00C76349">
        <w:t xml:space="preserve"> IEEE Transactions on Magnetics, 1997. </w:t>
      </w:r>
      <w:r w:rsidRPr="00C76349">
        <w:rPr>
          <w:b/>
        </w:rPr>
        <w:t>33</w:t>
      </w:r>
      <w:r w:rsidRPr="00C76349">
        <w:t>(5): p. 3148-3150.</w:t>
      </w:r>
      <w:bookmarkEnd w:id="16"/>
    </w:p>
    <w:p w14:paraId="1BEB85B9" w14:textId="77777777" w:rsidR="00C76349" w:rsidRPr="00C76349" w:rsidRDefault="00C76349" w:rsidP="00C76349">
      <w:pPr>
        <w:pStyle w:val="EndNoteBibliography"/>
        <w:ind w:left="720" w:hanging="720"/>
      </w:pPr>
      <w:bookmarkStart w:id="17" w:name="_ENREF_14"/>
      <w:r w:rsidRPr="00C76349">
        <w:t>14.</w:t>
      </w:r>
      <w:r w:rsidRPr="00C76349">
        <w:tab/>
        <w:t xml:space="preserve">Dychalska, A., et al., </w:t>
      </w:r>
      <w:r w:rsidRPr="00C76349">
        <w:rPr>
          <w:i/>
        </w:rPr>
        <w:t>A Raman spectroscopy study of the effect of thermal treatment on structural and photoluminescence properties of CVD diamond films.</w:t>
      </w:r>
      <w:r w:rsidRPr="00C76349">
        <w:t xml:space="preserve"> Materials &amp; Design, 2016. </w:t>
      </w:r>
      <w:r w:rsidRPr="00C76349">
        <w:rPr>
          <w:b/>
        </w:rPr>
        <w:t>112</w:t>
      </w:r>
      <w:r w:rsidRPr="00C76349">
        <w:t>: p. 320-327.</w:t>
      </w:r>
      <w:bookmarkEnd w:id="17"/>
    </w:p>
    <w:p w14:paraId="0308BC95" w14:textId="77777777" w:rsidR="00C76349" w:rsidRPr="00C76349" w:rsidRDefault="00C76349" w:rsidP="00C76349">
      <w:pPr>
        <w:pStyle w:val="EndNoteBibliography"/>
        <w:ind w:left="720" w:hanging="720"/>
      </w:pPr>
      <w:bookmarkStart w:id="18" w:name="_ENREF_15"/>
      <w:r w:rsidRPr="00C76349">
        <w:t>15.</w:t>
      </w:r>
      <w:r w:rsidRPr="00C76349">
        <w:tab/>
        <w:t xml:space="preserve">Birrell, J., et al., </w:t>
      </w:r>
      <w:r w:rsidRPr="00C76349">
        <w:rPr>
          <w:i/>
        </w:rPr>
        <w:t>Interpretation of the Raman spectra of ultrananocrystalline diamond.</w:t>
      </w:r>
      <w:r w:rsidRPr="00C76349">
        <w:t xml:space="preserve"> Diamond and Related Materials, 2005. </w:t>
      </w:r>
      <w:r w:rsidRPr="00C76349">
        <w:rPr>
          <w:b/>
        </w:rPr>
        <w:t>14</w:t>
      </w:r>
      <w:r w:rsidRPr="00C76349">
        <w:t>(1): p. 86-92.</w:t>
      </w:r>
      <w:bookmarkEnd w:id="18"/>
    </w:p>
    <w:p w14:paraId="571F9F17" w14:textId="77777777" w:rsidR="00C76349" w:rsidRPr="00C76349" w:rsidRDefault="00C76349" w:rsidP="00C76349">
      <w:pPr>
        <w:pStyle w:val="EndNoteBibliography"/>
        <w:ind w:left="720" w:hanging="720"/>
      </w:pPr>
      <w:bookmarkStart w:id="19" w:name="_ENREF_16"/>
      <w:r w:rsidRPr="00C76349">
        <w:t>16.</w:t>
      </w:r>
      <w:r w:rsidRPr="00C76349">
        <w:tab/>
        <w:t xml:space="preserve">Hu, X.J., X.H. Chen, and J.S. Ye, </w:t>
      </w:r>
      <w:r w:rsidRPr="00C76349">
        <w:rPr>
          <w:i/>
        </w:rPr>
        <w:t>The roles of hydrogen in the diamond/amorphous carbon phase transitions of oxygen ion implanted ultrananocrystalline diamond films at different annealing temperatures.</w:t>
      </w:r>
      <w:r w:rsidRPr="00C76349">
        <w:t xml:space="preserve"> AIP Advances, 2012. </w:t>
      </w:r>
      <w:r w:rsidRPr="00C76349">
        <w:rPr>
          <w:b/>
        </w:rPr>
        <w:t>2</w:t>
      </w:r>
      <w:r w:rsidRPr="00C76349">
        <w:t>(4): p. 042109.</w:t>
      </w:r>
      <w:bookmarkEnd w:id="19"/>
    </w:p>
    <w:p w14:paraId="286346CD" w14:textId="77777777" w:rsidR="00C76349" w:rsidRPr="00C76349" w:rsidRDefault="00C76349" w:rsidP="00C76349">
      <w:pPr>
        <w:pStyle w:val="EndNoteBibliography"/>
        <w:ind w:left="720" w:hanging="720"/>
      </w:pPr>
      <w:bookmarkStart w:id="20" w:name="_ENREF_17"/>
      <w:r w:rsidRPr="00C76349">
        <w:t>17.</w:t>
      </w:r>
      <w:r w:rsidRPr="00C76349">
        <w:tab/>
        <w:t xml:space="preserve">Rastorguev, A.A., et al., </w:t>
      </w:r>
      <w:r w:rsidRPr="00C76349">
        <w:rPr>
          <w:i/>
        </w:rPr>
        <w:t>Photoluminescence study of the electronic structure of HfO2 films.</w:t>
      </w:r>
      <w:r w:rsidRPr="00C76349">
        <w:t xml:space="preserve"> Journal of Structural Chemistry, 2008. </w:t>
      </w:r>
      <w:r w:rsidRPr="00C76349">
        <w:rPr>
          <w:b/>
        </w:rPr>
        <w:t>49</w:t>
      </w:r>
      <w:r w:rsidRPr="00C76349">
        <w:t>(1): p. 21.</w:t>
      </w:r>
      <w:bookmarkEnd w:id="20"/>
    </w:p>
    <w:p w14:paraId="5AEDE0EF" w14:textId="40055A3A" w:rsidR="00DF66CC" w:rsidRDefault="00445945" w:rsidP="00C76349">
      <w:pPr>
        <w:rPr>
          <w:rFonts w:ascii="Cambria" w:eastAsia="Cambria" w:hAnsi="Cambria" w:cs="Cambria"/>
        </w:rPr>
      </w:pPr>
      <w:r>
        <w:rPr>
          <w:rFonts w:ascii="Cambria" w:eastAsia="Cambria" w:hAnsi="Cambria" w:cs="Cambria"/>
        </w:rPr>
        <w:fldChar w:fldCharType="end"/>
      </w:r>
    </w:p>
    <w:p w14:paraId="72DB1CCB" w14:textId="77777777" w:rsidR="00341675" w:rsidRDefault="00341675" w:rsidP="00341675">
      <w:pPr>
        <w:ind w:left="360" w:hanging="360"/>
        <w:rPr>
          <w:rFonts w:ascii="Cambria" w:eastAsia="Cambria" w:hAnsi="Cambria" w:cs="Cambria"/>
          <w:b/>
          <w:sz w:val="24"/>
          <w:szCs w:val="24"/>
        </w:rPr>
      </w:pPr>
      <w:r>
        <w:rPr>
          <w:rFonts w:ascii="Cambria" w:eastAsia="Cambria" w:hAnsi="Cambria" w:cs="Cambria"/>
          <w:b/>
          <w:i/>
          <w:sz w:val="24"/>
          <w:szCs w:val="24"/>
        </w:rPr>
        <w:t>Authorization and Disclaimer</w:t>
      </w:r>
    </w:p>
    <w:p w14:paraId="5AEC8E22" w14:textId="77777777" w:rsidR="00341675" w:rsidRDefault="00341675" w:rsidP="003F520A">
      <w:pPr>
        <w:spacing w:before="120"/>
        <w:rPr>
          <w:rFonts w:ascii="Cambria" w:eastAsia="Cambria" w:hAnsi="Cambria" w:cs="Cambria"/>
        </w:rPr>
      </w:pPr>
      <w:r>
        <w:rPr>
          <w:rFonts w:ascii="Cambria" w:eastAsia="Cambria" w:hAnsi="Cambria" w:cs="Cambria"/>
          <w:i/>
        </w:rPr>
        <w:t xml:space="preserve">Authors authorize ESTEC to publish the paper in the conference proceedings.  Neither ESTEC nor the editors are responsible either for the content or for the implications of what is expressed in the paper.  </w:t>
      </w:r>
    </w:p>
    <w:sectPr w:rsidR="00341675" w:rsidSect="00445945">
      <w:headerReference w:type="default" r:id="rId18"/>
      <w:footerReference w:type="default" r:id="rId19"/>
      <w:pgSz w:w="12240" w:h="15840"/>
      <w:pgMar w:top="1080" w:right="1080" w:bottom="1440" w:left="1080" w:header="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walmart" w:date="2017-06-28T01:39:00Z" w:initials="w">
    <w:p w14:paraId="5D0945E8" w14:textId="77777777" w:rsidR="00A057FF" w:rsidRPr="00C9751C" w:rsidRDefault="00A057FF">
      <w:pPr>
        <w:pStyle w:val="Textocomentario"/>
        <w:rPr>
          <w:lang w:val="es-PA"/>
        </w:rPr>
      </w:pPr>
      <w:r>
        <w:rPr>
          <w:rStyle w:val="Refdecomentario"/>
        </w:rPr>
        <w:annotationRef/>
      </w:r>
      <w:r w:rsidRPr="00C9751C">
        <w:rPr>
          <w:lang w:val="es-PA"/>
        </w:rPr>
        <w:t xml:space="preserve">Sugiero que </w:t>
      </w:r>
      <w:proofErr w:type="spellStart"/>
      <w:r w:rsidRPr="00C9751C">
        <w:rPr>
          <w:lang w:val="es-PA"/>
        </w:rPr>
        <w:t>ésto</w:t>
      </w:r>
      <w:proofErr w:type="spellEnd"/>
      <w:r w:rsidRPr="00C9751C">
        <w:rPr>
          <w:lang w:val="es-PA"/>
        </w:rPr>
        <w:t xml:space="preserve"> debe ir en las conclusiones</w:t>
      </w:r>
    </w:p>
  </w:comment>
  <w:comment w:id="1" w:author="walmart" w:date="2017-06-28T01:39:00Z" w:initials="w">
    <w:p w14:paraId="47CBD02A" w14:textId="77777777" w:rsidR="00A057FF" w:rsidRPr="000B7D51" w:rsidRDefault="00A057FF">
      <w:pPr>
        <w:pStyle w:val="Textocomentario"/>
        <w:rPr>
          <w:lang w:val="es-MX"/>
        </w:rPr>
      </w:pPr>
      <w:r>
        <w:rPr>
          <w:rStyle w:val="Refdecomentario"/>
        </w:rPr>
        <w:annotationRef/>
      </w:r>
      <w:r w:rsidRPr="000B7D51">
        <w:rPr>
          <w:lang w:val="es-MX"/>
        </w:rPr>
        <w:t>Considero cambiar el color de la letra "A" en la Figura 1A a color NEGRO</w:t>
      </w:r>
    </w:p>
  </w:comment>
  <w:comment w:id="2" w:author="walmart" w:date="2017-06-28T01:39:00Z" w:initials="w">
    <w:p w14:paraId="70FDB0E6" w14:textId="77777777" w:rsidR="00A057FF" w:rsidRPr="00C9751C" w:rsidRDefault="00A057FF">
      <w:pPr>
        <w:pStyle w:val="Textocomentario"/>
        <w:rPr>
          <w:lang w:val="es-PA"/>
        </w:rPr>
      </w:pPr>
      <w:r>
        <w:rPr>
          <w:rStyle w:val="Refdecomentario"/>
        </w:rPr>
        <w:annotationRef/>
      </w:r>
      <w:r w:rsidRPr="00C9751C">
        <w:rPr>
          <w:lang w:val="es-PA"/>
        </w:rPr>
        <w:t xml:space="preserve">Agregar </w:t>
      </w:r>
      <w:proofErr w:type="spellStart"/>
      <w:r w:rsidRPr="00C9751C">
        <w:rPr>
          <w:lang w:val="es-PA"/>
        </w:rPr>
        <w:t>descripcon</w:t>
      </w:r>
      <w:proofErr w:type="spellEnd"/>
      <w:r w:rsidRPr="00C9751C">
        <w:rPr>
          <w:lang w:val="es-PA"/>
        </w:rPr>
        <w:t xml:space="preserve"> de figura 2 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D0945E8" w15:done="1"/>
  <w15:commentEx w15:paraId="47CBD02A" w15:done="1"/>
  <w15:commentEx w15:paraId="70FDB0E6" w15:done="1"/>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EDC355" w14:textId="77777777" w:rsidR="009660C6" w:rsidRDefault="009660C6">
      <w:r>
        <w:separator/>
      </w:r>
    </w:p>
  </w:endnote>
  <w:endnote w:type="continuationSeparator" w:id="0">
    <w:p w14:paraId="44B390A8" w14:textId="77777777" w:rsidR="009660C6" w:rsidRDefault="009660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auto"/>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965B0F" w14:textId="77777777" w:rsidR="00A057FF" w:rsidRDefault="00A057FF">
    <w:pPr>
      <w:rPr>
        <w:sz w:val="18"/>
        <w:szCs w:val="18"/>
      </w:rPr>
    </w:pPr>
    <w:r>
      <w:rPr>
        <w:b/>
        <w:sz w:val="18"/>
        <w:szCs w:val="18"/>
      </w:rPr>
      <w:t xml:space="preserve">                                               </w:t>
    </w:r>
    <w:r>
      <w:rPr>
        <w:b/>
        <w:sz w:val="18"/>
        <w:szCs w:val="18"/>
      </w:rPr>
      <w:tab/>
      <w:t xml:space="preserve">                                  </w:t>
    </w:r>
  </w:p>
  <w:p w14:paraId="463052D9" w14:textId="77777777" w:rsidR="00A057FF" w:rsidRDefault="00A057FF">
    <w:pPr>
      <w:jc w:val="center"/>
      <w:rPr>
        <w:sz w:val="18"/>
        <w:szCs w:val="18"/>
      </w:rPr>
    </w:pPr>
    <w:r>
      <w:rPr>
        <w:b/>
        <w:sz w:val="18"/>
        <w:szCs w:val="18"/>
      </w:rPr>
      <w:t>6</w:t>
    </w:r>
    <w:r>
      <w:rPr>
        <w:b/>
        <w:sz w:val="18"/>
        <w:szCs w:val="18"/>
        <w:vertAlign w:val="superscript"/>
      </w:rPr>
      <w:t>th</w:t>
    </w:r>
    <w:r>
      <w:rPr>
        <w:b/>
        <w:sz w:val="18"/>
        <w:szCs w:val="18"/>
      </w:rPr>
      <w:t xml:space="preserve"> Engineering, Science and Technology Conference (ESTEC 2017)</w:t>
    </w:r>
  </w:p>
  <w:p w14:paraId="46E7272C" w14:textId="77777777" w:rsidR="00A057FF" w:rsidRDefault="00A057FF">
    <w:pPr>
      <w:jc w:val="left"/>
      <w:rPr>
        <w:sz w:val="18"/>
        <w:szCs w:val="18"/>
      </w:rPr>
    </w:pPr>
    <w:r>
      <w:rPr>
        <w:b/>
        <w:sz w:val="18"/>
        <w:szCs w:val="18"/>
      </w:rPr>
      <w:t>Panama City, Panama</w:t>
    </w:r>
    <w:r>
      <w:rPr>
        <w:b/>
        <w:sz w:val="18"/>
        <w:szCs w:val="18"/>
      </w:rPr>
      <w:tab/>
    </w:r>
    <w:r>
      <w:rPr>
        <w:b/>
        <w:sz w:val="18"/>
        <w:szCs w:val="18"/>
      </w:rPr>
      <w:tab/>
      <w:t xml:space="preserve">                                                                                             October 11-13, 2017</w:t>
    </w:r>
  </w:p>
  <w:p w14:paraId="2CD6A2BF" w14:textId="7161DEC8" w:rsidR="00A057FF" w:rsidRDefault="00A057FF">
    <w:pPr>
      <w:spacing w:after="720"/>
      <w:jc w:val="center"/>
      <w:rPr>
        <w:sz w:val="20"/>
        <w:szCs w:val="20"/>
      </w:rPr>
    </w:pPr>
    <w:r>
      <w:rPr>
        <w:b/>
        <w:sz w:val="20"/>
        <w:szCs w:val="20"/>
      </w:rPr>
      <w:fldChar w:fldCharType="begin"/>
    </w:r>
    <w:r>
      <w:rPr>
        <w:b/>
        <w:sz w:val="20"/>
        <w:szCs w:val="20"/>
      </w:rPr>
      <w:instrText>PAGE</w:instrText>
    </w:r>
    <w:r>
      <w:rPr>
        <w:b/>
        <w:sz w:val="20"/>
        <w:szCs w:val="20"/>
      </w:rPr>
      <w:fldChar w:fldCharType="separate"/>
    </w:r>
    <w:r w:rsidR="00DC39A2">
      <w:rPr>
        <w:b/>
        <w:noProof/>
        <w:sz w:val="20"/>
        <w:szCs w:val="20"/>
      </w:rPr>
      <w:t>7</w:t>
    </w:r>
    <w:r>
      <w:rPr>
        <w:b/>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5BC4E9" w14:textId="77777777" w:rsidR="009660C6" w:rsidRDefault="009660C6">
      <w:r>
        <w:separator/>
      </w:r>
    </w:p>
  </w:footnote>
  <w:footnote w:type="continuationSeparator" w:id="0">
    <w:p w14:paraId="28B97789" w14:textId="77777777" w:rsidR="009660C6" w:rsidRDefault="009660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9C4D24" w14:textId="77777777" w:rsidR="00A057FF" w:rsidRDefault="00A057FF">
    <w:pPr>
      <w:spacing w:before="720"/>
      <w:ind w:left="360" w:hanging="360"/>
      <w:rPr>
        <w:b/>
        <w:smallCap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AC57ECB"/>
    <w:multiLevelType w:val="multilevel"/>
    <w:tmpl w:val="F4CA81B2"/>
    <w:lvl w:ilvl="0">
      <w:start w:val="1"/>
      <w:numFmt w:val="decimal"/>
      <w:lvlText w:val="%1."/>
      <w:lvlJc w:val="left"/>
      <w:pPr>
        <w:ind w:left="360" w:firstLine="0"/>
      </w:pPr>
      <w:rPr>
        <w:vertAlign w:val="baseline"/>
      </w:rPr>
    </w:lvl>
    <w:lvl w:ilvl="1">
      <w:start w:val="1"/>
      <w:numFmt w:val="decimal"/>
      <w:lvlText w:val="%1.%2"/>
      <w:lvlJc w:val="left"/>
      <w:pPr>
        <w:ind w:left="360" w:firstLine="0"/>
      </w:pPr>
      <w:rPr>
        <w:vertAlign w:val="baseline"/>
      </w:rPr>
    </w:lvl>
    <w:lvl w:ilvl="2">
      <w:start w:val="1"/>
      <w:numFmt w:val="decimal"/>
      <w:lvlText w:val="%1.%2.%3"/>
      <w:lvlJc w:val="left"/>
      <w:pPr>
        <w:ind w:left="720" w:firstLine="0"/>
      </w:pPr>
      <w:rPr>
        <w:vertAlign w:val="baseline"/>
      </w:rPr>
    </w:lvl>
    <w:lvl w:ilvl="3">
      <w:start w:val="1"/>
      <w:numFmt w:val="decimal"/>
      <w:lvlText w:val="%1.%2.%3.%4"/>
      <w:lvlJc w:val="left"/>
      <w:pPr>
        <w:ind w:left="720" w:firstLine="0"/>
      </w:pPr>
      <w:rPr>
        <w:vertAlign w:val="baseline"/>
      </w:rPr>
    </w:lvl>
    <w:lvl w:ilvl="4">
      <w:start w:val="1"/>
      <w:numFmt w:val="decimal"/>
      <w:lvlText w:val="%1.%2.%3.%4.%5"/>
      <w:lvlJc w:val="left"/>
      <w:pPr>
        <w:ind w:left="1080" w:firstLine="0"/>
      </w:pPr>
      <w:rPr>
        <w:vertAlign w:val="baseline"/>
      </w:rPr>
    </w:lvl>
    <w:lvl w:ilvl="5">
      <w:start w:val="1"/>
      <w:numFmt w:val="decimal"/>
      <w:lvlText w:val="%1.%2.%3.%4.%5.%6"/>
      <w:lvlJc w:val="left"/>
      <w:pPr>
        <w:ind w:left="1080" w:firstLine="0"/>
      </w:pPr>
      <w:rPr>
        <w:vertAlign w:val="baseline"/>
      </w:rPr>
    </w:lvl>
    <w:lvl w:ilvl="6">
      <w:start w:val="1"/>
      <w:numFmt w:val="decimal"/>
      <w:lvlText w:val="%1.%2.%3.%4.%5.%6.%7"/>
      <w:lvlJc w:val="left"/>
      <w:pPr>
        <w:ind w:left="1440" w:firstLine="0"/>
      </w:pPr>
      <w:rPr>
        <w:vertAlign w:val="baseline"/>
      </w:rPr>
    </w:lvl>
    <w:lvl w:ilvl="7">
      <w:start w:val="1"/>
      <w:numFmt w:val="decimal"/>
      <w:lvlText w:val="%1.%2.%3.%4.%5.%6.%7.%8"/>
      <w:lvlJc w:val="left"/>
      <w:pPr>
        <w:ind w:left="1440" w:firstLine="0"/>
      </w:pPr>
      <w:rPr>
        <w:vertAlign w:val="baseline"/>
      </w:rPr>
    </w:lvl>
    <w:lvl w:ilvl="8">
      <w:start w:val="1"/>
      <w:numFmt w:val="decimal"/>
      <w:lvlText w:val="%1.%2.%3.%4.%5.%6.%7.%8.%9"/>
      <w:lvlJc w:val="left"/>
      <w:pPr>
        <w:ind w:left="1440" w:firstLine="0"/>
      </w:pPr>
      <w:rPr>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1&lt;/EnableBibliographyCategories&gt;&lt;/ENLayout&gt;"/>
    <w:docVar w:name="EN.Libraries" w:val="&lt;Libraries&gt;&lt;item db-id=&quot;vppvddzr3e2er6efpawvsr2k2dttpweavsdv&quot;&gt;Libreria BEN&lt;record-ids&gt;&lt;item&gt;2012&lt;/item&gt;&lt;item&gt;2013&lt;/item&gt;&lt;item&gt;2014&lt;/item&gt;&lt;item&gt;2015&lt;/item&gt;&lt;item&gt;2033&lt;/item&gt;&lt;item&gt;2096&lt;/item&gt;&lt;item&gt;2104&lt;/item&gt;&lt;item&gt;2106&lt;/item&gt;&lt;item&gt;2110&lt;/item&gt;&lt;item&gt;2111&lt;/item&gt;&lt;item&gt;2112&lt;/item&gt;&lt;item&gt;2113&lt;/item&gt;&lt;item&gt;2114&lt;/item&gt;&lt;item&gt;2115&lt;/item&gt;&lt;item&gt;2116&lt;/item&gt;&lt;item&gt;2120&lt;/item&gt;&lt;item&gt;2121&lt;/item&gt;&lt;/record-ids&gt;&lt;/item&gt;&lt;/Libraries&gt;"/>
    <w:docVar w:name="EN.ReferenceGroups" w:val="&lt;reference-groups&gt;&lt;reference-group&gt;&lt;kindrecords&gt;1&lt;/kindrecords&gt;&lt;heading&gt;Primary Sources&lt;/heading&gt;&lt;alignment&gt;-1&lt;/alignment&gt;&lt;reference-group&gt;&lt;/reference-group&gt;&lt;/reference-group&gt;&lt;reference-group&gt;&lt;kindrecords&gt;1&lt;/kindrecords&gt;&lt;heading&gt;Secondary Sources&lt;/heading&gt;&lt;alignment&gt;-1&lt;/alignment&gt;&lt;reference-group&gt;&lt;/reference-group&gt;&lt;/reference-group&gt;&lt;/reference-groups&gt;"/>
  </w:docVars>
  <w:rsids>
    <w:rsidRoot w:val="00DF66CC"/>
    <w:rsid w:val="000018E3"/>
    <w:rsid w:val="000029B9"/>
    <w:rsid w:val="00004E32"/>
    <w:rsid w:val="00054CC6"/>
    <w:rsid w:val="000628A6"/>
    <w:rsid w:val="00065015"/>
    <w:rsid w:val="00096CCE"/>
    <w:rsid w:val="000B5A59"/>
    <w:rsid w:val="000B5EB5"/>
    <w:rsid w:val="000B7D51"/>
    <w:rsid w:val="000D2C6C"/>
    <w:rsid w:val="000E702C"/>
    <w:rsid w:val="000F5EE2"/>
    <w:rsid w:val="00105479"/>
    <w:rsid w:val="00131A35"/>
    <w:rsid w:val="00141955"/>
    <w:rsid w:val="00155197"/>
    <w:rsid w:val="00155C13"/>
    <w:rsid w:val="0015627E"/>
    <w:rsid w:val="00183A87"/>
    <w:rsid w:val="001C62CB"/>
    <w:rsid w:val="001F3136"/>
    <w:rsid w:val="002237FF"/>
    <w:rsid w:val="00231FE4"/>
    <w:rsid w:val="00254D5D"/>
    <w:rsid w:val="002821D9"/>
    <w:rsid w:val="00284B40"/>
    <w:rsid w:val="002855A3"/>
    <w:rsid w:val="002A6100"/>
    <w:rsid w:val="002B5569"/>
    <w:rsid w:val="002D6413"/>
    <w:rsid w:val="002D6BD6"/>
    <w:rsid w:val="00301800"/>
    <w:rsid w:val="003047F9"/>
    <w:rsid w:val="00311450"/>
    <w:rsid w:val="00316ED8"/>
    <w:rsid w:val="00341675"/>
    <w:rsid w:val="00371C8B"/>
    <w:rsid w:val="00371EF8"/>
    <w:rsid w:val="00386A6B"/>
    <w:rsid w:val="003A125A"/>
    <w:rsid w:val="003A2ADD"/>
    <w:rsid w:val="003E221C"/>
    <w:rsid w:val="003F520A"/>
    <w:rsid w:val="00402CD9"/>
    <w:rsid w:val="004246C8"/>
    <w:rsid w:val="00427F22"/>
    <w:rsid w:val="0043394F"/>
    <w:rsid w:val="00445945"/>
    <w:rsid w:val="0045639F"/>
    <w:rsid w:val="004671B6"/>
    <w:rsid w:val="00470042"/>
    <w:rsid w:val="004B1589"/>
    <w:rsid w:val="004E1007"/>
    <w:rsid w:val="004F3359"/>
    <w:rsid w:val="004F3E04"/>
    <w:rsid w:val="00511D28"/>
    <w:rsid w:val="00515C3B"/>
    <w:rsid w:val="0053692B"/>
    <w:rsid w:val="005440DE"/>
    <w:rsid w:val="0055640C"/>
    <w:rsid w:val="0055742B"/>
    <w:rsid w:val="00567337"/>
    <w:rsid w:val="00583639"/>
    <w:rsid w:val="005845FA"/>
    <w:rsid w:val="005B0FF8"/>
    <w:rsid w:val="005B1459"/>
    <w:rsid w:val="005C4C06"/>
    <w:rsid w:val="005C62B4"/>
    <w:rsid w:val="005E5994"/>
    <w:rsid w:val="00603386"/>
    <w:rsid w:val="00630C8D"/>
    <w:rsid w:val="006410E6"/>
    <w:rsid w:val="00652D12"/>
    <w:rsid w:val="006544E7"/>
    <w:rsid w:val="00665901"/>
    <w:rsid w:val="006956DB"/>
    <w:rsid w:val="006962D4"/>
    <w:rsid w:val="006A041E"/>
    <w:rsid w:val="006A0B80"/>
    <w:rsid w:val="006A184B"/>
    <w:rsid w:val="006B1428"/>
    <w:rsid w:val="006C1160"/>
    <w:rsid w:val="006D365F"/>
    <w:rsid w:val="006D694B"/>
    <w:rsid w:val="006E7676"/>
    <w:rsid w:val="007169DE"/>
    <w:rsid w:val="0072003A"/>
    <w:rsid w:val="00726D5B"/>
    <w:rsid w:val="00731BBA"/>
    <w:rsid w:val="00740093"/>
    <w:rsid w:val="0074400E"/>
    <w:rsid w:val="00760FEB"/>
    <w:rsid w:val="0076244C"/>
    <w:rsid w:val="0077420A"/>
    <w:rsid w:val="007961F6"/>
    <w:rsid w:val="007A2563"/>
    <w:rsid w:val="007D7DC6"/>
    <w:rsid w:val="007F2AD2"/>
    <w:rsid w:val="00810A12"/>
    <w:rsid w:val="0081296C"/>
    <w:rsid w:val="008146B3"/>
    <w:rsid w:val="00833819"/>
    <w:rsid w:val="008471A9"/>
    <w:rsid w:val="008B60CC"/>
    <w:rsid w:val="008D0114"/>
    <w:rsid w:val="008D0FA6"/>
    <w:rsid w:val="008F3C15"/>
    <w:rsid w:val="00903D7B"/>
    <w:rsid w:val="009074AC"/>
    <w:rsid w:val="009312CA"/>
    <w:rsid w:val="00945DA7"/>
    <w:rsid w:val="009660C6"/>
    <w:rsid w:val="00967CCD"/>
    <w:rsid w:val="009950CB"/>
    <w:rsid w:val="009979EC"/>
    <w:rsid w:val="009E0682"/>
    <w:rsid w:val="009F0B23"/>
    <w:rsid w:val="00A057FF"/>
    <w:rsid w:val="00A14995"/>
    <w:rsid w:val="00A17238"/>
    <w:rsid w:val="00A250A5"/>
    <w:rsid w:val="00A54FE5"/>
    <w:rsid w:val="00A62B9E"/>
    <w:rsid w:val="00A814F3"/>
    <w:rsid w:val="00A83B05"/>
    <w:rsid w:val="00A84B13"/>
    <w:rsid w:val="00AB1CD8"/>
    <w:rsid w:val="00AC0E79"/>
    <w:rsid w:val="00AC4367"/>
    <w:rsid w:val="00AD6A28"/>
    <w:rsid w:val="00AF53D9"/>
    <w:rsid w:val="00B0355E"/>
    <w:rsid w:val="00B05A8F"/>
    <w:rsid w:val="00B21368"/>
    <w:rsid w:val="00B44C5E"/>
    <w:rsid w:val="00B605CB"/>
    <w:rsid w:val="00B93A8B"/>
    <w:rsid w:val="00BD463B"/>
    <w:rsid w:val="00C650F8"/>
    <w:rsid w:val="00C65789"/>
    <w:rsid w:val="00C76349"/>
    <w:rsid w:val="00C9751C"/>
    <w:rsid w:val="00CC67BF"/>
    <w:rsid w:val="00CD795B"/>
    <w:rsid w:val="00CE3795"/>
    <w:rsid w:val="00CE7330"/>
    <w:rsid w:val="00D24525"/>
    <w:rsid w:val="00D25BED"/>
    <w:rsid w:val="00D55B63"/>
    <w:rsid w:val="00D623EB"/>
    <w:rsid w:val="00D75DD7"/>
    <w:rsid w:val="00D75F39"/>
    <w:rsid w:val="00DB32FB"/>
    <w:rsid w:val="00DB769F"/>
    <w:rsid w:val="00DC15AB"/>
    <w:rsid w:val="00DC20C3"/>
    <w:rsid w:val="00DC39A2"/>
    <w:rsid w:val="00DF0FD9"/>
    <w:rsid w:val="00DF27C3"/>
    <w:rsid w:val="00DF2843"/>
    <w:rsid w:val="00DF66CC"/>
    <w:rsid w:val="00E04641"/>
    <w:rsid w:val="00E07B46"/>
    <w:rsid w:val="00E16F0E"/>
    <w:rsid w:val="00E27B46"/>
    <w:rsid w:val="00E3187B"/>
    <w:rsid w:val="00E878F4"/>
    <w:rsid w:val="00E97DD9"/>
    <w:rsid w:val="00EA0672"/>
    <w:rsid w:val="00EA0F61"/>
    <w:rsid w:val="00EA6DB3"/>
    <w:rsid w:val="00ED55FA"/>
    <w:rsid w:val="00EF6E44"/>
    <w:rsid w:val="00F0299D"/>
    <w:rsid w:val="00F45244"/>
    <w:rsid w:val="00F726E3"/>
    <w:rsid w:val="00F92239"/>
    <w:rsid w:val="00F94369"/>
    <w:rsid w:val="00FA68F6"/>
    <w:rsid w:val="00FB39AE"/>
    <w:rsid w:val="00FB593B"/>
    <w:rsid w:val="00FF2F87"/>
    <w:rsid w:val="00FF2FCF"/>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25B21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000000"/>
        <w:sz w:val="22"/>
        <w:szCs w:val="22"/>
        <w:lang w:val="en-US" w:eastAsia="en-US" w:bidi="ar-SA"/>
      </w:rPr>
    </w:rPrDefault>
    <w:pPrDefault>
      <w:pPr>
        <w:widowControl w:val="0"/>
        <w:pBdr>
          <w:top w:val="nil"/>
          <w:left w:val="nil"/>
          <w:bottom w:val="nil"/>
          <w:right w:val="nil"/>
          <w:between w:val="nil"/>
        </w:pBdr>
        <w:jc w:val="both"/>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45945"/>
  </w:style>
  <w:style w:type="paragraph" w:styleId="Ttulo1">
    <w:name w:val="heading 1"/>
    <w:basedOn w:val="Normal"/>
    <w:next w:val="Normal"/>
    <w:rsid w:val="00445945"/>
    <w:pPr>
      <w:keepNext/>
      <w:keepLines/>
      <w:spacing w:before="480" w:after="120"/>
      <w:contextualSpacing/>
      <w:outlineLvl w:val="0"/>
    </w:pPr>
    <w:rPr>
      <w:b/>
      <w:sz w:val="48"/>
      <w:szCs w:val="48"/>
    </w:rPr>
  </w:style>
  <w:style w:type="paragraph" w:styleId="Ttulo2">
    <w:name w:val="heading 2"/>
    <w:basedOn w:val="Normal"/>
    <w:next w:val="Normal"/>
    <w:rsid w:val="00445945"/>
    <w:pPr>
      <w:keepNext/>
      <w:spacing w:before="240" w:after="60"/>
      <w:outlineLvl w:val="1"/>
    </w:pPr>
    <w:rPr>
      <w:rFonts w:ascii="Arial" w:eastAsia="Arial" w:hAnsi="Arial" w:cs="Arial"/>
      <w:b/>
      <w:i/>
      <w:sz w:val="28"/>
      <w:szCs w:val="28"/>
    </w:rPr>
  </w:style>
  <w:style w:type="paragraph" w:styleId="Ttulo3">
    <w:name w:val="heading 3"/>
    <w:basedOn w:val="Normal"/>
    <w:next w:val="Normal"/>
    <w:rsid w:val="00445945"/>
    <w:pPr>
      <w:keepNext/>
      <w:keepLines/>
      <w:spacing w:before="280" w:after="80"/>
      <w:contextualSpacing/>
      <w:outlineLvl w:val="2"/>
    </w:pPr>
    <w:rPr>
      <w:b/>
      <w:sz w:val="28"/>
      <w:szCs w:val="28"/>
    </w:rPr>
  </w:style>
  <w:style w:type="paragraph" w:styleId="Ttulo4">
    <w:name w:val="heading 4"/>
    <w:basedOn w:val="Normal"/>
    <w:next w:val="Normal"/>
    <w:rsid w:val="00445945"/>
    <w:pPr>
      <w:keepNext/>
      <w:keepLines/>
      <w:spacing w:before="240" w:after="40"/>
      <w:contextualSpacing/>
      <w:outlineLvl w:val="3"/>
    </w:pPr>
    <w:rPr>
      <w:b/>
      <w:sz w:val="24"/>
      <w:szCs w:val="24"/>
    </w:rPr>
  </w:style>
  <w:style w:type="paragraph" w:styleId="Ttulo5">
    <w:name w:val="heading 5"/>
    <w:basedOn w:val="Normal"/>
    <w:next w:val="Normal"/>
    <w:rsid w:val="00445945"/>
    <w:pPr>
      <w:keepNext/>
      <w:jc w:val="center"/>
      <w:outlineLvl w:val="4"/>
    </w:pPr>
    <w:rPr>
      <w:b/>
      <w:sz w:val="24"/>
      <w:szCs w:val="24"/>
    </w:rPr>
  </w:style>
  <w:style w:type="paragraph" w:styleId="Ttulo6">
    <w:name w:val="heading 6"/>
    <w:basedOn w:val="Normal"/>
    <w:next w:val="Normal"/>
    <w:rsid w:val="00445945"/>
    <w:pPr>
      <w:keepNext/>
      <w:keepLines/>
      <w:spacing w:before="200" w:after="40"/>
      <w:contextualSpacing/>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rsid w:val="00445945"/>
    <w:pPr>
      <w:keepNext/>
      <w:keepLines/>
      <w:spacing w:before="480" w:after="120"/>
      <w:contextualSpacing/>
    </w:pPr>
    <w:rPr>
      <w:b/>
      <w:sz w:val="72"/>
      <w:szCs w:val="72"/>
    </w:rPr>
  </w:style>
  <w:style w:type="paragraph" w:styleId="Subttulo">
    <w:name w:val="Subtitle"/>
    <w:basedOn w:val="Normal"/>
    <w:next w:val="Normal"/>
    <w:rsid w:val="00445945"/>
    <w:pPr>
      <w:keepNext/>
      <w:keepLines/>
      <w:spacing w:before="360" w:after="80"/>
      <w:contextualSpacing/>
    </w:pPr>
    <w:rPr>
      <w:rFonts w:ascii="Georgia" w:eastAsia="Georgia" w:hAnsi="Georgia" w:cs="Georgia"/>
      <w:i/>
      <w:color w:val="666666"/>
      <w:sz w:val="48"/>
      <w:szCs w:val="48"/>
    </w:rPr>
  </w:style>
  <w:style w:type="table" w:customStyle="1" w:styleId="a">
    <w:basedOn w:val="Tablanormal"/>
    <w:rsid w:val="00445945"/>
    <w:tblPr>
      <w:tblStyleRowBandSize w:val="1"/>
      <w:tblStyleColBandSize w:val="1"/>
    </w:tblPr>
  </w:style>
  <w:style w:type="paragraph" w:customStyle="1" w:styleId="EndNoteBibliographyTitle">
    <w:name w:val="EndNote Bibliography Title"/>
    <w:basedOn w:val="Normal"/>
    <w:link w:val="EndNoteBibliographyTitleChar"/>
    <w:rsid w:val="00B605CB"/>
    <w:pPr>
      <w:jc w:val="center"/>
    </w:pPr>
    <w:rPr>
      <w:noProof/>
    </w:rPr>
  </w:style>
  <w:style w:type="character" w:customStyle="1" w:styleId="EndNoteBibliographyTitleChar">
    <w:name w:val="EndNote Bibliography Title Char"/>
    <w:basedOn w:val="Fuentedeprrafopredeter"/>
    <w:link w:val="EndNoteBibliographyTitle"/>
    <w:rsid w:val="00B605CB"/>
    <w:rPr>
      <w:noProof/>
    </w:rPr>
  </w:style>
  <w:style w:type="paragraph" w:customStyle="1" w:styleId="EndNoteBibliography">
    <w:name w:val="EndNote Bibliography"/>
    <w:basedOn w:val="Normal"/>
    <w:link w:val="EndNoteBibliographyChar"/>
    <w:rsid w:val="00B605CB"/>
    <w:rPr>
      <w:noProof/>
    </w:rPr>
  </w:style>
  <w:style w:type="character" w:customStyle="1" w:styleId="EndNoteBibliographyChar">
    <w:name w:val="EndNote Bibliography Char"/>
    <w:basedOn w:val="Fuentedeprrafopredeter"/>
    <w:link w:val="EndNoteBibliography"/>
    <w:rsid w:val="00B605CB"/>
    <w:rPr>
      <w:noProof/>
    </w:rPr>
  </w:style>
  <w:style w:type="character" w:styleId="Hipervnculo">
    <w:name w:val="Hyperlink"/>
    <w:basedOn w:val="Fuentedeprrafopredeter"/>
    <w:uiPriority w:val="99"/>
    <w:unhideWhenUsed/>
    <w:rsid w:val="00B605CB"/>
    <w:rPr>
      <w:color w:val="0563C1" w:themeColor="hyperlink"/>
      <w:u w:val="single"/>
    </w:rPr>
  </w:style>
  <w:style w:type="paragraph" w:customStyle="1" w:styleId="EndNoteCategoryHeading">
    <w:name w:val="EndNote Category Heading"/>
    <w:basedOn w:val="Normal"/>
    <w:link w:val="EndNoteCategoryHeadingChar"/>
    <w:rsid w:val="00B605CB"/>
    <w:pPr>
      <w:spacing w:before="120" w:after="120"/>
      <w:jc w:val="left"/>
    </w:pPr>
    <w:rPr>
      <w:b/>
      <w:noProof/>
    </w:rPr>
  </w:style>
  <w:style w:type="character" w:customStyle="1" w:styleId="EndNoteCategoryHeadingChar">
    <w:name w:val="EndNote Category Heading Char"/>
    <w:basedOn w:val="Fuentedeprrafopredeter"/>
    <w:link w:val="EndNoteCategoryHeading"/>
    <w:rsid w:val="00B605CB"/>
    <w:rPr>
      <w:b/>
      <w:noProof/>
    </w:rPr>
  </w:style>
  <w:style w:type="paragraph" w:styleId="Encabezado">
    <w:name w:val="header"/>
    <w:basedOn w:val="Normal"/>
    <w:link w:val="EncabezadoCar"/>
    <w:uiPriority w:val="99"/>
    <w:unhideWhenUsed/>
    <w:rsid w:val="00DF2843"/>
    <w:pPr>
      <w:tabs>
        <w:tab w:val="center" w:pos="4680"/>
        <w:tab w:val="right" w:pos="9360"/>
      </w:tabs>
    </w:pPr>
  </w:style>
  <w:style w:type="character" w:customStyle="1" w:styleId="EncabezadoCar">
    <w:name w:val="Encabezado Car"/>
    <w:basedOn w:val="Fuentedeprrafopredeter"/>
    <w:link w:val="Encabezado"/>
    <w:uiPriority w:val="99"/>
    <w:rsid w:val="00DF2843"/>
  </w:style>
  <w:style w:type="paragraph" w:styleId="Piedepgina">
    <w:name w:val="footer"/>
    <w:basedOn w:val="Normal"/>
    <w:link w:val="PiedepginaCar"/>
    <w:uiPriority w:val="99"/>
    <w:unhideWhenUsed/>
    <w:rsid w:val="00DF2843"/>
    <w:pPr>
      <w:tabs>
        <w:tab w:val="center" w:pos="4680"/>
        <w:tab w:val="right" w:pos="9360"/>
      </w:tabs>
    </w:pPr>
  </w:style>
  <w:style w:type="character" w:customStyle="1" w:styleId="PiedepginaCar">
    <w:name w:val="Pie de página Car"/>
    <w:basedOn w:val="Fuentedeprrafopredeter"/>
    <w:link w:val="Piedepgina"/>
    <w:uiPriority w:val="99"/>
    <w:rsid w:val="00DF2843"/>
  </w:style>
  <w:style w:type="paragraph" w:styleId="Textodeglobo">
    <w:name w:val="Balloon Text"/>
    <w:basedOn w:val="Normal"/>
    <w:link w:val="TextodegloboCar"/>
    <w:uiPriority w:val="99"/>
    <w:semiHidden/>
    <w:unhideWhenUsed/>
    <w:rsid w:val="007D7DC6"/>
    <w:rPr>
      <w:rFonts w:ascii="Tahoma" w:hAnsi="Tahoma" w:cs="Tahoma"/>
      <w:sz w:val="16"/>
      <w:szCs w:val="16"/>
    </w:rPr>
  </w:style>
  <w:style w:type="character" w:customStyle="1" w:styleId="TextodegloboCar">
    <w:name w:val="Texto de globo Car"/>
    <w:basedOn w:val="Fuentedeprrafopredeter"/>
    <w:link w:val="Textodeglobo"/>
    <w:uiPriority w:val="99"/>
    <w:semiHidden/>
    <w:rsid w:val="007D7DC6"/>
    <w:rPr>
      <w:rFonts w:ascii="Tahoma" w:hAnsi="Tahoma" w:cs="Tahoma"/>
      <w:sz w:val="16"/>
      <w:szCs w:val="16"/>
    </w:rPr>
  </w:style>
  <w:style w:type="character" w:styleId="Refdecomentario">
    <w:name w:val="annotation reference"/>
    <w:basedOn w:val="Fuentedeprrafopredeter"/>
    <w:uiPriority w:val="99"/>
    <w:semiHidden/>
    <w:unhideWhenUsed/>
    <w:rsid w:val="000B7D51"/>
    <w:rPr>
      <w:sz w:val="16"/>
      <w:szCs w:val="16"/>
    </w:rPr>
  </w:style>
  <w:style w:type="paragraph" w:styleId="Textocomentario">
    <w:name w:val="annotation text"/>
    <w:basedOn w:val="Normal"/>
    <w:link w:val="TextocomentarioCar"/>
    <w:uiPriority w:val="99"/>
    <w:semiHidden/>
    <w:unhideWhenUsed/>
    <w:rsid w:val="000B7D51"/>
    <w:rPr>
      <w:sz w:val="20"/>
      <w:szCs w:val="20"/>
    </w:rPr>
  </w:style>
  <w:style w:type="character" w:customStyle="1" w:styleId="TextocomentarioCar">
    <w:name w:val="Texto comentario Car"/>
    <w:basedOn w:val="Fuentedeprrafopredeter"/>
    <w:link w:val="Textocomentario"/>
    <w:uiPriority w:val="99"/>
    <w:semiHidden/>
    <w:rsid w:val="000B7D51"/>
    <w:rPr>
      <w:sz w:val="20"/>
      <w:szCs w:val="20"/>
    </w:rPr>
  </w:style>
  <w:style w:type="paragraph" w:styleId="Asuntodelcomentario">
    <w:name w:val="annotation subject"/>
    <w:basedOn w:val="Textocomentario"/>
    <w:next w:val="Textocomentario"/>
    <w:link w:val="AsuntodelcomentarioCar"/>
    <w:uiPriority w:val="99"/>
    <w:semiHidden/>
    <w:unhideWhenUsed/>
    <w:rsid w:val="000B7D51"/>
    <w:rPr>
      <w:b/>
      <w:bCs/>
    </w:rPr>
  </w:style>
  <w:style w:type="character" w:customStyle="1" w:styleId="AsuntodelcomentarioCar">
    <w:name w:val="Asunto del comentario Car"/>
    <w:basedOn w:val="TextocomentarioCar"/>
    <w:link w:val="Asuntodelcomentario"/>
    <w:uiPriority w:val="99"/>
    <w:semiHidden/>
    <w:rsid w:val="000B7D51"/>
    <w:rPr>
      <w:b/>
      <w:bCs/>
      <w:sz w:val="20"/>
      <w:szCs w:val="20"/>
    </w:rPr>
  </w:style>
  <w:style w:type="paragraph" w:styleId="Revisin">
    <w:name w:val="Revision"/>
    <w:hidden/>
    <w:uiPriority w:val="99"/>
    <w:semiHidden/>
    <w:rsid w:val="000B7D51"/>
    <w:pPr>
      <w:widowControl/>
      <w:pBdr>
        <w:top w:val="none" w:sz="0" w:space="0" w:color="auto"/>
        <w:left w:val="none" w:sz="0" w:space="0" w:color="auto"/>
        <w:bottom w:val="none" w:sz="0" w:space="0" w:color="auto"/>
        <w:right w:val="none" w:sz="0" w:space="0" w:color="auto"/>
        <w:between w:val="none" w:sz="0" w:space="0" w:color="auto"/>
      </w:pBdr>
      <w:jc w:val="left"/>
    </w:pPr>
  </w:style>
  <w:style w:type="paragraph" w:styleId="Textonotaalfinal">
    <w:name w:val="endnote text"/>
    <w:basedOn w:val="Normal"/>
    <w:link w:val="TextonotaalfinalCar"/>
    <w:uiPriority w:val="99"/>
    <w:unhideWhenUsed/>
    <w:rsid w:val="00DF27C3"/>
    <w:rPr>
      <w:sz w:val="24"/>
      <w:szCs w:val="24"/>
    </w:rPr>
  </w:style>
  <w:style w:type="character" w:customStyle="1" w:styleId="TextonotaalfinalCar">
    <w:name w:val="Texto nota al final Car"/>
    <w:basedOn w:val="Fuentedeprrafopredeter"/>
    <w:link w:val="Textonotaalfinal"/>
    <w:uiPriority w:val="99"/>
    <w:rsid w:val="00DF27C3"/>
    <w:rPr>
      <w:sz w:val="24"/>
      <w:szCs w:val="24"/>
    </w:rPr>
  </w:style>
  <w:style w:type="character" w:styleId="Refdenotaalfinal">
    <w:name w:val="endnote reference"/>
    <w:basedOn w:val="Fuentedeprrafopredeter"/>
    <w:uiPriority w:val="99"/>
    <w:unhideWhenUsed/>
    <w:rsid w:val="00DF27C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elida.deobaldia@utp.ac.pa" TargetMode="External"/><Relationship Id="rId13" Type="http://schemas.microsoft.com/office/2011/relationships/commentsExtended" Target="commentsExtended.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mailto:jja130130@utdallas.edu"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pat160230@utdallas.edu"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E1624B8-7038-465B-B400-91166E1874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7</Pages>
  <Words>6336</Words>
  <Characters>34850</Characters>
  <Application>Microsoft Office Word</Application>
  <DocSecurity>0</DocSecurity>
  <Lines>290</Lines>
  <Paragraphs>82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41104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Elida de Obaldia</dc:creator>
  <cp:lastModifiedBy>Ricardo Murgas</cp:lastModifiedBy>
  <cp:revision>5</cp:revision>
  <dcterms:created xsi:type="dcterms:W3CDTF">2017-06-30T12:34:00Z</dcterms:created>
  <dcterms:modified xsi:type="dcterms:W3CDTF">2017-09-01T21:01:00Z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840bf617-438d-30fc-a7a4-bc3d4edeb2c8</vt:lpwstr>
  </property>
  <property fmtid="{D5CDD505-2E9C-101B-9397-08002B2CF9AE}" pid="4" name="Mendeley Citation Style_1">
    <vt:lpwstr>http://www.zotero.org/styles/nature</vt:lpwstr>
  </property>
</Properties>
</file>