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Pr="00666DFA" w:rsidRDefault="00E072C7" w:rsidP="00E072C7">
      <w:pPr>
        <w:pStyle w:val="Footer"/>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072C7" w:rsidRPr="00666DFA" w:rsidRDefault="00E072C7" w:rsidP="007F7290">
      <w:pPr>
        <w:pStyle w:val="Heading5"/>
        <w:spacing w:after="240"/>
        <w:rPr>
          <w:rFonts w:ascii="Cambria" w:hAnsi="Cambria" w:cs="Calibri Light"/>
          <w:noProof/>
          <w:sz w:val="36"/>
          <w:szCs w:val="36"/>
        </w:rPr>
      </w:pPr>
    </w:p>
    <w:p w:rsidR="007F7290" w:rsidRPr="00666DFA" w:rsidRDefault="00A6513D" w:rsidP="007F7290">
      <w:pPr>
        <w:pStyle w:val="Heading5"/>
        <w:spacing w:after="240"/>
        <w:rPr>
          <w:rFonts w:ascii="Cambria" w:hAnsi="Cambria" w:cs="Calibri Light"/>
          <w:noProof/>
          <w:sz w:val="36"/>
          <w:szCs w:val="36"/>
        </w:rPr>
      </w:pPr>
      <w:r w:rsidRPr="00A6513D">
        <w:rPr>
          <w:rFonts w:ascii="Cambria" w:hAnsi="Cambria" w:cs="Calibri Light"/>
          <w:noProof/>
          <w:sz w:val="36"/>
          <w:szCs w:val="36"/>
        </w:rPr>
        <w:t>Induction Motor Fault Modeling Based on the Winding Function</w:t>
      </w:r>
    </w:p>
    <w:p w:rsidR="007F7290" w:rsidRPr="00A6513D" w:rsidRDefault="00A6513D" w:rsidP="007F7290">
      <w:pPr>
        <w:pStyle w:val="Heading8"/>
        <w:spacing w:before="0" w:after="0"/>
        <w:jc w:val="center"/>
        <w:rPr>
          <w:rFonts w:ascii="Cambria" w:hAnsi="Cambria" w:cs="Calibri Light"/>
          <w:b/>
          <w:i w:val="0"/>
          <w:lang w:val="es-PA"/>
        </w:rPr>
      </w:pPr>
      <w:r w:rsidRPr="00A6513D">
        <w:rPr>
          <w:rFonts w:ascii="Cambria" w:hAnsi="Cambria" w:cs="Calibri Light"/>
          <w:b/>
          <w:i w:val="0"/>
          <w:lang w:val="es-PA"/>
        </w:rPr>
        <w:t>Jorge Carrera</w:t>
      </w:r>
    </w:p>
    <w:p w:rsidR="007F7290" w:rsidRPr="00A6513D" w:rsidRDefault="00A6513D" w:rsidP="007F7290">
      <w:pPr>
        <w:jc w:val="center"/>
        <w:rPr>
          <w:rFonts w:ascii="Cambria" w:hAnsi="Cambria" w:cs="Calibri Light"/>
          <w:noProof/>
          <w:szCs w:val="22"/>
          <w:lang w:val="es-PA"/>
        </w:rPr>
      </w:pPr>
      <w:r w:rsidRPr="00A6513D">
        <w:rPr>
          <w:rFonts w:ascii="Cambria" w:hAnsi="Cambria" w:cs="Calibri Light"/>
          <w:noProof/>
          <w:szCs w:val="22"/>
          <w:lang w:val="es-PA"/>
        </w:rPr>
        <w:t>Universidad Tecnologica de Panama, Ciudad de Panama, Panama</w:t>
      </w:r>
      <w:r>
        <w:rPr>
          <w:rFonts w:ascii="Cambria" w:hAnsi="Cambria" w:cs="Calibri Light"/>
          <w:noProof/>
          <w:szCs w:val="22"/>
          <w:lang w:val="es-PA"/>
        </w:rPr>
        <w:t>,</w:t>
      </w:r>
      <w:r w:rsidR="004A028A">
        <w:rPr>
          <w:rFonts w:ascii="Cambria" w:hAnsi="Cambria" w:cs="Calibri Light"/>
          <w:noProof/>
          <w:szCs w:val="22"/>
          <w:lang w:val="es-PA"/>
        </w:rPr>
        <w:t xml:space="preserve"> jorge.carrera@utp.ac.pa</w:t>
      </w:r>
    </w:p>
    <w:p w:rsidR="007F7290" w:rsidRPr="00A6513D" w:rsidRDefault="00A6513D" w:rsidP="007F7290">
      <w:pPr>
        <w:pStyle w:val="Heading8"/>
        <w:spacing w:before="120" w:after="0"/>
        <w:jc w:val="center"/>
        <w:rPr>
          <w:rFonts w:ascii="Cambria" w:hAnsi="Cambria" w:cs="Calibri Light"/>
          <w:b/>
          <w:i w:val="0"/>
          <w:lang w:val="es-PA"/>
        </w:rPr>
      </w:pPr>
      <w:r>
        <w:rPr>
          <w:rFonts w:ascii="Cambria" w:hAnsi="Cambria" w:cs="Calibri Light"/>
          <w:b/>
          <w:i w:val="0"/>
          <w:lang w:val="es-PA"/>
        </w:rPr>
        <w:t>Rafael Franc</w:t>
      </w:r>
      <w:r w:rsidRPr="00A6513D">
        <w:rPr>
          <w:rFonts w:ascii="Cambria" w:hAnsi="Cambria" w:cs="Calibri Light"/>
          <w:b/>
          <w:i w:val="0"/>
          <w:lang w:val="es-PA"/>
        </w:rPr>
        <w:t>eschi</w:t>
      </w:r>
    </w:p>
    <w:p w:rsidR="007F7290" w:rsidRPr="00A6513D" w:rsidRDefault="00A6513D" w:rsidP="007F7290">
      <w:pPr>
        <w:jc w:val="center"/>
        <w:rPr>
          <w:rFonts w:ascii="Cambria" w:hAnsi="Cambria" w:cs="Calibri Light"/>
          <w:noProof/>
          <w:szCs w:val="22"/>
          <w:lang w:val="es-PA"/>
        </w:rPr>
      </w:pPr>
      <w:r w:rsidRPr="00A6513D">
        <w:rPr>
          <w:rFonts w:ascii="Cambria" w:hAnsi="Cambria" w:cs="Calibri Light"/>
          <w:noProof/>
          <w:szCs w:val="22"/>
          <w:lang w:val="es-PA"/>
        </w:rPr>
        <w:t>Universidad Tecnologica de Panama, Ciudad de Panama, Panama</w:t>
      </w:r>
      <w:r>
        <w:rPr>
          <w:rFonts w:ascii="Cambria" w:hAnsi="Cambria" w:cs="Calibri Light"/>
          <w:noProof/>
          <w:szCs w:val="22"/>
          <w:lang w:val="es-PA"/>
        </w:rPr>
        <w:t xml:space="preserve">, </w:t>
      </w:r>
      <w:r w:rsidR="00181C8E">
        <w:rPr>
          <w:rFonts w:ascii="Cambria" w:hAnsi="Cambria" w:cs="Calibri Light"/>
          <w:noProof/>
          <w:szCs w:val="22"/>
          <w:lang w:val="es-PA"/>
        </w:rPr>
        <w:t>rafael.frances</w:t>
      </w:r>
      <w:r w:rsidR="009929AD">
        <w:rPr>
          <w:rFonts w:ascii="Cambria" w:hAnsi="Cambria" w:cs="Calibri Light"/>
          <w:noProof/>
          <w:szCs w:val="22"/>
          <w:lang w:val="es-PA"/>
        </w:rPr>
        <w:t>c</w:t>
      </w:r>
      <w:r w:rsidR="00181C8E">
        <w:rPr>
          <w:rFonts w:ascii="Cambria" w:hAnsi="Cambria" w:cs="Calibri Light"/>
          <w:noProof/>
          <w:szCs w:val="22"/>
          <w:lang w:val="es-PA"/>
        </w:rPr>
        <w:t>hi@utp.ac.pa</w:t>
      </w:r>
    </w:p>
    <w:p w:rsidR="007F7290" w:rsidRPr="00A6513D" w:rsidRDefault="00A6513D" w:rsidP="007F7290">
      <w:pPr>
        <w:pStyle w:val="Heading8"/>
        <w:spacing w:before="120" w:after="0"/>
        <w:jc w:val="center"/>
        <w:rPr>
          <w:rFonts w:ascii="Cambria" w:hAnsi="Cambria" w:cs="Calibri Light"/>
          <w:b/>
          <w:i w:val="0"/>
          <w:lang w:val="es-PA"/>
        </w:rPr>
      </w:pPr>
      <w:r w:rsidRPr="00A6513D">
        <w:rPr>
          <w:rFonts w:ascii="Cambria" w:hAnsi="Cambria" w:cs="Calibri Light"/>
          <w:b/>
          <w:i w:val="0"/>
          <w:lang w:val="es-PA"/>
        </w:rPr>
        <w:t>Guadalupe Gonzalez</w:t>
      </w:r>
    </w:p>
    <w:p w:rsidR="007F7290" w:rsidRPr="00A6513D" w:rsidRDefault="00A6513D" w:rsidP="00FD4976">
      <w:pPr>
        <w:spacing w:after="480"/>
        <w:jc w:val="center"/>
        <w:rPr>
          <w:rFonts w:ascii="Cambria" w:hAnsi="Cambria" w:cs="Calibri Light"/>
          <w:noProof/>
          <w:szCs w:val="22"/>
          <w:lang w:val="es-PA"/>
        </w:rPr>
      </w:pPr>
      <w:r w:rsidRPr="00A6513D">
        <w:rPr>
          <w:rFonts w:ascii="Cambria" w:hAnsi="Cambria" w:cs="Calibri Light"/>
          <w:noProof/>
          <w:szCs w:val="22"/>
          <w:lang w:val="es-PA"/>
        </w:rPr>
        <w:t>Universidad Tecnologica de Panama, Ciudad de Panama, Panama</w:t>
      </w:r>
      <w:r>
        <w:rPr>
          <w:rFonts w:ascii="Cambria" w:hAnsi="Cambria" w:cs="Calibri Light"/>
          <w:noProof/>
          <w:szCs w:val="22"/>
          <w:lang w:val="es-PA"/>
        </w:rPr>
        <w:t>, guadalupe.gonzalez@utp.aca.pa</w:t>
      </w:r>
    </w:p>
    <w:p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FD4976" w:rsidRPr="00666DFA" w:rsidRDefault="007B4662" w:rsidP="00A6513D">
      <w:pPr>
        <w:rPr>
          <w:rFonts w:ascii="Cambria" w:hAnsi="Cambria" w:cs="Calibri Light"/>
          <w:noProof/>
          <w:szCs w:val="22"/>
        </w:rPr>
      </w:pPr>
      <w:r>
        <w:rPr>
          <w:rFonts w:ascii="Cambria" w:hAnsi="Cambria" w:cs="Calibri Light"/>
          <w:noProof/>
          <w:szCs w:val="22"/>
        </w:rPr>
        <w:t>T</w:t>
      </w:r>
      <w:r w:rsidR="00A6513D" w:rsidRPr="00A6513D">
        <w:rPr>
          <w:rFonts w:ascii="Cambria" w:hAnsi="Cambria" w:cs="Calibri Light"/>
          <w:noProof/>
          <w:szCs w:val="22"/>
        </w:rPr>
        <w:t>he deterioration in electrical equipment</w:t>
      </w:r>
      <w:r w:rsidR="003663C9">
        <w:rPr>
          <w:rFonts w:ascii="Cambria" w:hAnsi="Cambria" w:cs="Calibri Light"/>
          <w:noProof/>
          <w:szCs w:val="22"/>
        </w:rPr>
        <w:t xml:space="preserve">, </w:t>
      </w:r>
      <w:r w:rsidR="00A6513D" w:rsidRPr="00A6513D">
        <w:rPr>
          <w:rFonts w:ascii="Cambria" w:hAnsi="Cambria" w:cs="Calibri Light"/>
          <w:noProof/>
          <w:szCs w:val="22"/>
        </w:rPr>
        <w:t>is normal and its process begins as soon as the equipment is installed. Failure to inspect may cause faults. A failure in these devices can represent from thousands of dollars in losses of production to loss of lives</w:t>
      </w:r>
      <w:r w:rsidR="00765E1E">
        <w:rPr>
          <w:rFonts w:ascii="Cambria" w:hAnsi="Cambria" w:cs="Calibri Light"/>
          <w:noProof/>
          <w:szCs w:val="22"/>
        </w:rPr>
        <w:t>,</w:t>
      </w:r>
      <w:r w:rsidR="00A6513D" w:rsidRPr="00A6513D">
        <w:rPr>
          <w:rFonts w:ascii="Cambria" w:hAnsi="Cambria" w:cs="Calibri Light"/>
          <w:noProof/>
          <w:szCs w:val="22"/>
        </w:rPr>
        <w:t xml:space="preserve"> </w:t>
      </w:r>
      <w:r w:rsidR="00765E1E">
        <w:rPr>
          <w:rFonts w:ascii="Cambria" w:hAnsi="Cambria" w:cs="Calibri Light"/>
          <w:noProof/>
          <w:szCs w:val="22"/>
        </w:rPr>
        <w:t>therfore,</w:t>
      </w:r>
      <w:r w:rsidR="00A6513D" w:rsidRPr="00A6513D">
        <w:rPr>
          <w:rFonts w:ascii="Cambria" w:hAnsi="Cambria" w:cs="Calibri Light"/>
          <w:noProof/>
          <w:szCs w:val="22"/>
        </w:rPr>
        <w:t xml:space="preserve"> it is our responsibility as engineers to develop and apply techniques that ensure their optimal operation. There are several maintenance techniques, </w:t>
      </w:r>
      <w:r w:rsidR="00477172">
        <w:rPr>
          <w:rFonts w:ascii="Cambria" w:hAnsi="Cambria" w:cs="Calibri Light"/>
          <w:noProof/>
          <w:szCs w:val="22"/>
        </w:rPr>
        <w:t>including</w:t>
      </w:r>
      <w:r w:rsidR="00A6513D" w:rsidRPr="00A6513D">
        <w:rPr>
          <w:rFonts w:ascii="Cambria" w:hAnsi="Cambria" w:cs="Calibri Light"/>
          <w:noProof/>
          <w:szCs w:val="22"/>
        </w:rPr>
        <w:t xml:space="preserve"> condition monitoring which </w:t>
      </w:r>
      <w:r>
        <w:rPr>
          <w:rFonts w:ascii="Cambria" w:hAnsi="Cambria" w:cs="Calibri Light"/>
          <w:noProof/>
          <w:szCs w:val="22"/>
        </w:rPr>
        <w:t>uses vibration and electrical data from motors</w:t>
      </w:r>
      <w:r w:rsidR="00866BD4">
        <w:rPr>
          <w:rFonts w:ascii="Cambria" w:hAnsi="Cambria" w:cs="Calibri Light"/>
          <w:noProof/>
          <w:szCs w:val="22"/>
        </w:rPr>
        <w:t>/generators</w:t>
      </w:r>
      <w:r>
        <w:rPr>
          <w:rFonts w:ascii="Cambria" w:hAnsi="Cambria" w:cs="Calibri Light"/>
          <w:noProof/>
          <w:szCs w:val="22"/>
        </w:rPr>
        <w:t xml:space="preserve"> to diagnose </w:t>
      </w:r>
      <w:r w:rsidR="003663C9">
        <w:rPr>
          <w:rFonts w:ascii="Cambria" w:hAnsi="Cambria" w:cs="Calibri Light"/>
          <w:noProof/>
          <w:szCs w:val="22"/>
        </w:rPr>
        <w:t>faults</w:t>
      </w:r>
      <w:r w:rsidR="00A6513D" w:rsidRPr="00A6513D">
        <w:rPr>
          <w:rFonts w:ascii="Cambria" w:hAnsi="Cambria" w:cs="Calibri Light"/>
          <w:noProof/>
          <w:szCs w:val="22"/>
        </w:rPr>
        <w:t>.</w:t>
      </w:r>
      <w:r w:rsidR="00A6513D">
        <w:rPr>
          <w:rFonts w:ascii="Cambria" w:hAnsi="Cambria" w:cs="Calibri Light"/>
          <w:noProof/>
          <w:szCs w:val="22"/>
        </w:rPr>
        <w:t xml:space="preserve"> </w:t>
      </w:r>
      <w:r w:rsidR="00866BD4">
        <w:rPr>
          <w:rFonts w:ascii="Cambria" w:hAnsi="Cambria" w:cs="Calibri Light"/>
          <w:noProof/>
          <w:szCs w:val="22"/>
        </w:rPr>
        <w:t xml:space="preserve">The objective of this work is to develop a computational model </w:t>
      </w:r>
      <w:r w:rsidR="00B54B91">
        <w:rPr>
          <w:rFonts w:ascii="Cambria" w:hAnsi="Cambria" w:cs="Calibri Light"/>
          <w:noProof/>
          <w:szCs w:val="22"/>
        </w:rPr>
        <w:t xml:space="preserve">of an induction motor </w:t>
      </w:r>
      <w:r w:rsidR="00866BD4">
        <w:rPr>
          <w:rFonts w:ascii="Cambria" w:hAnsi="Cambria" w:cs="Calibri Light"/>
          <w:noProof/>
          <w:szCs w:val="22"/>
        </w:rPr>
        <w:t>based on the winding function technique to model electrical and mechanical faults</w:t>
      </w:r>
      <w:r w:rsidR="00DA0B25">
        <w:rPr>
          <w:rFonts w:ascii="Cambria" w:hAnsi="Cambria" w:cs="Calibri Light"/>
          <w:noProof/>
          <w:szCs w:val="22"/>
        </w:rPr>
        <w:t xml:space="preserve">. This is the first step </w:t>
      </w:r>
      <w:r w:rsidR="00892F14">
        <w:rPr>
          <w:rFonts w:ascii="Cambria" w:hAnsi="Cambria" w:cs="Calibri Light"/>
          <w:noProof/>
          <w:szCs w:val="22"/>
        </w:rPr>
        <w:t xml:space="preserve">in order to proceed with a most comprehensive project </w:t>
      </w:r>
      <w:r w:rsidR="00E60722">
        <w:rPr>
          <w:rFonts w:ascii="Cambria" w:hAnsi="Cambria" w:cs="Calibri Light"/>
          <w:noProof/>
          <w:szCs w:val="22"/>
        </w:rPr>
        <w:t>about</w:t>
      </w:r>
      <w:r w:rsidR="00A135F2">
        <w:rPr>
          <w:rFonts w:ascii="Cambria" w:hAnsi="Cambria" w:cs="Calibri Light"/>
          <w:noProof/>
          <w:szCs w:val="22"/>
        </w:rPr>
        <w:t xml:space="preserve"> condition monitoring of induction machines under fault based on</w:t>
      </w:r>
      <w:r w:rsidR="00892F14">
        <w:rPr>
          <w:rFonts w:ascii="Cambria" w:hAnsi="Cambria" w:cs="Calibri Light"/>
          <w:noProof/>
          <w:szCs w:val="22"/>
        </w:rPr>
        <w:t xml:space="preserve"> signal processing analysis.</w:t>
      </w:r>
    </w:p>
    <w:p w:rsidR="00FD4976" w:rsidRPr="00666DFA" w:rsidRDefault="00FD4976" w:rsidP="00FD4976">
      <w:pPr>
        <w:spacing w:before="120"/>
        <w:rPr>
          <w:rFonts w:ascii="Cambria" w:hAnsi="Cambria" w:cs="Calibri Light"/>
          <w:szCs w:val="22"/>
        </w:rPr>
      </w:pPr>
      <w:r w:rsidRPr="00666DFA">
        <w:rPr>
          <w:rFonts w:ascii="Cambria" w:hAnsi="Cambria" w:cs="Calibri Light"/>
          <w:b/>
          <w:noProof/>
          <w:szCs w:val="22"/>
        </w:rPr>
        <w:t xml:space="preserve">Keywords: </w:t>
      </w:r>
      <w:r w:rsidR="00A6513D" w:rsidRPr="00A6513D">
        <w:rPr>
          <w:rFonts w:ascii="Cambria" w:hAnsi="Cambria" w:cs="Calibri Light"/>
          <w:noProof/>
          <w:szCs w:val="22"/>
        </w:rPr>
        <w:t xml:space="preserve">faults, </w:t>
      </w:r>
      <w:r w:rsidR="00A6513D">
        <w:rPr>
          <w:rFonts w:ascii="Cambria" w:hAnsi="Cambria" w:cs="Calibri Light"/>
          <w:szCs w:val="22"/>
        </w:rPr>
        <w:t>induction machines, winding function</w:t>
      </w:r>
    </w:p>
    <w:p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rsidR="00920EF2" w:rsidRDefault="007B4662" w:rsidP="00920EF2">
      <w:pPr>
        <w:spacing w:before="120"/>
        <w:rPr>
          <w:rFonts w:ascii="Cambria" w:hAnsi="Cambria" w:cs="Calibri Light"/>
          <w:noProof/>
          <w:szCs w:val="22"/>
        </w:rPr>
      </w:pPr>
      <w:r>
        <w:rPr>
          <w:rFonts w:ascii="Cambria" w:hAnsi="Cambria" w:cs="Calibri Light"/>
          <w:noProof/>
          <w:szCs w:val="22"/>
        </w:rPr>
        <w:t>According to the market research and consulting firm, Markets and Markets,</w:t>
      </w:r>
      <w:r w:rsidRPr="00A6513D">
        <w:rPr>
          <w:rFonts w:ascii="Cambria" w:hAnsi="Cambria" w:cs="Calibri Light"/>
          <w:noProof/>
          <w:szCs w:val="22"/>
        </w:rPr>
        <w:t xml:space="preserve"> </w:t>
      </w:r>
      <w:r>
        <w:rPr>
          <w:rFonts w:ascii="Cambria" w:hAnsi="Cambria" w:cs="Calibri Light"/>
          <w:noProof/>
          <w:szCs w:val="22"/>
        </w:rPr>
        <w:t>t</w:t>
      </w:r>
      <w:r w:rsidRPr="00A6513D">
        <w:rPr>
          <w:rFonts w:ascii="Cambria" w:hAnsi="Cambria" w:cs="Calibri Light"/>
          <w:noProof/>
          <w:szCs w:val="22"/>
        </w:rPr>
        <w:t>he population of electric motors</w:t>
      </w:r>
      <w:r>
        <w:rPr>
          <w:rFonts w:ascii="Cambria" w:hAnsi="Cambria" w:cs="Calibri Light"/>
          <w:noProof/>
          <w:szCs w:val="22"/>
        </w:rPr>
        <w:t xml:space="preserve"> and drives</w:t>
      </w:r>
      <w:r w:rsidRPr="00A6513D">
        <w:rPr>
          <w:rFonts w:ascii="Cambria" w:hAnsi="Cambria" w:cs="Calibri Light"/>
          <w:noProof/>
          <w:szCs w:val="22"/>
        </w:rPr>
        <w:t xml:space="preserve"> </w:t>
      </w:r>
      <w:r>
        <w:rPr>
          <w:rFonts w:ascii="Cambria" w:hAnsi="Cambria" w:cs="Calibri Light"/>
          <w:noProof/>
          <w:szCs w:val="22"/>
        </w:rPr>
        <w:t>i</w:t>
      </w:r>
      <w:r w:rsidRPr="00A6513D">
        <w:rPr>
          <w:rFonts w:ascii="Cambria" w:hAnsi="Cambria" w:cs="Calibri Light"/>
          <w:noProof/>
          <w:szCs w:val="22"/>
        </w:rPr>
        <w:t xml:space="preserve">s estimated </w:t>
      </w:r>
      <w:r>
        <w:rPr>
          <w:rFonts w:ascii="Cambria" w:hAnsi="Cambria" w:cs="Calibri Light"/>
          <w:noProof/>
          <w:szCs w:val="22"/>
        </w:rPr>
        <w:t>to grow at a compound annual growth rate of 6.25%</w:t>
      </w:r>
      <w:r w:rsidRPr="00A6513D">
        <w:rPr>
          <w:rFonts w:ascii="Cambria" w:hAnsi="Cambria" w:cs="Calibri Light"/>
          <w:noProof/>
          <w:szCs w:val="22"/>
        </w:rPr>
        <w:t>,</w:t>
      </w:r>
      <w:r>
        <w:rPr>
          <w:rFonts w:ascii="Cambria" w:hAnsi="Cambria" w:cs="Calibri Light"/>
          <w:noProof/>
          <w:szCs w:val="22"/>
        </w:rPr>
        <w:t xml:space="preserve"> from $10.26 billion in 2015 to $15.92 bil</w:t>
      </w:r>
      <w:r w:rsidR="00EA4420">
        <w:rPr>
          <w:rFonts w:ascii="Cambria" w:hAnsi="Cambria" w:cs="Calibri Light"/>
          <w:noProof/>
          <w:szCs w:val="22"/>
        </w:rPr>
        <w:t>l</w:t>
      </w:r>
      <w:r>
        <w:rPr>
          <w:rFonts w:ascii="Cambria" w:hAnsi="Cambria" w:cs="Calibri Light"/>
          <w:noProof/>
          <w:szCs w:val="22"/>
        </w:rPr>
        <w:t>ion by 2022 (Mraz, 2017)</w:t>
      </w:r>
      <w:r w:rsidRPr="00A6513D">
        <w:rPr>
          <w:rFonts w:ascii="Cambria" w:hAnsi="Cambria" w:cs="Calibri Light"/>
          <w:noProof/>
          <w:szCs w:val="22"/>
        </w:rPr>
        <w:t xml:space="preserve">. These </w:t>
      </w:r>
      <w:r w:rsidR="00EA4420">
        <w:rPr>
          <w:rFonts w:ascii="Cambria" w:hAnsi="Cambria" w:cs="Calibri Light"/>
          <w:noProof/>
          <w:szCs w:val="22"/>
        </w:rPr>
        <w:t>amounts</w:t>
      </w:r>
      <w:r w:rsidRPr="00A6513D">
        <w:rPr>
          <w:rFonts w:ascii="Cambria" w:hAnsi="Cambria" w:cs="Calibri Light"/>
          <w:noProof/>
          <w:szCs w:val="22"/>
        </w:rPr>
        <w:t xml:space="preserve"> are not surprising since electric motors are in virtually every aspect of our daily lives, from the operation of various industries including fuel and gas, power generation, marine, cement, mining, chemical and water treatment as well as in the transport sector, air conditioning systems in homes and commercial centers, in cell phone vibration systems, among others.</w:t>
      </w:r>
    </w:p>
    <w:p w:rsidR="00434901" w:rsidRDefault="00DE5ED7" w:rsidP="00920EF2">
      <w:pPr>
        <w:spacing w:before="120"/>
        <w:rPr>
          <w:rFonts w:ascii="Cambria" w:hAnsi="Cambria" w:cs="Calibri Light"/>
          <w:noProof/>
          <w:szCs w:val="22"/>
        </w:rPr>
      </w:pPr>
      <w:r>
        <w:rPr>
          <w:rFonts w:ascii="Cambria" w:hAnsi="Cambria" w:cs="Calibri Light"/>
          <w:noProof/>
          <w:szCs w:val="22"/>
        </w:rPr>
        <w:t>Consequently</w:t>
      </w:r>
      <w:r w:rsidR="00A135F2">
        <w:rPr>
          <w:rFonts w:ascii="Cambria" w:hAnsi="Cambria" w:cs="Calibri Light"/>
          <w:noProof/>
          <w:szCs w:val="22"/>
        </w:rPr>
        <w:t>, electric motors and the systems they drive are the largest electrical end-use load</w:t>
      </w:r>
      <w:r w:rsidR="00EA4420">
        <w:rPr>
          <w:rFonts w:ascii="Cambria" w:hAnsi="Cambria" w:cs="Calibri Light"/>
          <w:noProof/>
          <w:szCs w:val="22"/>
        </w:rPr>
        <w:t>,</w:t>
      </w:r>
      <w:r w:rsidR="00A135F2">
        <w:rPr>
          <w:rFonts w:ascii="Cambria" w:hAnsi="Cambria" w:cs="Calibri Light"/>
          <w:noProof/>
          <w:szCs w:val="22"/>
        </w:rPr>
        <w:t xml:space="preserve"> consuming between 43% and 46% of all global electricity, </w:t>
      </w:r>
      <w:r w:rsidR="00A1478F">
        <w:rPr>
          <w:rFonts w:ascii="Cambria" w:hAnsi="Cambria" w:cs="Calibri Light"/>
          <w:noProof/>
          <w:szCs w:val="22"/>
        </w:rPr>
        <w:t>giving rise to about 6</w:t>
      </w:r>
      <w:r w:rsidR="005B3578">
        <w:rPr>
          <w:rFonts w:ascii="Cambria" w:hAnsi="Cambria" w:cs="Calibri Light"/>
          <w:noProof/>
          <w:szCs w:val="22"/>
        </w:rPr>
        <w:t>,</w:t>
      </w:r>
      <w:r w:rsidR="00A1478F">
        <w:rPr>
          <w:rFonts w:ascii="Cambria" w:hAnsi="Cambria" w:cs="Calibri Light"/>
          <w:noProof/>
          <w:szCs w:val="22"/>
        </w:rPr>
        <w:t>040 Mt of CO</w:t>
      </w:r>
      <w:r w:rsidR="00A1478F" w:rsidRPr="00A135F2">
        <w:rPr>
          <w:rFonts w:ascii="Cambria" w:hAnsi="Cambria" w:cs="Calibri Light"/>
          <w:noProof/>
          <w:szCs w:val="22"/>
          <w:vertAlign w:val="subscript"/>
        </w:rPr>
        <w:t>2</w:t>
      </w:r>
      <w:r w:rsidR="00A1478F">
        <w:rPr>
          <w:rFonts w:ascii="Cambria" w:hAnsi="Cambria" w:cs="Calibri Light"/>
          <w:noProof/>
          <w:szCs w:val="22"/>
        </w:rPr>
        <w:t xml:space="preserve"> emissions, and costing the end-user about $565 billion per year on ele</w:t>
      </w:r>
      <w:r w:rsidR="00295906">
        <w:rPr>
          <w:rFonts w:ascii="Cambria" w:hAnsi="Cambria" w:cs="Calibri Light"/>
          <w:noProof/>
          <w:szCs w:val="22"/>
        </w:rPr>
        <w:t>c</w:t>
      </w:r>
      <w:r w:rsidR="00A1478F">
        <w:rPr>
          <w:rFonts w:ascii="Cambria" w:hAnsi="Cambria" w:cs="Calibri Light"/>
          <w:noProof/>
          <w:szCs w:val="22"/>
        </w:rPr>
        <w:t>tricity</w:t>
      </w:r>
      <w:r>
        <w:rPr>
          <w:rFonts w:ascii="Cambria" w:hAnsi="Cambria" w:cs="Calibri Light"/>
          <w:noProof/>
          <w:szCs w:val="22"/>
        </w:rPr>
        <w:t xml:space="preserve"> bills</w:t>
      </w:r>
      <w:r w:rsidR="00A135F2">
        <w:rPr>
          <w:rFonts w:ascii="Cambria" w:hAnsi="Cambria" w:cs="Calibri Light"/>
          <w:noProof/>
          <w:szCs w:val="22"/>
        </w:rPr>
        <w:t>. By 2030, its consumption is expected to rise to 13</w:t>
      </w:r>
      <w:r w:rsidR="005B3578">
        <w:rPr>
          <w:rFonts w:ascii="Cambria" w:hAnsi="Cambria" w:cs="Calibri Light"/>
          <w:noProof/>
          <w:szCs w:val="22"/>
        </w:rPr>
        <w:t>,</w:t>
      </w:r>
      <w:r w:rsidR="00A135F2">
        <w:rPr>
          <w:rFonts w:ascii="Cambria" w:hAnsi="Cambria" w:cs="Calibri Light"/>
          <w:noProof/>
          <w:szCs w:val="22"/>
        </w:rPr>
        <w:t>360 TWh per year</w:t>
      </w:r>
      <w:r w:rsidR="00A1478F">
        <w:rPr>
          <w:rFonts w:ascii="Cambria" w:hAnsi="Cambria" w:cs="Calibri Light"/>
          <w:noProof/>
          <w:szCs w:val="22"/>
        </w:rPr>
        <w:t xml:space="preserve">, </w:t>
      </w:r>
      <w:r w:rsidR="00A135F2">
        <w:rPr>
          <w:rFonts w:ascii="Cambria" w:hAnsi="Cambria" w:cs="Calibri Light"/>
          <w:noProof/>
          <w:szCs w:val="22"/>
        </w:rPr>
        <w:t>its CO</w:t>
      </w:r>
      <w:r w:rsidR="00A135F2" w:rsidRPr="00A1478F">
        <w:rPr>
          <w:rFonts w:ascii="Cambria" w:hAnsi="Cambria" w:cs="Calibri Light"/>
          <w:noProof/>
          <w:szCs w:val="22"/>
          <w:vertAlign w:val="subscript"/>
        </w:rPr>
        <w:t>2</w:t>
      </w:r>
      <w:r w:rsidR="00A135F2">
        <w:rPr>
          <w:rFonts w:ascii="Cambria" w:hAnsi="Cambria" w:cs="Calibri Light"/>
          <w:noProof/>
          <w:szCs w:val="22"/>
        </w:rPr>
        <w:t xml:space="preserve"> emissions to</w:t>
      </w:r>
      <w:r w:rsidR="00A1478F">
        <w:rPr>
          <w:rFonts w:ascii="Cambria" w:hAnsi="Cambria" w:cs="Calibri Light"/>
          <w:noProof/>
          <w:szCs w:val="22"/>
        </w:rPr>
        <w:t xml:space="preserve"> rise to</w:t>
      </w:r>
      <w:r w:rsidR="00A135F2">
        <w:rPr>
          <w:rFonts w:ascii="Cambria" w:hAnsi="Cambria" w:cs="Calibri Light"/>
          <w:noProof/>
          <w:szCs w:val="22"/>
        </w:rPr>
        <w:t xml:space="preserve"> 8570 Mt pe</w:t>
      </w:r>
      <w:r w:rsidR="00A1478F">
        <w:rPr>
          <w:rFonts w:ascii="Cambria" w:hAnsi="Cambria" w:cs="Calibri Light"/>
          <w:noProof/>
          <w:szCs w:val="22"/>
        </w:rPr>
        <w:t>r year and will cost the end-user approxima</w:t>
      </w:r>
      <w:r w:rsidR="00EA4420">
        <w:rPr>
          <w:rFonts w:ascii="Cambria" w:hAnsi="Cambria" w:cs="Calibri Light"/>
          <w:noProof/>
          <w:szCs w:val="22"/>
        </w:rPr>
        <w:t>t</w:t>
      </w:r>
      <w:r w:rsidR="00A1478F">
        <w:rPr>
          <w:rFonts w:ascii="Cambria" w:hAnsi="Cambria" w:cs="Calibri Light"/>
          <w:noProof/>
          <w:szCs w:val="22"/>
        </w:rPr>
        <w:t>ely $900 billion per year on electricity (Waide and Brunner, 2011).</w:t>
      </w:r>
      <w:r w:rsidR="00EA4420">
        <w:rPr>
          <w:rFonts w:ascii="Cambria" w:hAnsi="Cambria" w:cs="Calibri Light"/>
          <w:noProof/>
          <w:szCs w:val="22"/>
        </w:rPr>
        <w:t xml:space="preserve"> </w:t>
      </w:r>
    </w:p>
    <w:p w:rsidR="00A135F2" w:rsidRDefault="00434901" w:rsidP="00434901">
      <w:pPr>
        <w:spacing w:before="120"/>
        <w:rPr>
          <w:rFonts w:ascii="Cambria" w:hAnsi="Cambria" w:cs="Calibri Light"/>
          <w:noProof/>
          <w:szCs w:val="22"/>
        </w:rPr>
      </w:pPr>
      <w:r>
        <w:rPr>
          <w:rFonts w:ascii="Cambria" w:hAnsi="Cambria" w:cs="Calibri Light"/>
          <w:noProof/>
          <w:szCs w:val="22"/>
        </w:rPr>
        <w:t>D</w:t>
      </w:r>
      <w:r w:rsidR="00EA4420">
        <w:rPr>
          <w:rFonts w:ascii="Cambria" w:hAnsi="Cambria" w:cs="Calibri Light"/>
          <w:noProof/>
          <w:szCs w:val="22"/>
        </w:rPr>
        <w:t xml:space="preserve">ue to the rapid increment of the electric motors population it is necessary to </w:t>
      </w:r>
      <w:r>
        <w:rPr>
          <w:rFonts w:ascii="Cambria" w:hAnsi="Cambria" w:cs="Calibri Light"/>
          <w:noProof/>
          <w:szCs w:val="22"/>
        </w:rPr>
        <w:t xml:space="preserve">continuously </w:t>
      </w:r>
      <w:r w:rsidR="00EA4420">
        <w:rPr>
          <w:rFonts w:ascii="Cambria" w:hAnsi="Cambria" w:cs="Calibri Light"/>
          <w:noProof/>
          <w:szCs w:val="22"/>
        </w:rPr>
        <w:t xml:space="preserve">develop </w:t>
      </w:r>
      <w:r>
        <w:rPr>
          <w:rFonts w:ascii="Cambria" w:hAnsi="Cambria" w:cs="Calibri Light"/>
          <w:noProof/>
          <w:szCs w:val="22"/>
        </w:rPr>
        <w:t>technology</w:t>
      </w:r>
      <w:r w:rsidR="00EA4420">
        <w:rPr>
          <w:rFonts w:ascii="Cambria" w:hAnsi="Cambria" w:cs="Calibri Light"/>
          <w:noProof/>
          <w:szCs w:val="22"/>
        </w:rPr>
        <w:t xml:space="preserve"> </w:t>
      </w:r>
      <w:r>
        <w:rPr>
          <w:rFonts w:ascii="Cambria" w:hAnsi="Cambria" w:cs="Calibri Light"/>
          <w:noProof/>
          <w:szCs w:val="22"/>
        </w:rPr>
        <w:t>so that these equipment operate in an efficient and</w:t>
      </w:r>
      <w:r w:rsidR="00EA4420">
        <w:rPr>
          <w:rFonts w:ascii="Cambria" w:hAnsi="Cambria" w:cs="Calibri Light"/>
          <w:noProof/>
          <w:szCs w:val="22"/>
        </w:rPr>
        <w:t xml:space="preserve"> reliable </w:t>
      </w:r>
      <w:r>
        <w:rPr>
          <w:rFonts w:ascii="Cambria" w:hAnsi="Cambria" w:cs="Calibri Light"/>
          <w:noProof/>
          <w:szCs w:val="22"/>
        </w:rPr>
        <w:t>manner</w:t>
      </w:r>
      <w:r w:rsidR="00EA4420">
        <w:rPr>
          <w:rFonts w:ascii="Cambria" w:hAnsi="Cambria" w:cs="Calibri Light"/>
          <w:noProof/>
          <w:szCs w:val="22"/>
        </w:rPr>
        <w:t>.</w:t>
      </w:r>
      <w:r>
        <w:rPr>
          <w:rFonts w:ascii="Cambria" w:hAnsi="Cambria" w:cs="Calibri Light"/>
          <w:noProof/>
          <w:szCs w:val="22"/>
        </w:rPr>
        <w:t xml:space="preserve"> Failure to do so, could lead to major disasters. For instance, a</w:t>
      </w:r>
      <w:r w:rsidRPr="00434901">
        <w:rPr>
          <w:rFonts w:ascii="Cambria" w:hAnsi="Cambria" w:cs="Calibri Light"/>
          <w:noProof/>
          <w:szCs w:val="22"/>
        </w:rPr>
        <w:t>nalyses from blackout events in the US show that a 30-minute power cut results in an average loss of US$15,709 for medium and large industrial clients, and nearly US$94,000 for an eight-hour interruption. Even short blackouts add up to an annual estimated economic loss of between US$104 and US$164 billion</w:t>
      </w:r>
      <w:r w:rsidR="00765E1E">
        <w:rPr>
          <w:rFonts w:ascii="Cambria" w:hAnsi="Cambria" w:cs="Calibri Light"/>
          <w:noProof/>
          <w:szCs w:val="22"/>
        </w:rPr>
        <w:t xml:space="preserve"> (Hodge, 2015)</w:t>
      </w:r>
      <w:r w:rsidRPr="00434901">
        <w:rPr>
          <w:rFonts w:ascii="Cambria" w:hAnsi="Cambria" w:cs="Calibri Light"/>
          <w:noProof/>
          <w:szCs w:val="22"/>
        </w:rPr>
        <w:t>.</w:t>
      </w:r>
      <w:r>
        <w:rPr>
          <w:rFonts w:ascii="Cambria" w:hAnsi="Cambria" w:cs="Calibri Light"/>
          <w:noProof/>
          <w:szCs w:val="22"/>
        </w:rPr>
        <w:t xml:space="preserve"> </w:t>
      </w:r>
      <w:r w:rsidR="00A135F2">
        <w:rPr>
          <w:rFonts w:ascii="Cambria" w:hAnsi="Cambria" w:cs="Calibri Light"/>
          <w:noProof/>
          <w:szCs w:val="22"/>
        </w:rPr>
        <w:t xml:space="preserve"> </w:t>
      </w:r>
    </w:p>
    <w:p w:rsidR="00920EF2" w:rsidRPr="00666DFA" w:rsidRDefault="005B3578" w:rsidP="006B6691">
      <w:pPr>
        <w:numPr>
          <w:ilvl w:val="0"/>
          <w:numId w:val="1"/>
        </w:numPr>
        <w:spacing w:before="240"/>
        <w:rPr>
          <w:rFonts w:ascii="Cambria" w:hAnsi="Cambria" w:cs="Calibri Light"/>
          <w:b/>
          <w:smallCaps/>
          <w:noProof/>
          <w:szCs w:val="22"/>
        </w:rPr>
      </w:pPr>
      <w:r>
        <w:rPr>
          <w:rFonts w:ascii="Cambria" w:hAnsi="Cambria" w:cs="Calibri Light"/>
          <w:b/>
          <w:smallCaps/>
          <w:noProof/>
          <w:szCs w:val="22"/>
        </w:rPr>
        <w:lastRenderedPageBreak/>
        <w:t>Electric Motor Failures</w:t>
      </w:r>
    </w:p>
    <w:p w:rsidR="00920EF2" w:rsidRDefault="00920EF2" w:rsidP="005B3578">
      <w:pPr>
        <w:tabs>
          <w:tab w:val="num" w:pos="1440"/>
        </w:tabs>
        <w:spacing w:before="120"/>
        <w:rPr>
          <w:rFonts w:ascii="Cambria" w:hAnsi="Cambria" w:cs="Calibri Light"/>
          <w:noProof/>
          <w:szCs w:val="22"/>
        </w:rPr>
      </w:pPr>
      <w:r w:rsidRPr="005B3578">
        <w:rPr>
          <w:rFonts w:ascii="Cambria" w:hAnsi="Cambria" w:cs="Calibri Light"/>
          <w:noProof/>
          <w:szCs w:val="22"/>
        </w:rPr>
        <w:t xml:space="preserve">The </w:t>
      </w:r>
      <w:r w:rsidR="005B3578" w:rsidRPr="005B3578">
        <w:rPr>
          <w:rFonts w:ascii="Cambria" w:hAnsi="Cambria" w:cs="Calibri Light"/>
          <w:noProof/>
          <w:szCs w:val="22"/>
        </w:rPr>
        <w:t xml:space="preserve">most common failures of electric motors in industry </w:t>
      </w:r>
      <w:r w:rsidR="00346FD5">
        <w:rPr>
          <w:rFonts w:ascii="Cambria" w:hAnsi="Cambria" w:cs="Calibri Light"/>
          <w:noProof/>
          <w:szCs w:val="22"/>
        </w:rPr>
        <w:t>occur</w:t>
      </w:r>
      <w:r w:rsidR="005B3578">
        <w:rPr>
          <w:rFonts w:ascii="Cambria" w:hAnsi="Cambria" w:cs="Calibri Light"/>
          <w:noProof/>
          <w:szCs w:val="22"/>
        </w:rPr>
        <w:t xml:space="preserve"> due to</w:t>
      </w:r>
      <w:r w:rsidR="005B3578" w:rsidRPr="005B3578">
        <w:rPr>
          <w:rFonts w:ascii="Cambria" w:hAnsi="Cambria" w:cs="Calibri Light"/>
          <w:noProof/>
          <w:szCs w:val="22"/>
        </w:rPr>
        <w:t xml:space="preserve">: </w:t>
      </w:r>
      <w:r w:rsidR="00551022">
        <w:rPr>
          <w:rFonts w:ascii="Cambria" w:hAnsi="Cambria" w:cs="Calibri Light"/>
          <w:noProof/>
          <w:szCs w:val="22"/>
        </w:rPr>
        <w:t>sur</w:t>
      </w:r>
      <w:r w:rsidR="005B3578" w:rsidRPr="005B3578">
        <w:rPr>
          <w:rFonts w:ascii="Cambria" w:hAnsi="Cambria" w:cs="Calibri Light"/>
          <w:noProof/>
          <w:szCs w:val="22"/>
        </w:rPr>
        <w:t>p</w:t>
      </w:r>
      <w:r w:rsidR="00346FD5">
        <w:rPr>
          <w:rFonts w:ascii="Cambria" w:hAnsi="Cambria" w:cs="Calibri Light"/>
          <w:noProof/>
          <w:szCs w:val="22"/>
        </w:rPr>
        <w:t>ass</w:t>
      </w:r>
      <w:r w:rsidR="00551022">
        <w:rPr>
          <w:rFonts w:ascii="Cambria" w:hAnsi="Cambria" w:cs="Calibri Light"/>
          <w:noProof/>
          <w:szCs w:val="22"/>
        </w:rPr>
        <w:t>ing</w:t>
      </w:r>
      <w:r w:rsidR="005B3578" w:rsidRPr="005B3578">
        <w:rPr>
          <w:rFonts w:ascii="Cambria" w:hAnsi="Cambria" w:cs="Calibri Light"/>
          <w:noProof/>
          <w:szCs w:val="22"/>
        </w:rPr>
        <w:t xml:space="preserve"> the standard lifetime</w:t>
      </w:r>
      <w:r w:rsidR="005B3578">
        <w:rPr>
          <w:rFonts w:ascii="Cambria" w:hAnsi="Cambria" w:cs="Calibri Light"/>
          <w:noProof/>
          <w:szCs w:val="22"/>
        </w:rPr>
        <w:t>, w</w:t>
      </w:r>
      <w:r w:rsidR="005B3578" w:rsidRPr="005B3578">
        <w:rPr>
          <w:rFonts w:ascii="Cambria" w:hAnsi="Cambria" w:cs="Calibri Light"/>
          <w:noProof/>
          <w:szCs w:val="22"/>
        </w:rPr>
        <w:t>rong-rated power, voltage, and current</w:t>
      </w:r>
      <w:r w:rsidR="005B3578">
        <w:rPr>
          <w:rFonts w:ascii="Cambria" w:hAnsi="Cambria" w:cs="Calibri Light"/>
          <w:noProof/>
          <w:szCs w:val="22"/>
        </w:rPr>
        <w:t>, u</w:t>
      </w:r>
      <w:r w:rsidR="005B3578" w:rsidRPr="005B3578">
        <w:rPr>
          <w:rFonts w:ascii="Cambria" w:hAnsi="Cambria" w:cs="Calibri Light"/>
          <w:noProof/>
          <w:szCs w:val="22"/>
        </w:rPr>
        <w:t>nstable supply voltage or current source</w:t>
      </w:r>
      <w:r w:rsidR="005B3578">
        <w:rPr>
          <w:rFonts w:ascii="Cambria" w:hAnsi="Cambria" w:cs="Calibri Light"/>
          <w:noProof/>
          <w:szCs w:val="22"/>
        </w:rPr>
        <w:t>, o</w:t>
      </w:r>
      <w:r w:rsidR="005B3578" w:rsidRPr="005B3578">
        <w:rPr>
          <w:rFonts w:ascii="Cambria" w:hAnsi="Cambria" w:cs="Calibri Light"/>
          <w:noProof/>
          <w:szCs w:val="22"/>
        </w:rPr>
        <w:t>verload or unbalanced load</w:t>
      </w:r>
      <w:r w:rsidR="005B3578">
        <w:rPr>
          <w:rFonts w:ascii="Cambria" w:hAnsi="Cambria" w:cs="Calibri Light"/>
          <w:noProof/>
          <w:szCs w:val="22"/>
        </w:rPr>
        <w:t>, e</w:t>
      </w:r>
      <w:r w:rsidR="005B3578" w:rsidRPr="005B3578">
        <w:rPr>
          <w:rFonts w:ascii="Cambria" w:hAnsi="Cambria" w:cs="Calibri Light"/>
          <w:noProof/>
          <w:szCs w:val="22"/>
        </w:rPr>
        <w:t>lectrical stress from fast switching inverters or unstable ground</w:t>
      </w:r>
      <w:r w:rsidR="005B3578">
        <w:rPr>
          <w:rFonts w:ascii="Cambria" w:hAnsi="Cambria" w:cs="Calibri Light"/>
          <w:noProof/>
          <w:szCs w:val="22"/>
        </w:rPr>
        <w:t>, r</w:t>
      </w:r>
      <w:r w:rsidR="005B3578" w:rsidRPr="005B3578">
        <w:rPr>
          <w:rFonts w:ascii="Cambria" w:hAnsi="Cambria" w:cs="Calibri Light"/>
          <w:noProof/>
          <w:szCs w:val="22"/>
        </w:rPr>
        <w:t>esidual stress from manufacturing</w:t>
      </w:r>
      <w:r w:rsidR="005B3578">
        <w:rPr>
          <w:rFonts w:ascii="Cambria" w:hAnsi="Cambria" w:cs="Calibri Light"/>
          <w:noProof/>
          <w:szCs w:val="22"/>
        </w:rPr>
        <w:t>, m</w:t>
      </w:r>
      <w:r w:rsidR="005B3578" w:rsidRPr="005B3578">
        <w:rPr>
          <w:rFonts w:ascii="Cambria" w:hAnsi="Cambria" w:cs="Calibri Light"/>
          <w:noProof/>
          <w:szCs w:val="22"/>
        </w:rPr>
        <w:t>istakes during repairs</w:t>
      </w:r>
      <w:r w:rsidR="005B3578">
        <w:rPr>
          <w:rFonts w:ascii="Cambria" w:hAnsi="Cambria" w:cs="Calibri Light"/>
          <w:noProof/>
          <w:szCs w:val="22"/>
        </w:rPr>
        <w:t xml:space="preserve"> and h</w:t>
      </w:r>
      <w:r w:rsidR="005B3578" w:rsidRPr="005B3578">
        <w:rPr>
          <w:rFonts w:ascii="Cambria" w:hAnsi="Cambria" w:cs="Calibri Light"/>
          <w:noProof/>
          <w:szCs w:val="22"/>
        </w:rPr>
        <w:t>arsh application environment (dust, water leaks, environmental vibration, chemical contamination, high temperature)</w:t>
      </w:r>
      <w:r w:rsidRPr="00666DFA">
        <w:rPr>
          <w:rFonts w:ascii="Cambria" w:hAnsi="Cambria" w:cs="Calibri Light"/>
          <w:noProof/>
          <w:szCs w:val="22"/>
        </w:rPr>
        <w:t>.</w:t>
      </w:r>
    </w:p>
    <w:p w:rsidR="00346FD5" w:rsidRDefault="00AD2A41" w:rsidP="005B3578">
      <w:pPr>
        <w:tabs>
          <w:tab w:val="num" w:pos="1440"/>
        </w:tabs>
        <w:spacing w:before="120"/>
        <w:rPr>
          <w:rFonts w:ascii="Cambria" w:hAnsi="Cambria" w:cs="Calibri Light"/>
          <w:noProof/>
          <w:szCs w:val="22"/>
        </w:rPr>
      </w:pPr>
      <w:r>
        <w:rPr>
          <w:rFonts w:ascii="Cambria" w:hAnsi="Cambria" w:cs="Calibri Light"/>
          <w:noProof/>
          <w:szCs w:val="22"/>
        </w:rPr>
        <w:t>R</w:t>
      </w:r>
      <w:r w:rsidR="00346FD5">
        <w:rPr>
          <w:rFonts w:ascii="Cambria" w:hAnsi="Cambria" w:cs="Calibri Light"/>
          <w:noProof/>
          <w:szCs w:val="22"/>
        </w:rPr>
        <w:t>egarding induction motors, the principal type of failures are described in Fig</w:t>
      </w:r>
      <w:r>
        <w:rPr>
          <w:rFonts w:ascii="Cambria" w:hAnsi="Cambria" w:cs="Calibri Light"/>
          <w:noProof/>
          <w:szCs w:val="22"/>
        </w:rPr>
        <w:t>ure</w:t>
      </w:r>
      <w:r w:rsidR="00551022">
        <w:rPr>
          <w:rFonts w:ascii="Cambria" w:hAnsi="Cambria" w:cs="Calibri Light"/>
          <w:noProof/>
          <w:szCs w:val="22"/>
        </w:rPr>
        <w:t xml:space="preserve"> 1.</w:t>
      </w:r>
      <w:r>
        <w:rPr>
          <w:rFonts w:ascii="Cambria" w:hAnsi="Cambria" w:cs="Calibri Light"/>
          <w:noProof/>
          <w:szCs w:val="22"/>
        </w:rPr>
        <w:t xml:space="preserve"> </w:t>
      </w:r>
      <w:r w:rsidR="00551022">
        <w:rPr>
          <w:rFonts w:ascii="Cambria" w:hAnsi="Cambria" w:cs="Calibri Light"/>
          <w:noProof/>
          <w:szCs w:val="22"/>
        </w:rPr>
        <w:t xml:space="preserve">From these, </w:t>
      </w:r>
      <w:r>
        <w:rPr>
          <w:rFonts w:ascii="Cambria" w:hAnsi="Cambria" w:cs="Calibri Light"/>
          <w:noProof/>
          <w:szCs w:val="22"/>
        </w:rPr>
        <w:t xml:space="preserve">40% of the failures are due to bearings failures, 38% are </w:t>
      </w:r>
      <w:r w:rsidR="001D0013">
        <w:rPr>
          <w:rFonts w:ascii="Cambria" w:hAnsi="Cambria" w:cs="Calibri Light"/>
          <w:noProof/>
          <w:szCs w:val="22"/>
        </w:rPr>
        <w:t xml:space="preserve">stator </w:t>
      </w:r>
      <w:r>
        <w:rPr>
          <w:rFonts w:ascii="Cambria" w:hAnsi="Cambria" w:cs="Calibri Light"/>
          <w:noProof/>
          <w:szCs w:val="22"/>
        </w:rPr>
        <w:t xml:space="preserve">related, 10% are </w:t>
      </w:r>
      <w:r w:rsidR="00551022">
        <w:rPr>
          <w:rFonts w:ascii="Cambria" w:hAnsi="Cambria" w:cs="Calibri Light"/>
          <w:noProof/>
          <w:szCs w:val="22"/>
        </w:rPr>
        <w:t>due</w:t>
      </w:r>
      <w:r>
        <w:rPr>
          <w:rFonts w:ascii="Cambria" w:hAnsi="Cambria" w:cs="Calibri Light"/>
          <w:noProof/>
          <w:szCs w:val="22"/>
        </w:rPr>
        <w:t xml:space="preserve"> to the rotor and 12% to o</w:t>
      </w:r>
      <w:r w:rsidR="00C90E04">
        <w:rPr>
          <w:rFonts w:ascii="Cambria" w:hAnsi="Cambria" w:cs="Calibri Light"/>
          <w:noProof/>
          <w:szCs w:val="22"/>
        </w:rPr>
        <w:t>t</w:t>
      </w:r>
      <w:r>
        <w:rPr>
          <w:rFonts w:ascii="Cambria" w:hAnsi="Cambria" w:cs="Calibri Light"/>
          <w:noProof/>
          <w:szCs w:val="22"/>
        </w:rPr>
        <w:t>her failures</w:t>
      </w:r>
      <w:r w:rsidR="009C7E54">
        <w:rPr>
          <w:rFonts w:ascii="Cambria" w:hAnsi="Cambria" w:cs="Calibri Light"/>
          <w:noProof/>
          <w:szCs w:val="22"/>
        </w:rPr>
        <w:t xml:space="preserve"> (Toliyat, et al., 2013)</w:t>
      </w:r>
      <w:r w:rsidR="00551022">
        <w:rPr>
          <w:rFonts w:ascii="Cambria" w:hAnsi="Cambria" w:cs="Calibri Light"/>
          <w:noProof/>
          <w:szCs w:val="22"/>
        </w:rPr>
        <w:t xml:space="preserve">. </w:t>
      </w:r>
    </w:p>
    <w:p w:rsidR="008408FE" w:rsidRDefault="000219D4" w:rsidP="00AD2A41">
      <w:pPr>
        <w:tabs>
          <w:tab w:val="num" w:pos="1440"/>
        </w:tabs>
        <w:spacing w:before="120"/>
        <w:rPr>
          <w:rFonts w:ascii="Cambria" w:hAnsi="Cambria" w:cs="Calibri Light"/>
          <w:noProof/>
          <w:szCs w:val="22"/>
        </w:rPr>
      </w:pPr>
      <w:r>
        <w:rPr>
          <w:rFonts w:ascii="Cambria" w:hAnsi="Cambria" w:cs="Calibri Light"/>
          <w:noProof/>
          <w:szCs w:val="22"/>
        </w:rPr>
        <w:pict>
          <v:shapetype id="_x0000_t202" coordsize="21600,21600" o:spt="202" path="m,l,21600r21600,l21600,xe">
            <v:stroke joinstyle="miter"/>
            <v:path gradientshapeok="t" o:connecttype="rect"/>
          </v:shapetype>
          <v:shape id="_x0000_s1026" type="#_x0000_t202" style="position:absolute;left:0;text-align:left;margin-left:42.35pt;margin-top:10.45pt;width:396.2pt;height:201.7pt;z-index:-6" wrapcoords="-32 -53 -32 21600 21632 21600 21632 -53 -32 -53" filled="f">
            <v:stroke opacity="0"/>
            <v:textbox>
              <w:txbxContent>
                <w:p w:rsidR="00346FD5" w:rsidRPr="00346FD5" w:rsidRDefault="000219D4" w:rsidP="001D0013">
                  <w:pPr>
                    <w:jc w:val="center"/>
                    <w:rPr>
                      <w:rFonts w:ascii="Cambria" w:hAnsi="Cambria"/>
                      <w:noProof/>
                      <w:sz w:val="20"/>
                    </w:rPr>
                  </w:pPr>
                  <w:r>
                    <w:rPr>
                      <w:rFonts w:ascii="Cambria" w:hAnsi="Cambri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06pt;height:172.5pt;visibility:visible">
                        <v:imagedata r:id="rId8" o:title="" croptop="13625f" cropleft="9603f" cropright="9850f"/>
                      </v:shape>
                    </w:pict>
                  </w:r>
                </w:p>
                <w:p w:rsidR="00346FD5" w:rsidRPr="00346FD5" w:rsidRDefault="00346FD5" w:rsidP="001D0013">
                  <w:pPr>
                    <w:jc w:val="center"/>
                    <w:rPr>
                      <w:rFonts w:ascii="Cambria" w:hAnsi="Cambria"/>
                      <w:b/>
                    </w:rPr>
                  </w:pPr>
                  <w:r w:rsidRPr="00346FD5">
                    <w:rPr>
                      <w:rFonts w:ascii="Cambria" w:hAnsi="Cambria"/>
                      <w:b/>
                      <w:noProof/>
                    </w:rPr>
                    <w:t>Figure 1. Principal types of failure in induction motors</w:t>
                  </w:r>
                </w:p>
              </w:txbxContent>
            </v:textbox>
            <w10:wrap type="tight"/>
          </v:shape>
        </w:pict>
      </w: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p>
    <w:p w:rsidR="008408FE" w:rsidRDefault="008408FE" w:rsidP="00AD2A41">
      <w:pPr>
        <w:tabs>
          <w:tab w:val="num" w:pos="1440"/>
        </w:tabs>
        <w:spacing w:before="120"/>
        <w:rPr>
          <w:rFonts w:ascii="Cambria" w:hAnsi="Cambria" w:cs="Calibri Light"/>
          <w:noProof/>
          <w:szCs w:val="22"/>
        </w:rPr>
      </w:pPr>
      <w:r>
        <w:rPr>
          <w:rFonts w:ascii="Cambria" w:hAnsi="Cambria" w:cs="Calibri Light"/>
          <w:noProof/>
          <w:szCs w:val="22"/>
        </w:rPr>
        <w:t xml:space="preserve">It is important to point out that a motor under failure shows various </w:t>
      </w:r>
      <w:r w:rsidR="001D0013">
        <w:rPr>
          <w:rFonts w:ascii="Cambria" w:hAnsi="Cambria" w:cs="Calibri Light"/>
          <w:noProof/>
          <w:szCs w:val="22"/>
        </w:rPr>
        <w:t xml:space="preserve">abnormal </w:t>
      </w:r>
      <w:r>
        <w:rPr>
          <w:rFonts w:ascii="Cambria" w:hAnsi="Cambria" w:cs="Calibri Light"/>
          <w:noProof/>
          <w:szCs w:val="22"/>
        </w:rPr>
        <w:t>symptoms, such as: mechanical vibrations, temperature</w:t>
      </w:r>
      <w:r w:rsidR="001D0013">
        <w:rPr>
          <w:rFonts w:ascii="Cambria" w:hAnsi="Cambria" w:cs="Calibri Light"/>
          <w:noProof/>
          <w:szCs w:val="22"/>
        </w:rPr>
        <w:t xml:space="preserve"> increase</w:t>
      </w:r>
      <w:r>
        <w:rPr>
          <w:rFonts w:ascii="Cambria" w:hAnsi="Cambria" w:cs="Calibri Light"/>
          <w:noProof/>
          <w:szCs w:val="22"/>
        </w:rPr>
        <w:t>, irregular air-gap torqu</w:t>
      </w:r>
      <w:r w:rsidR="001D0013">
        <w:rPr>
          <w:rFonts w:ascii="Cambria" w:hAnsi="Cambria" w:cs="Calibri Light"/>
          <w:noProof/>
          <w:szCs w:val="22"/>
        </w:rPr>
        <w:t xml:space="preserve">e, instantaneous </w:t>
      </w:r>
      <w:r>
        <w:rPr>
          <w:rFonts w:ascii="Cambria" w:hAnsi="Cambria" w:cs="Calibri Light"/>
          <w:noProof/>
          <w:szCs w:val="22"/>
        </w:rPr>
        <w:t>output power</w:t>
      </w:r>
      <w:r w:rsidR="001D0013">
        <w:rPr>
          <w:rFonts w:ascii="Cambria" w:hAnsi="Cambria" w:cs="Calibri Light"/>
          <w:noProof/>
          <w:szCs w:val="22"/>
        </w:rPr>
        <w:t xml:space="preserve"> variations</w:t>
      </w:r>
      <w:r>
        <w:rPr>
          <w:rFonts w:ascii="Cambria" w:hAnsi="Cambria" w:cs="Calibri Light"/>
          <w:noProof/>
          <w:szCs w:val="22"/>
        </w:rPr>
        <w:t>, acoustic noise, line voltage</w:t>
      </w:r>
      <w:r w:rsidR="001D0013">
        <w:rPr>
          <w:rFonts w:ascii="Cambria" w:hAnsi="Cambria" w:cs="Calibri Light"/>
          <w:noProof/>
          <w:szCs w:val="22"/>
        </w:rPr>
        <w:t xml:space="preserve"> change</w:t>
      </w:r>
      <w:r>
        <w:rPr>
          <w:rFonts w:ascii="Cambria" w:hAnsi="Cambria" w:cs="Calibri Light"/>
          <w:noProof/>
          <w:szCs w:val="22"/>
        </w:rPr>
        <w:t>, line current</w:t>
      </w:r>
      <w:r w:rsidR="001D0013">
        <w:rPr>
          <w:rFonts w:ascii="Cambria" w:hAnsi="Cambria" w:cs="Calibri Light"/>
          <w:noProof/>
          <w:szCs w:val="22"/>
        </w:rPr>
        <w:t xml:space="preserve"> changes and speed variations</w:t>
      </w:r>
      <w:r>
        <w:rPr>
          <w:rFonts w:ascii="Cambria" w:hAnsi="Cambria" w:cs="Calibri Light"/>
          <w:noProof/>
          <w:szCs w:val="22"/>
        </w:rPr>
        <w:t xml:space="preserve">. All these abnormal symptoms leave specific patterns depending on the type and severity of the fault; for example, a particular frequency, amplitude, duration, </w:t>
      </w:r>
      <w:r w:rsidR="001D0013">
        <w:rPr>
          <w:rFonts w:ascii="Cambria" w:hAnsi="Cambria" w:cs="Calibri Light"/>
          <w:noProof/>
          <w:szCs w:val="22"/>
        </w:rPr>
        <w:t xml:space="preserve">variance, </w:t>
      </w:r>
      <w:r>
        <w:rPr>
          <w:rFonts w:ascii="Cambria" w:hAnsi="Cambria" w:cs="Calibri Light"/>
          <w:noProof/>
          <w:szCs w:val="22"/>
        </w:rPr>
        <w:t>degree and phase</w:t>
      </w:r>
      <w:r w:rsidR="001D0013">
        <w:rPr>
          <w:rFonts w:ascii="Cambria" w:hAnsi="Cambria" w:cs="Calibri Light"/>
          <w:noProof/>
          <w:szCs w:val="22"/>
        </w:rPr>
        <w:t xml:space="preserve"> (Toliyat, et al., 2013)</w:t>
      </w:r>
      <w:r>
        <w:rPr>
          <w:rFonts w:ascii="Cambria" w:hAnsi="Cambria" w:cs="Calibri Light"/>
          <w:noProof/>
          <w:szCs w:val="22"/>
        </w:rPr>
        <w:t xml:space="preserve">. </w:t>
      </w:r>
    </w:p>
    <w:p w:rsidR="008408FE" w:rsidRDefault="008408FE" w:rsidP="00AD2A41">
      <w:pPr>
        <w:tabs>
          <w:tab w:val="num" w:pos="1440"/>
        </w:tabs>
        <w:spacing w:before="120"/>
        <w:rPr>
          <w:rFonts w:ascii="Cambria" w:hAnsi="Cambria" w:cs="Calibri Light"/>
          <w:noProof/>
          <w:szCs w:val="22"/>
        </w:rPr>
      </w:pPr>
      <w:r>
        <w:rPr>
          <w:rFonts w:ascii="Cambria" w:hAnsi="Cambria" w:cs="Calibri Light"/>
          <w:noProof/>
          <w:szCs w:val="22"/>
        </w:rPr>
        <w:t>Some techniques adopted by the industry to diagnose and model faults are</w:t>
      </w:r>
      <w:r w:rsidR="001D0013">
        <w:rPr>
          <w:rFonts w:ascii="Cambria" w:hAnsi="Cambria" w:cs="Calibri Light"/>
          <w:noProof/>
          <w:szCs w:val="22"/>
        </w:rPr>
        <w:t xml:space="preserve"> the following</w:t>
      </w:r>
      <w:r>
        <w:rPr>
          <w:rFonts w:ascii="Cambria" w:hAnsi="Cambria" w:cs="Calibri Light"/>
          <w:noProof/>
          <w:szCs w:val="22"/>
        </w:rPr>
        <w:t>:</w:t>
      </w:r>
    </w:p>
    <w:p w:rsidR="00070A82" w:rsidRPr="008408FE" w:rsidRDefault="008408FE" w:rsidP="008408FE">
      <w:pPr>
        <w:numPr>
          <w:ilvl w:val="0"/>
          <w:numId w:val="6"/>
        </w:numPr>
        <w:tabs>
          <w:tab w:val="num" w:pos="1440"/>
        </w:tabs>
        <w:spacing w:before="120"/>
        <w:rPr>
          <w:rFonts w:ascii="Cambria" w:hAnsi="Cambria" w:cs="Calibri Light"/>
          <w:noProof/>
          <w:szCs w:val="22"/>
        </w:rPr>
      </w:pPr>
      <w:r w:rsidRPr="008408FE">
        <w:rPr>
          <w:rFonts w:ascii="Cambria" w:hAnsi="Cambria" w:cs="Calibri Light"/>
          <w:noProof/>
          <w:szCs w:val="22"/>
        </w:rPr>
        <w:t>Signal-based fault diagnosis</w:t>
      </w:r>
    </w:p>
    <w:p w:rsidR="00070A82" w:rsidRPr="00632391" w:rsidRDefault="008408FE" w:rsidP="00070A82">
      <w:pPr>
        <w:numPr>
          <w:ilvl w:val="1"/>
          <w:numId w:val="6"/>
        </w:numPr>
        <w:spacing w:before="120"/>
        <w:rPr>
          <w:rFonts w:ascii="Cambria" w:hAnsi="Cambria" w:cs="Calibri Light"/>
          <w:noProof/>
          <w:szCs w:val="22"/>
        </w:rPr>
      </w:pPr>
      <w:r w:rsidRPr="00632391">
        <w:rPr>
          <w:rFonts w:ascii="Cambria" w:hAnsi="Cambria" w:cs="Calibri Light"/>
          <w:noProof/>
          <w:szCs w:val="22"/>
        </w:rPr>
        <w:t>Mechanical vibration analysis</w:t>
      </w:r>
      <w:r w:rsidR="00632391" w:rsidRPr="00632391">
        <w:rPr>
          <w:rFonts w:ascii="Cambria" w:hAnsi="Cambria" w:cs="Calibri Light"/>
          <w:noProof/>
          <w:szCs w:val="22"/>
        </w:rPr>
        <w:t xml:space="preserve">, </w:t>
      </w:r>
      <w:r w:rsidRPr="00632391">
        <w:rPr>
          <w:rFonts w:ascii="Cambria" w:hAnsi="Cambria" w:cs="Calibri Light"/>
          <w:noProof/>
          <w:szCs w:val="22"/>
        </w:rPr>
        <w:t>Shock pulse monitoring</w:t>
      </w:r>
      <w:r w:rsidR="00632391" w:rsidRPr="00632391">
        <w:rPr>
          <w:rFonts w:ascii="Cambria" w:hAnsi="Cambria" w:cs="Calibri Light"/>
          <w:noProof/>
          <w:szCs w:val="22"/>
        </w:rPr>
        <w:t xml:space="preserve">, </w:t>
      </w:r>
      <w:r w:rsidRPr="00632391">
        <w:rPr>
          <w:rFonts w:ascii="Cambria" w:hAnsi="Cambria" w:cs="Calibri Light"/>
          <w:noProof/>
          <w:szCs w:val="22"/>
        </w:rPr>
        <w:t>Temperature measurement</w:t>
      </w:r>
      <w:r w:rsidR="00632391" w:rsidRPr="00632391">
        <w:rPr>
          <w:rFonts w:ascii="Cambria" w:hAnsi="Cambria" w:cs="Calibri Light"/>
          <w:noProof/>
          <w:szCs w:val="22"/>
        </w:rPr>
        <w:t xml:space="preserve">, </w:t>
      </w:r>
      <w:r w:rsidRPr="00632391">
        <w:rPr>
          <w:rFonts w:ascii="Cambria" w:hAnsi="Cambria" w:cs="Calibri Light"/>
          <w:noProof/>
          <w:szCs w:val="22"/>
        </w:rPr>
        <w:t>Acoustic noise analysis</w:t>
      </w:r>
      <w:r w:rsidR="00632391" w:rsidRPr="00632391">
        <w:rPr>
          <w:rFonts w:ascii="Cambria" w:hAnsi="Cambria" w:cs="Calibri Light"/>
          <w:noProof/>
          <w:szCs w:val="22"/>
        </w:rPr>
        <w:t xml:space="preserve">, </w:t>
      </w:r>
      <w:r w:rsidRPr="00632391">
        <w:rPr>
          <w:rFonts w:ascii="Cambria" w:hAnsi="Cambria" w:cs="Calibri Light"/>
          <w:noProof/>
          <w:szCs w:val="22"/>
        </w:rPr>
        <w:t>Electromagnetic field monitoring through inserted coil</w:t>
      </w:r>
      <w:r w:rsidR="00632391" w:rsidRPr="00632391">
        <w:rPr>
          <w:rFonts w:ascii="Cambria" w:hAnsi="Cambria" w:cs="Calibri Light"/>
          <w:noProof/>
          <w:szCs w:val="22"/>
        </w:rPr>
        <w:t xml:space="preserve">, </w:t>
      </w:r>
      <w:r w:rsidRPr="00632391">
        <w:rPr>
          <w:rFonts w:ascii="Cambria" w:hAnsi="Cambria" w:cs="Calibri Light"/>
          <w:noProof/>
          <w:szCs w:val="22"/>
        </w:rPr>
        <w:t>Instantaneous output power variation analysis</w:t>
      </w:r>
      <w:r w:rsidR="00632391" w:rsidRPr="00632391">
        <w:rPr>
          <w:rFonts w:ascii="Cambria" w:hAnsi="Cambria" w:cs="Calibri Light"/>
          <w:noProof/>
          <w:szCs w:val="22"/>
        </w:rPr>
        <w:t xml:space="preserve">, </w:t>
      </w:r>
      <w:r w:rsidRPr="00632391">
        <w:rPr>
          <w:rFonts w:ascii="Cambria" w:hAnsi="Cambria" w:cs="Calibri Light"/>
          <w:noProof/>
          <w:szCs w:val="22"/>
        </w:rPr>
        <w:t>Infrared analysis</w:t>
      </w:r>
      <w:r w:rsidR="00632391" w:rsidRPr="00632391">
        <w:rPr>
          <w:rFonts w:ascii="Cambria" w:hAnsi="Cambria" w:cs="Calibri Light"/>
          <w:noProof/>
          <w:szCs w:val="22"/>
        </w:rPr>
        <w:t xml:space="preserve">, </w:t>
      </w:r>
      <w:r w:rsidRPr="00632391">
        <w:rPr>
          <w:rFonts w:ascii="Cambria" w:hAnsi="Cambria" w:cs="Calibri Light"/>
          <w:noProof/>
          <w:szCs w:val="22"/>
        </w:rPr>
        <w:t>Gas analysis</w:t>
      </w:r>
      <w:r w:rsidR="00632391" w:rsidRPr="00632391">
        <w:rPr>
          <w:rFonts w:ascii="Cambria" w:hAnsi="Cambria" w:cs="Calibri Light"/>
          <w:noProof/>
          <w:szCs w:val="22"/>
        </w:rPr>
        <w:t xml:space="preserve">, </w:t>
      </w:r>
      <w:r w:rsidRPr="00632391">
        <w:rPr>
          <w:rFonts w:ascii="Cambria" w:hAnsi="Cambria" w:cs="Calibri Light"/>
          <w:noProof/>
          <w:szCs w:val="22"/>
        </w:rPr>
        <w:t>Oil analysis</w:t>
      </w:r>
      <w:r w:rsidR="00632391" w:rsidRPr="00632391">
        <w:rPr>
          <w:rFonts w:ascii="Cambria" w:hAnsi="Cambria" w:cs="Calibri Light"/>
          <w:noProof/>
          <w:szCs w:val="22"/>
        </w:rPr>
        <w:t xml:space="preserve">, </w:t>
      </w:r>
      <w:r w:rsidRPr="00632391">
        <w:rPr>
          <w:rFonts w:ascii="Cambria" w:hAnsi="Cambria" w:cs="Calibri Light"/>
          <w:noProof/>
          <w:szCs w:val="22"/>
        </w:rPr>
        <w:t>Radio-frequency (RF) emission monitoring</w:t>
      </w:r>
      <w:r w:rsidR="00632391" w:rsidRPr="00632391">
        <w:rPr>
          <w:rFonts w:ascii="Cambria" w:hAnsi="Cambria" w:cs="Calibri Light"/>
          <w:noProof/>
          <w:szCs w:val="22"/>
        </w:rPr>
        <w:t xml:space="preserve">, </w:t>
      </w:r>
      <w:r w:rsidRPr="00632391">
        <w:rPr>
          <w:rFonts w:ascii="Cambria" w:hAnsi="Cambria" w:cs="Calibri Light"/>
          <w:noProof/>
          <w:szCs w:val="22"/>
        </w:rPr>
        <w:t>Partial discharge measurement</w:t>
      </w:r>
      <w:r w:rsidR="00632391" w:rsidRPr="00632391">
        <w:rPr>
          <w:rFonts w:ascii="Cambria" w:hAnsi="Cambria" w:cs="Calibri Light"/>
          <w:noProof/>
          <w:szCs w:val="22"/>
        </w:rPr>
        <w:t xml:space="preserve">, </w:t>
      </w:r>
      <w:r w:rsidRPr="00632391">
        <w:rPr>
          <w:rFonts w:ascii="Cambria" w:hAnsi="Cambria" w:cs="Calibri Light"/>
          <w:noProof/>
          <w:szCs w:val="22"/>
        </w:rPr>
        <w:t>Motor current signature analysis (MCSA)</w:t>
      </w:r>
      <w:r w:rsidR="00632391" w:rsidRPr="00632391">
        <w:rPr>
          <w:rFonts w:ascii="Cambria" w:hAnsi="Cambria" w:cs="Calibri Light"/>
          <w:noProof/>
          <w:szCs w:val="22"/>
        </w:rPr>
        <w:t xml:space="preserve">, </w:t>
      </w:r>
      <w:r w:rsidRPr="00632391">
        <w:rPr>
          <w:rFonts w:ascii="Cambria" w:hAnsi="Cambria" w:cs="Calibri Light"/>
          <w:noProof/>
          <w:szCs w:val="22"/>
        </w:rPr>
        <w:t>Statistical analysis of relevant signals</w:t>
      </w:r>
    </w:p>
    <w:p w:rsidR="00070A82" w:rsidRPr="008408FE" w:rsidRDefault="008408FE" w:rsidP="008408FE">
      <w:pPr>
        <w:numPr>
          <w:ilvl w:val="0"/>
          <w:numId w:val="6"/>
        </w:numPr>
        <w:tabs>
          <w:tab w:val="num" w:pos="1440"/>
        </w:tabs>
        <w:spacing w:before="120"/>
        <w:rPr>
          <w:rFonts w:ascii="Cambria" w:hAnsi="Cambria" w:cs="Calibri Light"/>
          <w:noProof/>
          <w:szCs w:val="22"/>
        </w:rPr>
      </w:pPr>
      <w:r w:rsidRPr="008408FE">
        <w:rPr>
          <w:rFonts w:ascii="Cambria" w:hAnsi="Cambria" w:cs="Calibri Light"/>
          <w:noProof/>
          <w:szCs w:val="22"/>
        </w:rPr>
        <w:t>Model-based fault diagnosis</w:t>
      </w:r>
    </w:p>
    <w:p w:rsidR="00070A82" w:rsidRPr="00632391" w:rsidRDefault="008408FE" w:rsidP="00070A82">
      <w:pPr>
        <w:numPr>
          <w:ilvl w:val="1"/>
          <w:numId w:val="6"/>
        </w:numPr>
        <w:spacing w:before="120"/>
        <w:rPr>
          <w:rFonts w:ascii="Cambria" w:hAnsi="Cambria" w:cs="Calibri Light"/>
          <w:noProof/>
          <w:szCs w:val="22"/>
        </w:rPr>
      </w:pPr>
      <w:r w:rsidRPr="00632391">
        <w:rPr>
          <w:rFonts w:ascii="Cambria" w:hAnsi="Cambria" w:cs="Calibri Light"/>
          <w:noProof/>
          <w:szCs w:val="22"/>
        </w:rPr>
        <w:t>Neural network</w:t>
      </w:r>
      <w:r w:rsidR="00632391" w:rsidRPr="00632391">
        <w:rPr>
          <w:rFonts w:ascii="Cambria" w:hAnsi="Cambria" w:cs="Calibri Light"/>
          <w:noProof/>
          <w:szCs w:val="22"/>
        </w:rPr>
        <w:t xml:space="preserve">, </w:t>
      </w:r>
      <w:r w:rsidRPr="00632391">
        <w:rPr>
          <w:rFonts w:ascii="Cambria" w:hAnsi="Cambria" w:cs="Calibri Light"/>
          <w:noProof/>
          <w:szCs w:val="22"/>
        </w:rPr>
        <w:t>Fuzzy logic analysis</w:t>
      </w:r>
      <w:r w:rsidR="00632391" w:rsidRPr="00632391">
        <w:rPr>
          <w:rFonts w:ascii="Cambria" w:hAnsi="Cambria" w:cs="Calibri Light"/>
          <w:noProof/>
          <w:szCs w:val="22"/>
        </w:rPr>
        <w:t xml:space="preserve">, </w:t>
      </w:r>
      <w:r w:rsidRPr="00632391">
        <w:rPr>
          <w:rFonts w:ascii="Cambria" w:hAnsi="Cambria" w:cs="Calibri Light"/>
          <w:noProof/>
          <w:szCs w:val="22"/>
        </w:rPr>
        <w:t>Genetic algorithm</w:t>
      </w:r>
      <w:r w:rsidR="00632391" w:rsidRPr="00632391">
        <w:rPr>
          <w:rFonts w:ascii="Cambria" w:hAnsi="Cambria" w:cs="Calibri Light"/>
          <w:noProof/>
          <w:szCs w:val="22"/>
        </w:rPr>
        <w:t xml:space="preserve">, </w:t>
      </w:r>
      <w:r w:rsidRPr="00632391">
        <w:rPr>
          <w:rFonts w:ascii="Cambria" w:hAnsi="Cambria" w:cs="Calibri Light"/>
          <w:noProof/>
          <w:szCs w:val="22"/>
        </w:rPr>
        <w:t>Artificial intelligence</w:t>
      </w:r>
      <w:r w:rsidR="00632391" w:rsidRPr="00632391">
        <w:rPr>
          <w:rFonts w:ascii="Cambria" w:hAnsi="Cambria" w:cs="Calibri Light"/>
          <w:noProof/>
          <w:szCs w:val="22"/>
        </w:rPr>
        <w:t xml:space="preserve">, </w:t>
      </w:r>
      <w:r w:rsidRPr="00632391">
        <w:rPr>
          <w:rFonts w:ascii="Cambria" w:hAnsi="Cambria" w:cs="Calibri Light"/>
          <w:noProof/>
          <w:szCs w:val="22"/>
        </w:rPr>
        <w:t>Finite-element (FE) magnetic circuit equivalents</w:t>
      </w:r>
      <w:r w:rsidR="00632391" w:rsidRPr="00632391">
        <w:rPr>
          <w:rFonts w:ascii="Cambria" w:hAnsi="Cambria" w:cs="Calibri Light"/>
          <w:noProof/>
          <w:szCs w:val="22"/>
        </w:rPr>
        <w:t xml:space="preserve">, </w:t>
      </w:r>
      <w:r w:rsidRPr="00632391">
        <w:rPr>
          <w:rFonts w:ascii="Cambria" w:hAnsi="Cambria" w:cs="Calibri Light"/>
          <w:noProof/>
          <w:szCs w:val="22"/>
        </w:rPr>
        <w:t>Linear-circuit-theory-based mathematical models</w:t>
      </w:r>
    </w:p>
    <w:p w:rsidR="00070A82" w:rsidRPr="008408FE" w:rsidRDefault="008408FE" w:rsidP="008408FE">
      <w:pPr>
        <w:numPr>
          <w:ilvl w:val="0"/>
          <w:numId w:val="6"/>
        </w:numPr>
        <w:tabs>
          <w:tab w:val="num" w:pos="1440"/>
        </w:tabs>
        <w:spacing w:before="120"/>
        <w:rPr>
          <w:rFonts w:ascii="Cambria" w:hAnsi="Cambria" w:cs="Calibri Light"/>
          <w:noProof/>
          <w:szCs w:val="22"/>
        </w:rPr>
      </w:pPr>
      <w:r w:rsidRPr="008408FE">
        <w:rPr>
          <w:rFonts w:ascii="Cambria" w:hAnsi="Cambria" w:cs="Calibri Light"/>
          <w:noProof/>
          <w:szCs w:val="22"/>
        </w:rPr>
        <w:t>Machine-theory-based fault analysis</w:t>
      </w:r>
    </w:p>
    <w:p w:rsidR="00070A82" w:rsidRDefault="008408FE" w:rsidP="00070A82">
      <w:pPr>
        <w:numPr>
          <w:ilvl w:val="1"/>
          <w:numId w:val="6"/>
        </w:numPr>
        <w:spacing w:before="120"/>
        <w:rPr>
          <w:rFonts w:ascii="Cambria" w:hAnsi="Cambria" w:cs="Calibri Light"/>
          <w:noProof/>
          <w:szCs w:val="22"/>
        </w:rPr>
      </w:pPr>
      <w:r w:rsidRPr="00632391">
        <w:rPr>
          <w:rFonts w:ascii="Cambria" w:hAnsi="Cambria" w:cs="Calibri Light"/>
          <w:noProof/>
          <w:szCs w:val="22"/>
        </w:rPr>
        <w:t>Winding function approach (WFA)</w:t>
      </w:r>
      <w:r w:rsidR="00632391" w:rsidRPr="00632391">
        <w:rPr>
          <w:rFonts w:ascii="Cambria" w:hAnsi="Cambria" w:cs="Calibri Light"/>
          <w:noProof/>
          <w:szCs w:val="22"/>
        </w:rPr>
        <w:t xml:space="preserve">, </w:t>
      </w:r>
      <w:r w:rsidRPr="00632391">
        <w:rPr>
          <w:rFonts w:ascii="Cambria" w:hAnsi="Cambria" w:cs="Calibri Light"/>
          <w:noProof/>
          <w:szCs w:val="22"/>
        </w:rPr>
        <w:t>Modified winding function approach (MWFA)</w:t>
      </w:r>
      <w:r w:rsidR="00632391" w:rsidRPr="00632391">
        <w:rPr>
          <w:rFonts w:ascii="Cambria" w:hAnsi="Cambria" w:cs="Calibri Light"/>
          <w:noProof/>
          <w:szCs w:val="22"/>
        </w:rPr>
        <w:t xml:space="preserve">, </w:t>
      </w:r>
      <w:r w:rsidRPr="00632391">
        <w:rPr>
          <w:rFonts w:ascii="Cambria" w:hAnsi="Cambria" w:cs="Calibri Light"/>
          <w:noProof/>
          <w:szCs w:val="22"/>
        </w:rPr>
        <w:t>Magnetic equivalent circuit (MEC)</w:t>
      </w:r>
      <w:r w:rsidR="00632391" w:rsidRPr="00632391">
        <w:rPr>
          <w:rFonts w:ascii="Cambria" w:hAnsi="Cambria" w:cs="Calibri Light"/>
          <w:noProof/>
          <w:szCs w:val="22"/>
        </w:rPr>
        <w:t xml:space="preserve">, </w:t>
      </w:r>
      <w:r w:rsidRPr="00632391">
        <w:rPr>
          <w:rFonts w:ascii="Cambria" w:hAnsi="Cambria" w:cs="Calibri Light"/>
          <w:noProof/>
          <w:szCs w:val="22"/>
        </w:rPr>
        <w:t>Simulation-based fault analysis</w:t>
      </w:r>
      <w:r w:rsidR="00632391" w:rsidRPr="00632391">
        <w:rPr>
          <w:rFonts w:ascii="Cambria" w:hAnsi="Cambria" w:cs="Calibri Light"/>
          <w:noProof/>
          <w:szCs w:val="22"/>
        </w:rPr>
        <w:t xml:space="preserve">, </w:t>
      </w:r>
      <w:r w:rsidRPr="00632391">
        <w:rPr>
          <w:rFonts w:ascii="Cambria" w:hAnsi="Cambria" w:cs="Calibri Light"/>
          <w:noProof/>
          <w:szCs w:val="22"/>
        </w:rPr>
        <w:t>Finite-element analysis (FEA)</w:t>
      </w:r>
      <w:r w:rsidR="00632391" w:rsidRPr="00632391">
        <w:rPr>
          <w:rFonts w:ascii="Cambria" w:hAnsi="Cambria" w:cs="Calibri Light"/>
          <w:noProof/>
          <w:szCs w:val="22"/>
        </w:rPr>
        <w:t xml:space="preserve"> and </w:t>
      </w:r>
      <w:r w:rsidRPr="00632391">
        <w:rPr>
          <w:rFonts w:ascii="Cambria" w:hAnsi="Cambria" w:cs="Calibri Light"/>
          <w:noProof/>
          <w:szCs w:val="22"/>
        </w:rPr>
        <w:t>Time-step coupled finite element state space analysis (TSCFE-SS)</w:t>
      </w:r>
      <w:r w:rsidR="008B21E2">
        <w:rPr>
          <w:rFonts w:ascii="Cambria" w:hAnsi="Cambria" w:cs="Calibri Light"/>
          <w:noProof/>
          <w:szCs w:val="22"/>
        </w:rPr>
        <w:t>.</w:t>
      </w:r>
    </w:p>
    <w:p w:rsidR="008B21E2" w:rsidRPr="00632391" w:rsidRDefault="008B21E2" w:rsidP="008B21E2">
      <w:pPr>
        <w:spacing w:before="120"/>
        <w:rPr>
          <w:rFonts w:ascii="Cambria" w:hAnsi="Cambria" w:cs="Calibri Light"/>
          <w:noProof/>
          <w:szCs w:val="22"/>
        </w:rPr>
      </w:pPr>
      <w:r>
        <w:rPr>
          <w:rFonts w:ascii="Cambria" w:hAnsi="Cambria" w:cs="Calibri Light"/>
          <w:noProof/>
          <w:szCs w:val="22"/>
        </w:rPr>
        <w:lastRenderedPageBreak/>
        <w:t>Comprehensive</w:t>
      </w:r>
      <w:r w:rsidRPr="008B21E2">
        <w:rPr>
          <w:rFonts w:ascii="Cambria" w:hAnsi="Cambria" w:cs="Calibri Light"/>
          <w:noProof/>
          <w:szCs w:val="22"/>
        </w:rPr>
        <w:t xml:space="preserve"> algorithms </w:t>
      </w:r>
      <w:r w:rsidR="00D96393">
        <w:rPr>
          <w:rFonts w:ascii="Cambria" w:hAnsi="Cambria" w:cs="Calibri Light"/>
          <w:noProof/>
          <w:szCs w:val="22"/>
        </w:rPr>
        <w:t>based on the aforementioned techniques are constantly under research</w:t>
      </w:r>
      <w:r w:rsidR="00F0103F">
        <w:rPr>
          <w:rFonts w:ascii="Cambria" w:hAnsi="Cambria" w:cs="Calibri Light"/>
          <w:noProof/>
          <w:szCs w:val="22"/>
        </w:rPr>
        <w:t>,</w:t>
      </w:r>
      <w:r w:rsidR="00D96393">
        <w:rPr>
          <w:rFonts w:ascii="Cambria" w:hAnsi="Cambria" w:cs="Calibri Light"/>
          <w:noProof/>
          <w:szCs w:val="22"/>
        </w:rPr>
        <w:t xml:space="preserve"> seeking </w:t>
      </w:r>
      <w:r w:rsidRPr="008B21E2">
        <w:rPr>
          <w:rFonts w:ascii="Cambria" w:hAnsi="Cambria" w:cs="Calibri Light"/>
          <w:noProof/>
          <w:szCs w:val="22"/>
        </w:rPr>
        <w:t>that defects and their severity are reliably identified.</w:t>
      </w:r>
      <w:r w:rsidR="00D96393">
        <w:rPr>
          <w:rFonts w:ascii="Cambria" w:hAnsi="Cambria" w:cs="Calibri Light"/>
          <w:noProof/>
          <w:szCs w:val="22"/>
        </w:rPr>
        <w:t xml:space="preserve"> For instance, there are commercial solutions that </w:t>
      </w:r>
      <w:r w:rsidR="00D96393" w:rsidRPr="00D96393">
        <w:rPr>
          <w:rFonts w:ascii="Cambria" w:hAnsi="Cambria" w:cs="Calibri Light"/>
          <w:noProof/>
          <w:szCs w:val="22"/>
        </w:rPr>
        <w:t xml:space="preserve">uses vibration and electrical measurements in combination, analyzing the data with a single instrument and software platform. This integrated approach avoids false </w:t>
      </w:r>
      <w:r w:rsidR="00D96393">
        <w:rPr>
          <w:rFonts w:ascii="Cambria" w:hAnsi="Cambria" w:cs="Calibri Light"/>
          <w:noProof/>
          <w:szCs w:val="22"/>
        </w:rPr>
        <w:t>data</w:t>
      </w:r>
      <w:r w:rsidR="00D96393" w:rsidRPr="00D96393">
        <w:rPr>
          <w:rFonts w:ascii="Cambria" w:hAnsi="Cambria" w:cs="Calibri Light"/>
          <w:noProof/>
          <w:szCs w:val="22"/>
        </w:rPr>
        <w:t xml:space="preserve">, accuracy problems and other </w:t>
      </w:r>
      <w:r w:rsidR="00D96393">
        <w:rPr>
          <w:rFonts w:ascii="Cambria" w:hAnsi="Cambria" w:cs="Calibri Light"/>
          <w:noProof/>
          <w:szCs w:val="22"/>
        </w:rPr>
        <w:t xml:space="preserve">issues </w:t>
      </w:r>
      <w:r w:rsidR="00D96393" w:rsidRPr="00D96393">
        <w:rPr>
          <w:rFonts w:ascii="Cambria" w:hAnsi="Cambria" w:cs="Calibri Light"/>
          <w:noProof/>
          <w:szCs w:val="22"/>
        </w:rPr>
        <w:t xml:space="preserve">that </w:t>
      </w:r>
      <w:r w:rsidR="00D96393">
        <w:rPr>
          <w:rFonts w:ascii="Cambria" w:hAnsi="Cambria" w:cs="Calibri Light"/>
          <w:noProof/>
          <w:szCs w:val="22"/>
        </w:rPr>
        <w:t xml:space="preserve">affect </w:t>
      </w:r>
      <w:r w:rsidR="00D96393" w:rsidRPr="00D96393">
        <w:rPr>
          <w:rFonts w:ascii="Cambria" w:hAnsi="Cambria" w:cs="Calibri Light"/>
          <w:noProof/>
          <w:szCs w:val="22"/>
        </w:rPr>
        <w:t>conventional methods based on separate analysis of vibration and electrical data.</w:t>
      </w:r>
    </w:p>
    <w:p w:rsidR="00F726F3" w:rsidRPr="00666DFA" w:rsidRDefault="00F0103F" w:rsidP="00F0103F">
      <w:pPr>
        <w:numPr>
          <w:ilvl w:val="0"/>
          <w:numId w:val="1"/>
        </w:numPr>
        <w:spacing w:before="240"/>
        <w:rPr>
          <w:rFonts w:ascii="Cambria" w:hAnsi="Cambria" w:cs="Calibri Light"/>
          <w:b/>
          <w:smallCaps/>
          <w:noProof/>
          <w:szCs w:val="22"/>
        </w:rPr>
      </w:pPr>
      <w:r>
        <w:rPr>
          <w:rFonts w:ascii="Cambria" w:hAnsi="Cambria" w:cs="Calibri Light"/>
          <w:b/>
          <w:smallCaps/>
          <w:noProof/>
          <w:szCs w:val="22"/>
        </w:rPr>
        <w:t xml:space="preserve">Winding Function </w:t>
      </w:r>
      <w:r w:rsidR="00535D58">
        <w:rPr>
          <w:rFonts w:ascii="Cambria" w:hAnsi="Cambria" w:cs="Calibri Light"/>
          <w:b/>
          <w:smallCaps/>
          <w:noProof/>
          <w:szCs w:val="22"/>
        </w:rPr>
        <w:t>Method</w:t>
      </w:r>
    </w:p>
    <w:p w:rsidR="009709AC" w:rsidRDefault="00F0103F" w:rsidP="009709AC">
      <w:pPr>
        <w:spacing w:before="120" w:after="240"/>
        <w:rPr>
          <w:rFonts w:ascii="Cambria" w:hAnsi="Cambria" w:cs="Calibri Light"/>
          <w:szCs w:val="22"/>
        </w:rPr>
      </w:pPr>
      <w:r>
        <w:rPr>
          <w:rFonts w:ascii="Cambria" w:hAnsi="Cambria" w:cs="Calibri Light"/>
          <w:szCs w:val="22"/>
        </w:rPr>
        <w:t xml:space="preserve">The model of an induction motor developed in this work is based on the winding function </w:t>
      </w:r>
      <w:r w:rsidR="00535D58">
        <w:rPr>
          <w:rFonts w:ascii="Cambria" w:hAnsi="Cambria" w:cs="Calibri Light"/>
          <w:szCs w:val="22"/>
        </w:rPr>
        <w:t>method</w:t>
      </w:r>
      <w:r w:rsidR="0070346C">
        <w:rPr>
          <w:rFonts w:ascii="Cambria" w:hAnsi="Cambria" w:cs="Calibri Light"/>
          <w:szCs w:val="22"/>
        </w:rPr>
        <w:t xml:space="preserve">. </w:t>
      </w:r>
      <w:r w:rsidR="001D6E82">
        <w:rPr>
          <w:rFonts w:ascii="Cambria" w:hAnsi="Cambria" w:cs="Calibri Light"/>
          <w:szCs w:val="22"/>
        </w:rPr>
        <w:t>This approach characterizes the machine in terms of coupled magnetic circuits rather than magnetic fields (Lipo, 2008)</w:t>
      </w:r>
      <w:r w:rsidR="00AB6966">
        <w:rPr>
          <w:rFonts w:ascii="Cambria" w:hAnsi="Cambria" w:cs="Calibri Light"/>
          <w:szCs w:val="22"/>
        </w:rPr>
        <w:t>. Usually, the way to analyze electric machines is to obtain the electromagnetic field distribution of the machine, which requires</w:t>
      </w:r>
      <w:r w:rsidR="004D576A">
        <w:rPr>
          <w:rFonts w:ascii="Cambria" w:hAnsi="Cambria" w:cs="Calibri Light"/>
          <w:szCs w:val="22"/>
        </w:rPr>
        <w:t xml:space="preserve"> loads of</w:t>
      </w:r>
      <w:r w:rsidR="00AB6966">
        <w:rPr>
          <w:rFonts w:ascii="Cambria" w:hAnsi="Cambria" w:cs="Calibri Light"/>
          <w:szCs w:val="22"/>
        </w:rPr>
        <w:t xml:space="preserve"> </w:t>
      </w:r>
      <w:r w:rsidR="004D576A">
        <w:rPr>
          <w:rFonts w:ascii="Cambria" w:hAnsi="Cambria" w:cs="Calibri Light"/>
          <w:szCs w:val="22"/>
        </w:rPr>
        <w:t>computer resources and time. On the other hand, describing electric machines as group coupled magnetic circuits, usually inductance and resistance, provides a computational effective way of obtaining their operating characteristics since the winding structure dictates the magnetomotive force inside a machine and the air-gap the bulk of the permeance</w:t>
      </w:r>
      <w:r w:rsidR="00535D58">
        <w:rPr>
          <w:rFonts w:ascii="Cambria" w:hAnsi="Cambria" w:cs="Calibri Light"/>
          <w:szCs w:val="22"/>
        </w:rPr>
        <w:t>; flux, flux linkage, and hence, flux linkage per ampere turn or inductance can be easily computed using this method. Even effects such as saturation, slots, skewing and inclined rotor eccentricity can be included (Toliyat, et al., 2013).</w:t>
      </w:r>
    </w:p>
    <w:p w:rsidR="00535D58" w:rsidRDefault="009A63FC" w:rsidP="009709AC">
      <w:pPr>
        <w:autoSpaceDE w:val="0"/>
        <w:autoSpaceDN w:val="0"/>
        <w:adjustRightInd w:val="0"/>
        <w:rPr>
          <w:rFonts w:ascii="Cambria" w:hAnsi="Cambria" w:cs="Calibri Light"/>
          <w:szCs w:val="22"/>
        </w:rPr>
      </w:pPr>
      <w:r>
        <w:rPr>
          <w:rFonts w:ascii="Cambria" w:hAnsi="Cambria" w:cs="Calibri Light"/>
          <w:szCs w:val="22"/>
        </w:rPr>
        <w:t xml:space="preserve">Following Ibrahim et al. (2010), </w:t>
      </w:r>
      <w:r w:rsidR="00535D58" w:rsidRPr="009709AC">
        <w:rPr>
          <w:rFonts w:ascii="Cambria" w:hAnsi="Cambria" w:cs="Calibri Light"/>
          <w:szCs w:val="22"/>
        </w:rPr>
        <w:t>the mutual inductance between any two circuits can be calculated from:</w:t>
      </w:r>
    </w:p>
    <w:p w:rsidR="009709AC" w:rsidRPr="009709AC" w:rsidRDefault="007D5848" w:rsidP="00AB3BDB">
      <w:pPr>
        <w:autoSpaceDE w:val="0"/>
        <w:autoSpaceDN w:val="0"/>
        <w:adjustRightInd w:val="0"/>
        <w:ind w:left="2880" w:firstLine="720"/>
        <w:jc w:val="left"/>
        <w:rPr>
          <w:rFonts w:ascii="Cambria" w:hAnsi="Cambria" w:cs="Calibri Light"/>
          <w:szCs w:val="22"/>
        </w:rPr>
      </w:pPr>
      <w:r>
        <w:rPr>
          <w:rFonts w:ascii="Cambria" w:hAnsi="Cambria" w:cs="Calibri Light"/>
          <w:szCs w:val="22"/>
        </w:rPr>
        <w:pict>
          <v:shape id="_x0000_i1027" type="#_x0000_t75" style="width:183pt;height:22.5pt">
            <v:imagedata r:id="rId9" o:title=""/>
          </v:shape>
        </w:pict>
      </w:r>
      <w:r w:rsidR="00AB3BDB">
        <w:rPr>
          <w:rFonts w:ascii="Cambria" w:hAnsi="Cambria" w:cs="Calibri Light"/>
          <w:szCs w:val="22"/>
        </w:rPr>
        <w:tab/>
      </w:r>
      <w:r w:rsidR="00AB3BDB">
        <w:rPr>
          <w:rFonts w:ascii="Cambria" w:hAnsi="Cambria" w:cs="Calibri Light"/>
          <w:szCs w:val="22"/>
        </w:rPr>
        <w:tab/>
      </w:r>
      <w:r w:rsidR="00AB3BDB">
        <w:rPr>
          <w:rFonts w:ascii="Cambria" w:hAnsi="Cambria" w:cs="Calibri Light"/>
          <w:szCs w:val="22"/>
        </w:rPr>
        <w:tab/>
        <w:t xml:space="preserve">        (1)</w:t>
      </w:r>
    </w:p>
    <w:p w:rsidR="00535D58" w:rsidRDefault="00535D58" w:rsidP="009709AC">
      <w:pPr>
        <w:autoSpaceDE w:val="0"/>
        <w:autoSpaceDN w:val="0"/>
        <w:adjustRightInd w:val="0"/>
        <w:rPr>
          <w:rFonts w:ascii="Cambria" w:hAnsi="Cambria" w:cs="Calibri Light"/>
          <w:szCs w:val="22"/>
        </w:rPr>
      </w:pPr>
      <w:r w:rsidRPr="009709AC">
        <w:rPr>
          <w:rFonts w:ascii="Cambria" w:hAnsi="Cambria" w:cs="Calibri Light"/>
          <w:szCs w:val="22"/>
        </w:rPr>
        <w:t xml:space="preserve">where, </w:t>
      </w:r>
      <w:r w:rsidR="00AB3BDB">
        <w:rPr>
          <w:rFonts w:ascii="Cambria" w:eastAsia="Cambria" w:hAnsi="Cambria" w:cs="Cambria"/>
          <w:szCs w:val="22"/>
        </w:rPr>
        <w:t>Φ</w:t>
      </w:r>
      <w:r w:rsidRPr="009709AC">
        <w:rPr>
          <w:rFonts w:ascii="Cambria" w:hAnsi="Cambria" w:cs="Calibri Light"/>
          <w:szCs w:val="22"/>
        </w:rPr>
        <w:t xml:space="preserve"> is a particular point along the air gap, and N</w:t>
      </w:r>
      <w:r w:rsidRPr="00AB3BDB">
        <w:rPr>
          <w:rFonts w:ascii="Cambria" w:hAnsi="Cambria" w:cs="Calibri Light"/>
          <w:szCs w:val="22"/>
          <w:vertAlign w:val="subscript"/>
        </w:rPr>
        <w:t>i</w:t>
      </w:r>
      <w:r w:rsidRPr="009709AC">
        <w:rPr>
          <w:rFonts w:ascii="Cambria" w:hAnsi="Cambria" w:cs="Calibri Light"/>
          <w:szCs w:val="22"/>
        </w:rPr>
        <w:t>(</w:t>
      </w:r>
      <w:r w:rsidR="00AB3BDB">
        <w:rPr>
          <w:rFonts w:ascii="Cambria" w:eastAsia="Cambria" w:hAnsi="Cambria" w:cs="Cambria"/>
          <w:szCs w:val="22"/>
        </w:rPr>
        <w:t>θ</w:t>
      </w:r>
      <w:r w:rsidRPr="009709AC">
        <w:rPr>
          <w:rFonts w:ascii="Cambria" w:hAnsi="Cambria" w:cs="Calibri Light"/>
          <w:szCs w:val="22"/>
        </w:rPr>
        <w:t xml:space="preserve">r, </w:t>
      </w:r>
      <w:r w:rsidR="00AB3BDB">
        <w:rPr>
          <w:rFonts w:ascii="Cambria" w:eastAsia="Cambria" w:hAnsi="Cambria" w:cs="Cambria"/>
          <w:szCs w:val="22"/>
        </w:rPr>
        <w:t>Φ</w:t>
      </w:r>
      <w:r w:rsidRPr="009709AC">
        <w:rPr>
          <w:rFonts w:ascii="Cambria" w:hAnsi="Cambria" w:cs="Calibri Light"/>
          <w:szCs w:val="22"/>
        </w:rPr>
        <w:t>), N</w:t>
      </w:r>
      <w:r w:rsidRPr="00AB3BDB">
        <w:rPr>
          <w:rFonts w:ascii="Cambria" w:hAnsi="Cambria" w:cs="Calibri Light"/>
          <w:szCs w:val="22"/>
          <w:vertAlign w:val="subscript"/>
        </w:rPr>
        <w:t>j</w:t>
      </w:r>
      <w:r w:rsidRPr="009709AC">
        <w:rPr>
          <w:rFonts w:ascii="Cambria" w:hAnsi="Cambria" w:cs="Calibri Light"/>
          <w:szCs w:val="22"/>
        </w:rPr>
        <w:t>(</w:t>
      </w:r>
      <w:r w:rsidR="00AB3BDB">
        <w:rPr>
          <w:rFonts w:ascii="Cambria" w:eastAsia="Cambria" w:hAnsi="Cambria" w:cs="Cambria"/>
          <w:szCs w:val="22"/>
        </w:rPr>
        <w:t>θ</w:t>
      </w:r>
      <w:r w:rsidRPr="009709AC">
        <w:rPr>
          <w:rFonts w:ascii="Cambria" w:hAnsi="Cambria" w:cs="Calibri Light"/>
          <w:szCs w:val="22"/>
        </w:rPr>
        <w:t xml:space="preserve">r, </w:t>
      </w:r>
      <w:r w:rsidR="00AB3BDB">
        <w:rPr>
          <w:rFonts w:ascii="Cambria" w:eastAsia="Cambria" w:hAnsi="Cambria" w:cs="Cambria"/>
          <w:szCs w:val="22"/>
        </w:rPr>
        <w:t>Φ</w:t>
      </w:r>
      <w:r w:rsidRPr="009709AC">
        <w:rPr>
          <w:rFonts w:ascii="Cambria" w:hAnsi="Cambria" w:cs="Calibri Light"/>
          <w:szCs w:val="22"/>
        </w:rPr>
        <w:t>) are winding function of circuit i and j and they are</w:t>
      </w:r>
      <w:r w:rsidR="00AB3BDB">
        <w:rPr>
          <w:rFonts w:ascii="Cambria" w:hAnsi="Cambria" w:cs="Calibri Light"/>
          <w:szCs w:val="22"/>
        </w:rPr>
        <w:t xml:space="preserve"> </w:t>
      </w:r>
      <w:r w:rsidRPr="009709AC">
        <w:rPr>
          <w:rFonts w:ascii="Cambria" w:hAnsi="Cambria" w:cs="Calibri Light"/>
          <w:szCs w:val="22"/>
        </w:rPr>
        <w:t>defined as the magneto motive force (MMF) distribution</w:t>
      </w:r>
      <w:r w:rsidR="009709AC" w:rsidRPr="009709AC">
        <w:rPr>
          <w:rFonts w:ascii="Cambria" w:hAnsi="Cambria" w:cs="Calibri Light"/>
          <w:szCs w:val="22"/>
        </w:rPr>
        <w:t xml:space="preserve"> </w:t>
      </w:r>
      <w:r w:rsidRPr="009709AC">
        <w:rPr>
          <w:rFonts w:ascii="Cambria" w:hAnsi="Cambria" w:cs="Calibri Light"/>
          <w:szCs w:val="22"/>
        </w:rPr>
        <w:t xml:space="preserve">along the air gap for a unit current flowing in </w:t>
      </w:r>
      <w:r w:rsidR="00B1674D">
        <w:rPr>
          <w:rFonts w:ascii="Cambria" w:hAnsi="Cambria" w:cs="Calibri Light"/>
          <w:szCs w:val="22"/>
        </w:rPr>
        <w:t xml:space="preserve">the </w:t>
      </w:r>
      <w:r w:rsidRPr="009709AC">
        <w:rPr>
          <w:rFonts w:ascii="Cambria" w:hAnsi="Cambria" w:cs="Calibri Light"/>
          <w:szCs w:val="22"/>
        </w:rPr>
        <w:t>winding.</w:t>
      </w:r>
    </w:p>
    <w:p w:rsidR="00AB3BDB" w:rsidRPr="009709AC" w:rsidRDefault="00AB3BDB" w:rsidP="009709AC">
      <w:pPr>
        <w:autoSpaceDE w:val="0"/>
        <w:autoSpaceDN w:val="0"/>
        <w:adjustRightInd w:val="0"/>
        <w:rPr>
          <w:rFonts w:ascii="Cambria" w:hAnsi="Cambria" w:cs="Calibri Light"/>
          <w:szCs w:val="22"/>
        </w:rPr>
      </w:pPr>
    </w:p>
    <w:p w:rsidR="00535D58" w:rsidRDefault="00535D58" w:rsidP="009709AC">
      <w:pPr>
        <w:autoSpaceDE w:val="0"/>
        <w:autoSpaceDN w:val="0"/>
        <w:adjustRightInd w:val="0"/>
        <w:rPr>
          <w:rFonts w:ascii="Cambria" w:hAnsi="Cambria" w:cs="Calibri Light"/>
          <w:szCs w:val="22"/>
        </w:rPr>
      </w:pPr>
      <w:r w:rsidRPr="009709AC">
        <w:rPr>
          <w:rFonts w:ascii="Cambria" w:hAnsi="Cambria" w:cs="Calibri Light"/>
          <w:szCs w:val="22"/>
        </w:rPr>
        <w:t>For a sinusoidal distributed stator windings</w:t>
      </w:r>
      <w:r w:rsidR="00AB3BDB">
        <w:rPr>
          <w:rFonts w:ascii="Cambria" w:hAnsi="Cambria" w:cs="Calibri Light"/>
          <w:szCs w:val="22"/>
        </w:rPr>
        <w:t>,</w:t>
      </w:r>
      <w:r w:rsidRPr="009709AC">
        <w:rPr>
          <w:rFonts w:ascii="Cambria" w:hAnsi="Cambria" w:cs="Calibri Light"/>
          <w:szCs w:val="22"/>
        </w:rPr>
        <w:t xml:space="preserve"> the winding</w:t>
      </w:r>
      <w:r w:rsidR="009709AC" w:rsidRPr="009709AC">
        <w:rPr>
          <w:rFonts w:ascii="Cambria" w:hAnsi="Cambria" w:cs="Calibri Light"/>
          <w:szCs w:val="22"/>
        </w:rPr>
        <w:t xml:space="preserve"> </w:t>
      </w:r>
      <w:r w:rsidRPr="009709AC">
        <w:rPr>
          <w:rFonts w:ascii="Cambria" w:hAnsi="Cambria" w:cs="Calibri Light"/>
          <w:szCs w:val="22"/>
        </w:rPr>
        <w:t xml:space="preserve">function </w:t>
      </w:r>
      <w:r w:rsidR="00AB3BDB">
        <w:rPr>
          <w:rFonts w:ascii="Cambria" w:hAnsi="Cambria" w:cs="Calibri Light"/>
          <w:szCs w:val="22"/>
        </w:rPr>
        <w:t xml:space="preserve">for each phase </w:t>
      </w:r>
      <w:r w:rsidRPr="009709AC">
        <w:rPr>
          <w:rFonts w:ascii="Cambria" w:hAnsi="Cambria" w:cs="Calibri Light"/>
          <w:szCs w:val="22"/>
        </w:rPr>
        <w:t>is:</w:t>
      </w:r>
    </w:p>
    <w:p w:rsidR="00AB3BDB" w:rsidRPr="009709AC" w:rsidRDefault="007D5848" w:rsidP="00AB3BDB">
      <w:pPr>
        <w:autoSpaceDE w:val="0"/>
        <w:autoSpaceDN w:val="0"/>
        <w:adjustRightInd w:val="0"/>
        <w:ind w:left="2880" w:firstLine="720"/>
        <w:rPr>
          <w:rFonts w:ascii="Cambria" w:hAnsi="Cambria" w:cs="Calibri Light"/>
          <w:szCs w:val="22"/>
        </w:rPr>
      </w:pPr>
      <w:r>
        <w:rPr>
          <w:rFonts w:ascii="Cambria" w:hAnsi="Cambria" w:cs="Calibri Light"/>
          <w:szCs w:val="22"/>
        </w:rPr>
        <w:pict>
          <v:shape id="_x0000_i1028" type="#_x0000_t75" style="width:160.5pt;height:42.75pt">
            <v:imagedata r:id="rId10" o:title=""/>
          </v:shape>
        </w:pict>
      </w:r>
      <w:r w:rsidR="00AB3BDB">
        <w:rPr>
          <w:rFonts w:ascii="Cambria" w:hAnsi="Cambria" w:cs="Calibri Light"/>
          <w:szCs w:val="22"/>
        </w:rPr>
        <w:tab/>
      </w:r>
      <w:r w:rsidR="00AB3BDB">
        <w:rPr>
          <w:rFonts w:ascii="Cambria" w:hAnsi="Cambria" w:cs="Calibri Light"/>
          <w:szCs w:val="22"/>
        </w:rPr>
        <w:tab/>
      </w:r>
      <w:r w:rsidR="00AB3BDB">
        <w:rPr>
          <w:rFonts w:ascii="Cambria" w:hAnsi="Cambria" w:cs="Calibri Light"/>
          <w:szCs w:val="22"/>
        </w:rPr>
        <w:tab/>
      </w:r>
      <w:r w:rsidR="00AB3BDB">
        <w:rPr>
          <w:rFonts w:ascii="Cambria" w:hAnsi="Cambria" w:cs="Calibri Light"/>
          <w:szCs w:val="22"/>
        </w:rPr>
        <w:tab/>
        <w:t xml:space="preserve">        (2)</w:t>
      </w:r>
    </w:p>
    <w:p w:rsidR="00535D58" w:rsidRDefault="00535D58" w:rsidP="009709AC">
      <w:pPr>
        <w:autoSpaceDE w:val="0"/>
        <w:autoSpaceDN w:val="0"/>
        <w:adjustRightInd w:val="0"/>
        <w:rPr>
          <w:rFonts w:ascii="Cambria" w:hAnsi="Cambria" w:cs="Calibri Light"/>
          <w:szCs w:val="22"/>
        </w:rPr>
      </w:pPr>
      <w:r w:rsidRPr="009709AC">
        <w:rPr>
          <w:rFonts w:ascii="Cambria" w:hAnsi="Cambria" w:cs="Calibri Light"/>
          <w:szCs w:val="22"/>
        </w:rPr>
        <w:t>where, Ns = (4/</w:t>
      </w:r>
      <w:r w:rsidR="001B7FCB">
        <w:rPr>
          <w:rFonts w:ascii="Cambria" w:eastAsia="Cambria" w:hAnsi="Cambria" w:cs="Cambria"/>
          <w:szCs w:val="22"/>
        </w:rPr>
        <w:t>π</w:t>
      </w:r>
      <w:r w:rsidRPr="009709AC">
        <w:rPr>
          <w:rFonts w:ascii="Cambria" w:hAnsi="Cambria" w:cs="Calibri Light"/>
          <w:szCs w:val="22"/>
        </w:rPr>
        <w:t>)NK</w:t>
      </w:r>
      <w:r w:rsidRPr="001B7FCB">
        <w:rPr>
          <w:rFonts w:ascii="Cambria" w:hAnsi="Cambria" w:cs="Calibri Light"/>
          <w:szCs w:val="22"/>
          <w:vertAlign w:val="subscript"/>
        </w:rPr>
        <w:t>d</w:t>
      </w:r>
      <w:r w:rsidRPr="009709AC">
        <w:rPr>
          <w:rFonts w:ascii="Cambria" w:hAnsi="Cambria" w:cs="Calibri Light"/>
          <w:szCs w:val="22"/>
        </w:rPr>
        <w:t>K</w:t>
      </w:r>
      <w:r w:rsidRPr="001B7FCB">
        <w:rPr>
          <w:rFonts w:ascii="Cambria" w:hAnsi="Cambria" w:cs="Calibri Light"/>
          <w:szCs w:val="22"/>
          <w:vertAlign w:val="subscript"/>
        </w:rPr>
        <w:t>p</w:t>
      </w:r>
      <w:r w:rsidRPr="009709AC">
        <w:rPr>
          <w:rFonts w:ascii="Cambria" w:hAnsi="Cambria" w:cs="Calibri Light"/>
          <w:szCs w:val="22"/>
        </w:rPr>
        <w:t>K</w:t>
      </w:r>
      <w:r w:rsidRPr="001B7FCB">
        <w:rPr>
          <w:rFonts w:ascii="Cambria" w:hAnsi="Cambria" w:cs="Calibri Light"/>
          <w:szCs w:val="22"/>
          <w:vertAlign w:val="subscript"/>
        </w:rPr>
        <w:t>s</w:t>
      </w:r>
      <w:r w:rsidRPr="009709AC">
        <w:rPr>
          <w:rFonts w:ascii="Cambria" w:hAnsi="Cambria" w:cs="Calibri Light"/>
          <w:szCs w:val="22"/>
        </w:rPr>
        <w:t xml:space="preserve"> = effective number of turns of</w:t>
      </w:r>
      <w:r w:rsidR="009709AC" w:rsidRPr="009709AC">
        <w:rPr>
          <w:rFonts w:ascii="Cambria" w:hAnsi="Cambria" w:cs="Calibri Light"/>
          <w:szCs w:val="22"/>
        </w:rPr>
        <w:t xml:space="preserve"> </w:t>
      </w:r>
      <w:r w:rsidRPr="009709AC">
        <w:rPr>
          <w:rFonts w:ascii="Cambria" w:hAnsi="Cambria" w:cs="Calibri Light"/>
          <w:szCs w:val="22"/>
        </w:rPr>
        <w:t>winding, N = pN</w:t>
      </w:r>
      <w:r w:rsidRPr="001B7FCB">
        <w:rPr>
          <w:rFonts w:ascii="Cambria" w:hAnsi="Cambria" w:cs="Calibri Light"/>
          <w:szCs w:val="22"/>
          <w:vertAlign w:val="subscript"/>
        </w:rPr>
        <w:t>tsp</w:t>
      </w:r>
      <w:r w:rsidRPr="009709AC">
        <w:rPr>
          <w:rFonts w:ascii="Cambria" w:hAnsi="Cambria" w:cs="Calibri Light"/>
          <w:szCs w:val="22"/>
        </w:rPr>
        <w:t>N</w:t>
      </w:r>
      <w:r w:rsidRPr="001B7FCB">
        <w:rPr>
          <w:rFonts w:ascii="Cambria" w:hAnsi="Cambria" w:cs="Calibri Light"/>
          <w:szCs w:val="22"/>
          <w:vertAlign w:val="subscript"/>
        </w:rPr>
        <w:t>spp</w:t>
      </w:r>
      <w:r w:rsidRPr="009709AC">
        <w:rPr>
          <w:rFonts w:ascii="Cambria" w:hAnsi="Cambria" w:cs="Calibri Light"/>
          <w:szCs w:val="22"/>
        </w:rPr>
        <w:t xml:space="preserve"> = actual number of turns of windings,</w:t>
      </w:r>
      <w:r w:rsidR="001B7FCB">
        <w:rPr>
          <w:rFonts w:ascii="Cambria" w:hAnsi="Cambria" w:cs="Calibri Light"/>
          <w:szCs w:val="22"/>
        </w:rPr>
        <w:t xml:space="preserve"> </w:t>
      </w:r>
      <w:r w:rsidRPr="009709AC">
        <w:rPr>
          <w:rFonts w:ascii="Cambria" w:hAnsi="Cambria" w:cs="Calibri Light"/>
          <w:szCs w:val="22"/>
        </w:rPr>
        <w:t>K</w:t>
      </w:r>
      <w:r w:rsidRPr="001B7FCB">
        <w:rPr>
          <w:rFonts w:ascii="Cambria" w:hAnsi="Cambria" w:cs="Calibri Light"/>
          <w:szCs w:val="22"/>
          <w:vertAlign w:val="subscript"/>
        </w:rPr>
        <w:t>d</w:t>
      </w:r>
      <w:r w:rsidRPr="009709AC">
        <w:rPr>
          <w:rFonts w:ascii="Cambria" w:hAnsi="Cambria" w:cs="Calibri Light"/>
          <w:szCs w:val="22"/>
        </w:rPr>
        <w:t>, K</w:t>
      </w:r>
      <w:r w:rsidRPr="001B7FCB">
        <w:rPr>
          <w:rFonts w:ascii="Cambria" w:hAnsi="Cambria" w:cs="Calibri Light"/>
          <w:szCs w:val="22"/>
          <w:vertAlign w:val="subscript"/>
        </w:rPr>
        <w:t>p</w:t>
      </w:r>
      <w:r w:rsidRPr="009709AC">
        <w:rPr>
          <w:rFonts w:ascii="Cambria" w:hAnsi="Cambria" w:cs="Calibri Light"/>
          <w:szCs w:val="22"/>
        </w:rPr>
        <w:t xml:space="preserve"> and K</w:t>
      </w:r>
      <w:r w:rsidRPr="001B7FCB">
        <w:rPr>
          <w:rFonts w:ascii="Cambria" w:hAnsi="Cambria" w:cs="Calibri Light"/>
          <w:szCs w:val="22"/>
          <w:vertAlign w:val="subscript"/>
        </w:rPr>
        <w:t>s</w:t>
      </w:r>
      <w:r w:rsidRPr="009709AC">
        <w:rPr>
          <w:rFonts w:ascii="Cambria" w:hAnsi="Cambria" w:cs="Calibri Light"/>
          <w:szCs w:val="22"/>
        </w:rPr>
        <w:t xml:space="preserve"> are distribution, pitch, and skew factors, p is</w:t>
      </w:r>
      <w:r w:rsidR="009709AC" w:rsidRPr="009709AC">
        <w:rPr>
          <w:rFonts w:ascii="Cambria" w:hAnsi="Cambria" w:cs="Calibri Light"/>
          <w:szCs w:val="22"/>
        </w:rPr>
        <w:t xml:space="preserve"> </w:t>
      </w:r>
      <w:r w:rsidRPr="009709AC">
        <w:rPr>
          <w:rFonts w:ascii="Cambria" w:hAnsi="Cambria" w:cs="Calibri Light"/>
          <w:szCs w:val="22"/>
        </w:rPr>
        <w:t>number of pole pairs, N</w:t>
      </w:r>
      <w:r w:rsidRPr="001B7FCB">
        <w:rPr>
          <w:rFonts w:ascii="Cambria" w:hAnsi="Cambria" w:cs="Calibri Light"/>
          <w:szCs w:val="22"/>
          <w:vertAlign w:val="subscript"/>
        </w:rPr>
        <w:t>tsp</w:t>
      </w:r>
      <w:r w:rsidRPr="009709AC">
        <w:rPr>
          <w:rFonts w:ascii="Cambria" w:hAnsi="Cambria" w:cs="Calibri Light"/>
          <w:szCs w:val="22"/>
        </w:rPr>
        <w:t xml:space="preserve"> is the number of turns per slot per</w:t>
      </w:r>
      <w:r w:rsidR="001B7FCB">
        <w:rPr>
          <w:rFonts w:ascii="Cambria" w:hAnsi="Cambria" w:cs="Calibri Light"/>
          <w:szCs w:val="22"/>
        </w:rPr>
        <w:t xml:space="preserve"> </w:t>
      </w:r>
      <w:r w:rsidRPr="009709AC">
        <w:rPr>
          <w:rFonts w:ascii="Cambria" w:hAnsi="Cambria" w:cs="Calibri Light"/>
          <w:szCs w:val="22"/>
        </w:rPr>
        <w:t>phase, and N</w:t>
      </w:r>
      <w:r w:rsidRPr="001B7FCB">
        <w:rPr>
          <w:rFonts w:ascii="Cambria" w:hAnsi="Cambria" w:cs="Calibri Light"/>
          <w:szCs w:val="22"/>
          <w:vertAlign w:val="subscript"/>
        </w:rPr>
        <w:t>spp</w:t>
      </w:r>
      <w:r w:rsidRPr="009709AC">
        <w:rPr>
          <w:rFonts w:ascii="Cambria" w:hAnsi="Cambria" w:cs="Calibri Light"/>
          <w:szCs w:val="22"/>
        </w:rPr>
        <w:t xml:space="preserve"> is the number of slots per pole per phase.</w:t>
      </w:r>
    </w:p>
    <w:p w:rsidR="001B7FCB" w:rsidRPr="009709AC" w:rsidRDefault="001B7FCB" w:rsidP="009709AC">
      <w:pPr>
        <w:autoSpaceDE w:val="0"/>
        <w:autoSpaceDN w:val="0"/>
        <w:adjustRightInd w:val="0"/>
        <w:rPr>
          <w:rFonts w:ascii="Cambria" w:hAnsi="Cambria" w:cs="Calibri Light"/>
          <w:szCs w:val="22"/>
        </w:rPr>
      </w:pPr>
    </w:p>
    <w:p w:rsidR="00535D58" w:rsidRDefault="00535D58" w:rsidP="009709AC">
      <w:pPr>
        <w:autoSpaceDE w:val="0"/>
        <w:autoSpaceDN w:val="0"/>
        <w:adjustRightInd w:val="0"/>
        <w:rPr>
          <w:rFonts w:ascii="Cambria" w:hAnsi="Cambria" w:cs="Calibri Light"/>
          <w:szCs w:val="22"/>
        </w:rPr>
      </w:pPr>
      <w:r w:rsidRPr="009709AC">
        <w:rPr>
          <w:rFonts w:ascii="Cambria" w:hAnsi="Cambria" w:cs="Calibri Light"/>
          <w:szCs w:val="22"/>
        </w:rPr>
        <w:t>For the rotor, the winding function of each rotor loops can</w:t>
      </w:r>
      <w:r w:rsidR="009709AC" w:rsidRPr="009709AC">
        <w:rPr>
          <w:rFonts w:ascii="Cambria" w:hAnsi="Cambria" w:cs="Calibri Light"/>
          <w:szCs w:val="22"/>
        </w:rPr>
        <w:t xml:space="preserve"> </w:t>
      </w:r>
      <w:r w:rsidRPr="009709AC">
        <w:rPr>
          <w:rFonts w:ascii="Cambria" w:hAnsi="Cambria" w:cs="Calibri Light"/>
          <w:szCs w:val="22"/>
        </w:rPr>
        <w:t>be written as:</w:t>
      </w:r>
    </w:p>
    <w:p w:rsidR="005835C3" w:rsidRPr="009709AC" w:rsidRDefault="007D5848" w:rsidP="005835C3">
      <w:pPr>
        <w:autoSpaceDE w:val="0"/>
        <w:autoSpaceDN w:val="0"/>
        <w:adjustRightInd w:val="0"/>
        <w:ind w:left="2880"/>
        <w:jc w:val="left"/>
        <w:rPr>
          <w:rFonts w:ascii="Cambria" w:hAnsi="Cambria" w:cs="Calibri Light"/>
          <w:szCs w:val="22"/>
        </w:rPr>
      </w:pPr>
      <w:r>
        <w:rPr>
          <w:rFonts w:ascii="Cambria" w:hAnsi="Cambria" w:cs="Calibri Light"/>
          <w:szCs w:val="22"/>
        </w:rPr>
        <w:pict>
          <v:shape id="_x0000_i1029" type="#_x0000_t75" style="width:208.5pt;height:51.75pt">
            <v:imagedata r:id="rId11" o:title=""/>
          </v:shape>
        </w:pict>
      </w:r>
      <w:r w:rsidR="005835C3">
        <w:rPr>
          <w:rFonts w:ascii="Cambria" w:hAnsi="Cambria" w:cs="Calibri Light"/>
          <w:szCs w:val="22"/>
        </w:rPr>
        <w:tab/>
      </w:r>
      <w:r w:rsidR="005835C3">
        <w:rPr>
          <w:rFonts w:ascii="Cambria" w:hAnsi="Cambria" w:cs="Calibri Light"/>
          <w:szCs w:val="22"/>
        </w:rPr>
        <w:tab/>
      </w:r>
      <w:r w:rsidR="005835C3">
        <w:rPr>
          <w:rFonts w:ascii="Cambria" w:hAnsi="Cambria" w:cs="Calibri Light"/>
          <w:szCs w:val="22"/>
        </w:rPr>
        <w:tab/>
      </w:r>
      <w:r w:rsidR="005835C3">
        <w:rPr>
          <w:rFonts w:ascii="Cambria" w:hAnsi="Cambria" w:cs="Calibri Light"/>
          <w:szCs w:val="22"/>
        </w:rPr>
        <w:tab/>
        <w:t xml:space="preserve">        (3)</w:t>
      </w:r>
    </w:p>
    <w:p w:rsidR="00535D58" w:rsidRPr="009709AC" w:rsidRDefault="00535D58" w:rsidP="009709AC">
      <w:pPr>
        <w:autoSpaceDE w:val="0"/>
        <w:autoSpaceDN w:val="0"/>
        <w:adjustRightInd w:val="0"/>
        <w:rPr>
          <w:rFonts w:ascii="Cambria" w:hAnsi="Cambria" w:cs="Calibri Light"/>
          <w:szCs w:val="22"/>
        </w:rPr>
      </w:pPr>
      <w:r w:rsidRPr="009709AC">
        <w:rPr>
          <w:rFonts w:ascii="Cambria" w:hAnsi="Cambria" w:cs="Calibri Light"/>
          <w:szCs w:val="22"/>
        </w:rPr>
        <w:t xml:space="preserve">where, </w:t>
      </w:r>
      <w:r w:rsidR="005835C3">
        <w:rPr>
          <w:rFonts w:ascii="Cambria" w:eastAsia="Cambria" w:hAnsi="Cambria" w:cs="Cambria"/>
          <w:szCs w:val="22"/>
        </w:rPr>
        <w:t>α</w:t>
      </w:r>
      <w:r w:rsidRPr="005835C3">
        <w:rPr>
          <w:rFonts w:ascii="Cambria" w:hAnsi="Cambria" w:cs="Calibri Light"/>
          <w:szCs w:val="22"/>
          <w:vertAlign w:val="subscript"/>
        </w:rPr>
        <w:t>r</w:t>
      </w:r>
      <w:r w:rsidRPr="009709AC">
        <w:rPr>
          <w:rFonts w:ascii="Cambria" w:hAnsi="Cambria" w:cs="Calibri Light"/>
          <w:szCs w:val="22"/>
        </w:rPr>
        <w:t xml:space="preserve"> = (2</w:t>
      </w:r>
      <w:r w:rsidR="005835C3">
        <w:rPr>
          <w:rFonts w:ascii="Cambria" w:eastAsia="Cambria" w:hAnsi="Cambria" w:cs="Cambria"/>
          <w:szCs w:val="22"/>
        </w:rPr>
        <w:t>π</w:t>
      </w:r>
      <w:r w:rsidRPr="009709AC">
        <w:rPr>
          <w:rFonts w:ascii="Cambria" w:hAnsi="Cambria" w:cs="Calibri Light"/>
          <w:szCs w:val="22"/>
        </w:rPr>
        <w:t>/n) = angle between any two adjacent bars,</w:t>
      </w:r>
    </w:p>
    <w:p w:rsidR="00535D58" w:rsidRPr="00666DFA" w:rsidRDefault="005835C3" w:rsidP="009709AC">
      <w:pPr>
        <w:spacing w:before="120"/>
        <w:rPr>
          <w:rFonts w:ascii="Cambria" w:hAnsi="Cambria" w:cs="Calibri Light"/>
          <w:szCs w:val="22"/>
        </w:rPr>
      </w:pPr>
      <w:r>
        <w:rPr>
          <w:rFonts w:ascii="Cambria" w:eastAsia="Cambria" w:hAnsi="Cambria" w:cs="Cambria"/>
          <w:szCs w:val="22"/>
        </w:rPr>
        <w:t>θ</w:t>
      </w:r>
      <w:r w:rsidR="00535D58" w:rsidRPr="005835C3">
        <w:rPr>
          <w:rFonts w:ascii="Cambria" w:hAnsi="Cambria" w:cs="Calibri Light"/>
          <w:szCs w:val="22"/>
          <w:vertAlign w:val="subscript"/>
        </w:rPr>
        <w:t>k</w:t>
      </w:r>
      <w:r w:rsidR="00535D58" w:rsidRPr="009709AC">
        <w:rPr>
          <w:rFonts w:ascii="Cambria" w:hAnsi="Cambria" w:cs="Calibri Light"/>
          <w:szCs w:val="22"/>
        </w:rPr>
        <w:t xml:space="preserve"> = </w:t>
      </w:r>
      <w:r>
        <w:rPr>
          <w:rFonts w:ascii="Cambria" w:eastAsia="Cambria" w:hAnsi="Cambria" w:cs="Cambria"/>
          <w:szCs w:val="22"/>
        </w:rPr>
        <w:t>θ</w:t>
      </w:r>
      <w:r w:rsidR="00535D58" w:rsidRPr="005835C3">
        <w:rPr>
          <w:rFonts w:ascii="Cambria" w:hAnsi="Cambria" w:cs="Calibri Light"/>
          <w:szCs w:val="22"/>
          <w:vertAlign w:val="subscript"/>
        </w:rPr>
        <w:t>r</w:t>
      </w:r>
      <w:r w:rsidR="00535D58" w:rsidRPr="009709AC">
        <w:rPr>
          <w:rFonts w:ascii="Cambria" w:hAnsi="Cambria" w:cs="Calibri Light"/>
          <w:szCs w:val="22"/>
        </w:rPr>
        <w:t xml:space="preserve"> + (k – 1)</w:t>
      </w:r>
      <w:r w:rsidRPr="005835C3">
        <w:rPr>
          <w:rFonts w:ascii="Cambria" w:eastAsia="Cambria" w:hAnsi="Cambria" w:cs="Cambria"/>
          <w:szCs w:val="22"/>
        </w:rPr>
        <w:t xml:space="preserve"> </w:t>
      </w:r>
      <w:r>
        <w:rPr>
          <w:rFonts w:ascii="Cambria" w:eastAsia="Cambria" w:hAnsi="Cambria" w:cs="Cambria"/>
          <w:szCs w:val="22"/>
        </w:rPr>
        <w:t>θ</w:t>
      </w:r>
      <w:r w:rsidR="00535D58" w:rsidRPr="005835C3">
        <w:rPr>
          <w:rFonts w:ascii="Cambria" w:hAnsi="Cambria" w:cs="Calibri Light"/>
          <w:szCs w:val="22"/>
          <w:vertAlign w:val="subscript"/>
        </w:rPr>
        <w:t>r</w:t>
      </w:r>
      <w:r w:rsidR="00535D58" w:rsidRPr="009709AC">
        <w:rPr>
          <w:rFonts w:ascii="Cambria" w:hAnsi="Cambria" w:cs="Calibri Light"/>
          <w:szCs w:val="22"/>
        </w:rPr>
        <w:t xml:space="preserve"> = bar k angular position.</w:t>
      </w:r>
    </w:p>
    <w:p w:rsidR="00B66616" w:rsidRPr="00666DFA" w:rsidRDefault="00615BDB" w:rsidP="006D301E">
      <w:pPr>
        <w:numPr>
          <w:ilvl w:val="0"/>
          <w:numId w:val="1"/>
        </w:numPr>
        <w:spacing w:before="360"/>
        <w:rPr>
          <w:rFonts w:ascii="Cambria" w:hAnsi="Cambria" w:cs="Calibri Light"/>
          <w:b/>
          <w:smallCaps/>
          <w:sz w:val="24"/>
          <w:szCs w:val="24"/>
        </w:rPr>
      </w:pPr>
      <w:r>
        <w:rPr>
          <w:rFonts w:ascii="Cambria" w:hAnsi="Cambria" w:cs="Calibri Light"/>
          <w:b/>
          <w:smallCaps/>
          <w:noProof/>
          <w:szCs w:val="22"/>
        </w:rPr>
        <w:t>Induction Motor Modeling</w:t>
      </w:r>
    </w:p>
    <w:p w:rsidR="004F70E3" w:rsidRDefault="00615BDB" w:rsidP="004F70E3">
      <w:pPr>
        <w:autoSpaceDE w:val="0"/>
        <w:autoSpaceDN w:val="0"/>
        <w:adjustRightInd w:val="0"/>
        <w:spacing w:before="120"/>
        <w:rPr>
          <w:rFonts w:ascii="Cambria" w:hAnsi="Cambria" w:cs="Calibri Light"/>
          <w:szCs w:val="22"/>
        </w:rPr>
      </w:pPr>
      <w:r>
        <w:rPr>
          <w:rFonts w:ascii="Cambria" w:hAnsi="Cambria" w:cs="Calibri Light"/>
          <w:szCs w:val="22"/>
        </w:rPr>
        <w:t>To develop our model,</w:t>
      </w:r>
      <w:r w:rsidR="00286732">
        <w:rPr>
          <w:rFonts w:ascii="Cambria" w:hAnsi="Cambria" w:cs="Calibri Light"/>
          <w:szCs w:val="22"/>
        </w:rPr>
        <w:t xml:space="preserve"> we</w:t>
      </w:r>
      <w:r>
        <w:rPr>
          <w:rFonts w:ascii="Cambria" w:hAnsi="Cambria" w:cs="Calibri Light"/>
          <w:szCs w:val="22"/>
        </w:rPr>
        <w:t xml:space="preserve"> followed Ibrahim et al. (2010) as they presented a detailed </w:t>
      </w:r>
      <w:r w:rsidR="00286732">
        <w:rPr>
          <w:rFonts w:ascii="Cambria" w:hAnsi="Cambria" w:cs="Calibri Light"/>
          <w:szCs w:val="22"/>
        </w:rPr>
        <w:t xml:space="preserve">and </w:t>
      </w:r>
      <w:r>
        <w:rPr>
          <w:rFonts w:ascii="Cambria" w:hAnsi="Cambria" w:cs="Calibri Light"/>
          <w:szCs w:val="22"/>
        </w:rPr>
        <w:t xml:space="preserve">simple way to </w:t>
      </w:r>
      <w:r w:rsidR="00286732">
        <w:rPr>
          <w:rFonts w:ascii="Cambria" w:hAnsi="Cambria" w:cs="Calibri Light"/>
          <w:szCs w:val="22"/>
        </w:rPr>
        <w:t xml:space="preserve">achieve a model of a motor under stable conditions and under fault. Similarly, </w:t>
      </w:r>
      <w:r w:rsidR="001E2CFA">
        <w:rPr>
          <w:rFonts w:ascii="Cambria" w:hAnsi="Cambria" w:cs="Calibri Light"/>
          <w:szCs w:val="22"/>
        </w:rPr>
        <w:t xml:space="preserve">we </w:t>
      </w:r>
      <w:r w:rsidR="00286732">
        <w:rPr>
          <w:rFonts w:ascii="Cambria" w:hAnsi="Cambria" w:cs="Calibri Light"/>
          <w:szCs w:val="22"/>
        </w:rPr>
        <w:t>define</w:t>
      </w:r>
      <w:r w:rsidR="001E2CFA">
        <w:rPr>
          <w:rFonts w:ascii="Cambria" w:hAnsi="Cambria" w:cs="Calibri Light"/>
          <w:szCs w:val="22"/>
        </w:rPr>
        <w:t>d</w:t>
      </w:r>
      <w:r w:rsidR="00286732">
        <w:rPr>
          <w:rFonts w:ascii="Cambria" w:hAnsi="Cambria" w:cs="Calibri Light"/>
          <w:szCs w:val="22"/>
        </w:rPr>
        <w:t xml:space="preserve"> the stator phase voltages</w:t>
      </w:r>
      <w:r w:rsidR="001E2CFA">
        <w:rPr>
          <w:rFonts w:ascii="Cambria" w:hAnsi="Cambria" w:cs="Calibri Light"/>
          <w:szCs w:val="22"/>
        </w:rPr>
        <w:t xml:space="preserve"> (V</w:t>
      </w:r>
      <w:r w:rsidR="001E2CFA" w:rsidRPr="001E2CFA">
        <w:rPr>
          <w:rFonts w:ascii="Cambria" w:hAnsi="Cambria" w:cs="Calibri Light"/>
          <w:szCs w:val="22"/>
          <w:vertAlign w:val="subscript"/>
        </w:rPr>
        <w:t>a</w:t>
      </w:r>
      <w:r w:rsidR="001E2CFA">
        <w:rPr>
          <w:rFonts w:ascii="Cambria" w:hAnsi="Cambria" w:cs="Calibri Light"/>
          <w:szCs w:val="22"/>
        </w:rPr>
        <w:t>, V</w:t>
      </w:r>
      <w:r w:rsidR="001E2CFA" w:rsidRPr="001E2CFA">
        <w:rPr>
          <w:rFonts w:ascii="Cambria" w:hAnsi="Cambria" w:cs="Calibri Light"/>
          <w:szCs w:val="22"/>
          <w:vertAlign w:val="subscript"/>
        </w:rPr>
        <w:t>b</w:t>
      </w:r>
      <w:r w:rsidR="001E2CFA">
        <w:rPr>
          <w:rFonts w:ascii="Cambria" w:hAnsi="Cambria" w:cs="Calibri Light"/>
          <w:szCs w:val="22"/>
        </w:rPr>
        <w:t>, V</w:t>
      </w:r>
      <w:r w:rsidR="001E2CFA" w:rsidRPr="001E2CFA">
        <w:rPr>
          <w:rFonts w:ascii="Cambria" w:hAnsi="Cambria" w:cs="Calibri Light"/>
          <w:szCs w:val="22"/>
          <w:vertAlign w:val="subscript"/>
        </w:rPr>
        <w:t>c</w:t>
      </w:r>
      <w:r w:rsidR="001E2CFA">
        <w:rPr>
          <w:rFonts w:ascii="Cambria" w:hAnsi="Cambria" w:cs="Calibri Light"/>
          <w:szCs w:val="22"/>
        </w:rPr>
        <w:t>)</w:t>
      </w:r>
      <w:r w:rsidR="00286732">
        <w:rPr>
          <w:rFonts w:ascii="Cambria" w:hAnsi="Cambria" w:cs="Calibri Light"/>
          <w:szCs w:val="22"/>
        </w:rPr>
        <w:t xml:space="preserve"> base on the stator phase currents</w:t>
      </w:r>
      <w:r w:rsidR="001E2CFA">
        <w:rPr>
          <w:rFonts w:ascii="Cambria" w:hAnsi="Cambria" w:cs="Calibri Light"/>
          <w:szCs w:val="22"/>
        </w:rPr>
        <w:t xml:space="preserve"> (I</w:t>
      </w:r>
      <w:r w:rsidR="001E2CFA" w:rsidRPr="001E2CFA">
        <w:rPr>
          <w:rFonts w:ascii="Cambria" w:hAnsi="Cambria" w:cs="Calibri Light"/>
          <w:szCs w:val="22"/>
          <w:vertAlign w:val="subscript"/>
        </w:rPr>
        <w:t>a</w:t>
      </w:r>
      <w:r w:rsidR="001E2CFA">
        <w:rPr>
          <w:rFonts w:ascii="Cambria" w:hAnsi="Cambria" w:cs="Calibri Light"/>
          <w:szCs w:val="22"/>
        </w:rPr>
        <w:t>, I</w:t>
      </w:r>
      <w:r w:rsidR="001E2CFA" w:rsidRPr="001E2CFA">
        <w:rPr>
          <w:rFonts w:ascii="Cambria" w:hAnsi="Cambria" w:cs="Calibri Light"/>
          <w:szCs w:val="22"/>
          <w:vertAlign w:val="subscript"/>
        </w:rPr>
        <w:t>b</w:t>
      </w:r>
      <w:r w:rsidR="001E2CFA">
        <w:rPr>
          <w:rFonts w:ascii="Cambria" w:hAnsi="Cambria" w:cs="Calibri Light"/>
          <w:szCs w:val="22"/>
        </w:rPr>
        <w:t>, I</w:t>
      </w:r>
      <w:r w:rsidR="001E2CFA" w:rsidRPr="001E2CFA">
        <w:rPr>
          <w:rFonts w:ascii="Cambria" w:hAnsi="Cambria" w:cs="Calibri Light"/>
          <w:szCs w:val="22"/>
          <w:vertAlign w:val="subscript"/>
        </w:rPr>
        <w:t>c</w:t>
      </w:r>
      <w:r w:rsidR="001E2CFA">
        <w:rPr>
          <w:rFonts w:ascii="Cambria" w:hAnsi="Cambria" w:cs="Calibri Light"/>
          <w:szCs w:val="22"/>
        </w:rPr>
        <w:t>)</w:t>
      </w:r>
      <w:r w:rsidR="00286732">
        <w:rPr>
          <w:rFonts w:ascii="Cambria" w:hAnsi="Cambria" w:cs="Calibri Light"/>
          <w:szCs w:val="22"/>
        </w:rPr>
        <w:t>, the stator phase self-inductances</w:t>
      </w:r>
      <w:r w:rsidR="001E2CFA">
        <w:rPr>
          <w:rFonts w:ascii="Cambria" w:hAnsi="Cambria" w:cs="Calibri Light"/>
          <w:szCs w:val="22"/>
        </w:rPr>
        <w:t xml:space="preserve"> (L</w:t>
      </w:r>
      <w:r w:rsidR="001E2CFA" w:rsidRPr="001E2CFA">
        <w:rPr>
          <w:rFonts w:ascii="Cambria" w:hAnsi="Cambria" w:cs="Calibri Light"/>
          <w:szCs w:val="22"/>
          <w:vertAlign w:val="subscript"/>
        </w:rPr>
        <w:t>a</w:t>
      </w:r>
      <w:r w:rsidR="001E2CFA">
        <w:rPr>
          <w:rFonts w:ascii="Cambria" w:hAnsi="Cambria" w:cs="Calibri Light"/>
          <w:szCs w:val="22"/>
        </w:rPr>
        <w:t>, L</w:t>
      </w:r>
      <w:r w:rsidR="001E2CFA" w:rsidRPr="001E2CFA">
        <w:rPr>
          <w:rFonts w:ascii="Cambria" w:hAnsi="Cambria" w:cs="Calibri Light"/>
          <w:szCs w:val="22"/>
          <w:vertAlign w:val="subscript"/>
        </w:rPr>
        <w:t>b</w:t>
      </w:r>
      <w:r w:rsidR="001E2CFA">
        <w:rPr>
          <w:rFonts w:ascii="Cambria" w:hAnsi="Cambria" w:cs="Calibri Light"/>
          <w:szCs w:val="22"/>
        </w:rPr>
        <w:t>, L</w:t>
      </w:r>
      <w:r w:rsidR="001E2CFA" w:rsidRPr="001E2CFA">
        <w:rPr>
          <w:rFonts w:ascii="Cambria" w:hAnsi="Cambria" w:cs="Calibri Light"/>
          <w:szCs w:val="22"/>
          <w:vertAlign w:val="subscript"/>
        </w:rPr>
        <w:t>c</w:t>
      </w:r>
      <w:r w:rsidR="001E2CFA">
        <w:rPr>
          <w:rFonts w:ascii="Cambria" w:hAnsi="Cambria" w:cs="Calibri Light"/>
          <w:szCs w:val="22"/>
        </w:rPr>
        <w:t>)</w:t>
      </w:r>
      <w:r w:rsidR="00286732">
        <w:rPr>
          <w:rFonts w:ascii="Cambria" w:hAnsi="Cambria" w:cs="Calibri Light"/>
          <w:szCs w:val="22"/>
        </w:rPr>
        <w:t>, the stator phase to phase mutual inductances</w:t>
      </w:r>
      <w:r w:rsidR="001E2CFA">
        <w:rPr>
          <w:rFonts w:ascii="Cambria" w:hAnsi="Cambria" w:cs="Calibri Light"/>
          <w:szCs w:val="22"/>
        </w:rPr>
        <w:t xml:space="preserve"> (L</w:t>
      </w:r>
      <w:r w:rsidR="001E2CFA" w:rsidRPr="001E2CFA">
        <w:rPr>
          <w:rFonts w:ascii="Cambria" w:hAnsi="Cambria" w:cs="Calibri Light"/>
          <w:szCs w:val="22"/>
          <w:vertAlign w:val="subscript"/>
        </w:rPr>
        <w:t>a</w:t>
      </w:r>
      <w:r w:rsidR="001E2CFA">
        <w:rPr>
          <w:rFonts w:ascii="Cambria" w:hAnsi="Cambria" w:cs="Calibri Light"/>
          <w:szCs w:val="22"/>
          <w:vertAlign w:val="subscript"/>
        </w:rPr>
        <w:t>b</w:t>
      </w:r>
      <w:r w:rsidR="001E2CFA">
        <w:rPr>
          <w:rFonts w:ascii="Cambria" w:hAnsi="Cambria" w:cs="Calibri Light"/>
          <w:szCs w:val="22"/>
        </w:rPr>
        <w:t>, L</w:t>
      </w:r>
      <w:r w:rsidR="001E2CFA" w:rsidRPr="001E2CFA">
        <w:rPr>
          <w:rFonts w:ascii="Cambria" w:hAnsi="Cambria" w:cs="Calibri Light"/>
          <w:szCs w:val="22"/>
          <w:vertAlign w:val="subscript"/>
        </w:rPr>
        <w:t>b</w:t>
      </w:r>
      <w:r w:rsidR="001E2CFA">
        <w:rPr>
          <w:rFonts w:ascii="Cambria" w:hAnsi="Cambria" w:cs="Calibri Light"/>
          <w:szCs w:val="22"/>
          <w:vertAlign w:val="subscript"/>
        </w:rPr>
        <w:t>c</w:t>
      </w:r>
      <w:r w:rsidR="001E2CFA">
        <w:rPr>
          <w:rFonts w:ascii="Cambria" w:hAnsi="Cambria" w:cs="Calibri Light"/>
          <w:szCs w:val="22"/>
        </w:rPr>
        <w:t>, L</w:t>
      </w:r>
      <w:r w:rsidR="001E2CFA" w:rsidRPr="001E2CFA">
        <w:rPr>
          <w:rFonts w:ascii="Cambria" w:hAnsi="Cambria" w:cs="Calibri Light"/>
          <w:szCs w:val="22"/>
          <w:vertAlign w:val="subscript"/>
        </w:rPr>
        <w:t>c</w:t>
      </w:r>
      <w:r w:rsidR="001E2CFA">
        <w:rPr>
          <w:rFonts w:ascii="Cambria" w:hAnsi="Cambria" w:cs="Calibri Light"/>
          <w:szCs w:val="22"/>
          <w:vertAlign w:val="subscript"/>
        </w:rPr>
        <w:t>a</w:t>
      </w:r>
      <w:r w:rsidR="001E2CFA">
        <w:rPr>
          <w:rFonts w:ascii="Cambria" w:hAnsi="Cambria" w:cs="Calibri Light"/>
          <w:szCs w:val="22"/>
        </w:rPr>
        <w:t>)</w:t>
      </w:r>
      <w:r w:rsidR="00286732">
        <w:rPr>
          <w:rFonts w:ascii="Cambria" w:hAnsi="Cambria" w:cs="Calibri Light"/>
          <w:szCs w:val="22"/>
        </w:rPr>
        <w:t>, the stator leakage inductance</w:t>
      </w:r>
      <w:r w:rsidR="001E2CFA">
        <w:rPr>
          <w:rFonts w:ascii="Cambria" w:hAnsi="Cambria" w:cs="Calibri Light"/>
          <w:szCs w:val="22"/>
        </w:rPr>
        <w:t xml:space="preserve"> (L</w:t>
      </w:r>
      <w:r w:rsidR="001E2CFA" w:rsidRPr="001E2CFA">
        <w:rPr>
          <w:rFonts w:ascii="Cambria" w:hAnsi="Cambria" w:cs="Calibri Light"/>
          <w:szCs w:val="22"/>
          <w:vertAlign w:val="subscript"/>
        </w:rPr>
        <w:t>ls</w:t>
      </w:r>
      <w:r w:rsidR="001E2CFA">
        <w:rPr>
          <w:rFonts w:ascii="Cambria" w:hAnsi="Cambria" w:cs="Calibri Light"/>
          <w:szCs w:val="22"/>
        </w:rPr>
        <w:t>), the rotor loops currents (I</w:t>
      </w:r>
      <w:r w:rsidR="001E2CFA" w:rsidRPr="001E2CFA">
        <w:rPr>
          <w:rFonts w:ascii="Cambria" w:hAnsi="Cambria" w:cs="Calibri Light"/>
          <w:szCs w:val="22"/>
          <w:vertAlign w:val="subscript"/>
        </w:rPr>
        <w:t>rn</w:t>
      </w:r>
      <w:r w:rsidR="001E2CFA">
        <w:rPr>
          <w:rFonts w:ascii="Cambria" w:hAnsi="Cambria" w:cs="Calibri Light"/>
          <w:szCs w:val="22"/>
        </w:rPr>
        <w:t>), the end ring current (I</w:t>
      </w:r>
      <w:r w:rsidR="001E2CFA" w:rsidRPr="001E2CFA">
        <w:rPr>
          <w:rFonts w:ascii="Cambria" w:hAnsi="Cambria" w:cs="Calibri Light"/>
          <w:szCs w:val="22"/>
          <w:vertAlign w:val="subscript"/>
        </w:rPr>
        <w:t>e</w:t>
      </w:r>
      <w:r w:rsidR="001E2CFA">
        <w:rPr>
          <w:rFonts w:ascii="Cambria" w:hAnsi="Cambria" w:cs="Calibri Light"/>
          <w:szCs w:val="22"/>
        </w:rPr>
        <w:t>) and each stator phase to rotor loop mutual inductances (L</w:t>
      </w:r>
      <w:r w:rsidR="001E2CFA" w:rsidRPr="001E2CFA">
        <w:rPr>
          <w:rFonts w:ascii="Cambria" w:hAnsi="Cambria" w:cs="Calibri Light"/>
          <w:szCs w:val="22"/>
          <w:vertAlign w:val="subscript"/>
        </w:rPr>
        <w:t>a1</w:t>
      </w:r>
      <w:r w:rsidR="001E2CFA">
        <w:rPr>
          <w:rFonts w:ascii="Cambria" w:hAnsi="Cambria" w:cs="Calibri Light"/>
          <w:szCs w:val="22"/>
        </w:rPr>
        <w:t>,…,L</w:t>
      </w:r>
      <w:r w:rsidR="001E2CFA" w:rsidRPr="001E2CFA">
        <w:rPr>
          <w:rFonts w:ascii="Cambria" w:hAnsi="Cambria" w:cs="Calibri Light"/>
          <w:szCs w:val="22"/>
          <w:vertAlign w:val="subscript"/>
        </w:rPr>
        <w:t>an</w:t>
      </w:r>
      <w:r w:rsidR="001E2CFA">
        <w:rPr>
          <w:rFonts w:ascii="Cambria" w:hAnsi="Cambria" w:cs="Calibri Light"/>
          <w:szCs w:val="22"/>
        </w:rPr>
        <w:t>, L</w:t>
      </w:r>
      <w:r w:rsidR="001E2CFA" w:rsidRPr="001E2CFA">
        <w:rPr>
          <w:rFonts w:ascii="Cambria" w:hAnsi="Cambria" w:cs="Calibri Light"/>
          <w:szCs w:val="22"/>
          <w:vertAlign w:val="subscript"/>
        </w:rPr>
        <w:t>b1</w:t>
      </w:r>
      <w:r w:rsidR="001E2CFA">
        <w:rPr>
          <w:rFonts w:ascii="Cambria" w:hAnsi="Cambria" w:cs="Calibri Light"/>
          <w:szCs w:val="22"/>
        </w:rPr>
        <w:t>,…,L</w:t>
      </w:r>
      <w:r w:rsidR="001E2CFA" w:rsidRPr="001E2CFA">
        <w:rPr>
          <w:rFonts w:ascii="Cambria" w:hAnsi="Cambria" w:cs="Calibri Light"/>
          <w:szCs w:val="22"/>
          <w:vertAlign w:val="subscript"/>
        </w:rPr>
        <w:t>bn</w:t>
      </w:r>
      <w:r w:rsidR="001E2CFA">
        <w:rPr>
          <w:rFonts w:ascii="Cambria" w:hAnsi="Cambria" w:cs="Calibri Light"/>
          <w:szCs w:val="22"/>
        </w:rPr>
        <w:t>, L</w:t>
      </w:r>
      <w:r w:rsidR="001E2CFA" w:rsidRPr="001E2CFA">
        <w:rPr>
          <w:rFonts w:ascii="Cambria" w:hAnsi="Cambria" w:cs="Calibri Light"/>
          <w:szCs w:val="22"/>
          <w:vertAlign w:val="subscript"/>
        </w:rPr>
        <w:t>c1</w:t>
      </w:r>
      <w:r w:rsidR="001E2CFA">
        <w:rPr>
          <w:rFonts w:ascii="Cambria" w:hAnsi="Cambria" w:cs="Calibri Light"/>
          <w:szCs w:val="22"/>
        </w:rPr>
        <w:t>,…,L</w:t>
      </w:r>
      <w:r w:rsidR="001E2CFA" w:rsidRPr="001E2CFA">
        <w:rPr>
          <w:rFonts w:ascii="Cambria" w:hAnsi="Cambria" w:cs="Calibri Light"/>
          <w:szCs w:val="22"/>
          <w:vertAlign w:val="subscript"/>
        </w:rPr>
        <w:t>cn</w:t>
      </w:r>
      <w:r w:rsidR="001E2CFA">
        <w:rPr>
          <w:rFonts w:ascii="Cambria" w:hAnsi="Cambria" w:cs="Calibri Light"/>
          <w:szCs w:val="22"/>
        </w:rPr>
        <w:t>).</w:t>
      </w:r>
    </w:p>
    <w:p w:rsidR="001E2CFA" w:rsidRDefault="007D5848" w:rsidP="001E2CFA">
      <w:pPr>
        <w:autoSpaceDE w:val="0"/>
        <w:autoSpaceDN w:val="0"/>
        <w:adjustRightInd w:val="0"/>
        <w:spacing w:before="120"/>
        <w:ind w:left="2160" w:firstLine="720"/>
        <w:rPr>
          <w:rFonts w:ascii="Cambria" w:hAnsi="Cambria" w:cs="Calibri Light"/>
          <w:szCs w:val="22"/>
        </w:rPr>
      </w:pPr>
      <w:r>
        <w:rPr>
          <w:rFonts w:ascii="Cambria" w:hAnsi="Cambria" w:cs="Calibri Light"/>
          <w:szCs w:val="22"/>
        </w:rPr>
        <w:lastRenderedPageBreak/>
        <w:pict>
          <v:shape id="_x0000_i1030" type="#_x0000_t75" style="width:213pt;height:93.75pt">
            <v:imagedata r:id="rId12" o:title=""/>
          </v:shape>
        </w:pict>
      </w:r>
      <w:r w:rsidR="001E2CFA">
        <w:rPr>
          <w:rFonts w:ascii="Cambria" w:hAnsi="Cambria" w:cs="Calibri Light"/>
          <w:szCs w:val="22"/>
        </w:rPr>
        <w:tab/>
      </w:r>
      <w:r w:rsidR="001E2CFA">
        <w:rPr>
          <w:rFonts w:ascii="Cambria" w:hAnsi="Cambria" w:cs="Calibri Light"/>
          <w:szCs w:val="22"/>
        </w:rPr>
        <w:tab/>
      </w:r>
      <w:r w:rsidR="001E2CFA">
        <w:rPr>
          <w:rFonts w:ascii="Cambria" w:hAnsi="Cambria" w:cs="Calibri Light"/>
          <w:szCs w:val="22"/>
        </w:rPr>
        <w:tab/>
        <w:t xml:space="preserve">        </w:t>
      </w:r>
      <w:r w:rsidR="003B5C00">
        <w:rPr>
          <w:rFonts w:ascii="Cambria" w:hAnsi="Cambria" w:cs="Calibri Light"/>
          <w:szCs w:val="22"/>
        </w:rPr>
        <w:tab/>
        <w:t xml:space="preserve">        </w:t>
      </w:r>
      <w:r w:rsidR="001E2CFA">
        <w:rPr>
          <w:rFonts w:ascii="Cambria" w:hAnsi="Cambria" w:cs="Calibri Light"/>
          <w:szCs w:val="22"/>
        </w:rPr>
        <w:t>(4)</w:t>
      </w:r>
    </w:p>
    <w:p w:rsidR="00286732" w:rsidRDefault="001E2CFA" w:rsidP="004F70E3">
      <w:pPr>
        <w:autoSpaceDE w:val="0"/>
        <w:autoSpaceDN w:val="0"/>
        <w:adjustRightInd w:val="0"/>
        <w:spacing w:before="120"/>
        <w:rPr>
          <w:rFonts w:ascii="Cambria" w:hAnsi="Cambria" w:cs="Calibri Light"/>
          <w:szCs w:val="22"/>
        </w:rPr>
      </w:pPr>
      <w:r>
        <w:rPr>
          <w:rFonts w:ascii="Cambria" w:hAnsi="Cambria" w:cs="Calibri Light"/>
          <w:szCs w:val="22"/>
        </w:rPr>
        <w:t>The voltage equation for any rotor loop k is written based on the rotor bar resistance and inductance (R</w:t>
      </w:r>
      <w:r w:rsidRPr="001E2CFA">
        <w:rPr>
          <w:rFonts w:ascii="Cambria" w:hAnsi="Cambria" w:cs="Calibri Light"/>
          <w:szCs w:val="22"/>
          <w:vertAlign w:val="subscript"/>
        </w:rPr>
        <w:t>b</w:t>
      </w:r>
      <w:r>
        <w:rPr>
          <w:rFonts w:ascii="Cambria" w:hAnsi="Cambria" w:cs="Calibri Light"/>
          <w:szCs w:val="22"/>
        </w:rPr>
        <w:t>, L</w:t>
      </w:r>
      <w:r w:rsidRPr="001E2CFA">
        <w:rPr>
          <w:rFonts w:ascii="Cambria" w:hAnsi="Cambria" w:cs="Calibri Light"/>
          <w:szCs w:val="22"/>
          <w:vertAlign w:val="subscript"/>
        </w:rPr>
        <w:t>b</w:t>
      </w:r>
      <w:r>
        <w:rPr>
          <w:rFonts w:ascii="Cambria" w:hAnsi="Cambria" w:cs="Calibri Light"/>
          <w:szCs w:val="22"/>
        </w:rPr>
        <w:t>)</w:t>
      </w:r>
      <w:r w:rsidR="0073466A">
        <w:rPr>
          <w:rFonts w:ascii="Cambria" w:hAnsi="Cambria" w:cs="Calibri Light"/>
          <w:szCs w:val="22"/>
        </w:rPr>
        <w:t>, end ring segment resistance and inductance (R</w:t>
      </w:r>
      <w:r w:rsidR="0073466A">
        <w:rPr>
          <w:rFonts w:ascii="Cambria" w:hAnsi="Cambria" w:cs="Calibri Light"/>
          <w:szCs w:val="22"/>
          <w:vertAlign w:val="subscript"/>
        </w:rPr>
        <w:t>e</w:t>
      </w:r>
      <w:r w:rsidR="0073466A">
        <w:rPr>
          <w:rFonts w:ascii="Cambria" w:hAnsi="Cambria" w:cs="Calibri Light"/>
          <w:szCs w:val="22"/>
        </w:rPr>
        <w:t>, L</w:t>
      </w:r>
      <w:r w:rsidR="0073466A">
        <w:rPr>
          <w:rFonts w:ascii="Cambria" w:hAnsi="Cambria" w:cs="Calibri Light"/>
          <w:szCs w:val="22"/>
          <w:vertAlign w:val="subscript"/>
        </w:rPr>
        <w:t>e</w:t>
      </w:r>
      <w:r w:rsidR="0073466A">
        <w:rPr>
          <w:rFonts w:ascii="Cambria" w:hAnsi="Cambria" w:cs="Calibri Light"/>
          <w:szCs w:val="22"/>
        </w:rPr>
        <w:t>), rotor loop self-inductance (L</w:t>
      </w:r>
      <w:r w:rsidR="0073466A" w:rsidRPr="0073466A">
        <w:rPr>
          <w:rFonts w:ascii="Cambria" w:hAnsi="Cambria" w:cs="Calibri Light"/>
          <w:szCs w:val="22"/>
          <w:vertAlign w:val="subscript"/>
        </w:rPr>
        <w:t>kk</w:t>
      </w:r>
      <w:r w:rsidR="0073466A">
        <w:rPr>
          <w:rFonts w:ascii="Cambria" w:hAnsi="Cambria" w:cs="Calibri Light"/>
          <w:szCs w:val="22"/>
        </w:rPr>
        <w:t>), rotor loop mutual inductances (L</w:t>
      </w:r>
      <w:r w:rsidR="0073466A" w:rsidRPr="0073466A">
        <w:rPr>
          <w:rFonts w:ascii="Cambria" w:hAnsi="Cambria" w:cs="Calibri Light"/>
          <w:szCs w:val="22"/>
          <w:vertAlign w:val="subscript"/>
        </w:rPr>
        <w:t>k</w:t>
      </w:r>
      <w:r w:rsidR="0073466A">
        <w:rPr>
          <w:rFonts w:ascii="Cambria" w:hAnsi="Cambria" w:cs="Calibri Light"/>
          <w:szCs w:val="22"/>
          <w:vertAlign w:val="subscript"/>
        </w:rPr>
        <w:t>1</w:t>
      </w:r>
      <w:r w:rsidR="0073466A">
        <w:rPr>
          <w:rFonts w:ascii="Cambria" w:hAnsi="Cambria" w:cs="Calibri Light"/>
          <w:szCs w:val="22"/>
        </w:rPr>
        <w:t>,…,L</w:t>
      </w:r>
      <w:r w:rsidR="0073466A" w:rsidRPr="0073466A">
        <w:rPr>
          <w:rFonts w:ascii="Cambria" w:hAnsi="Cambria" w:cs="Calibri Light"/>
          <w:szCs w:val="22"/>
          <w:vertAlign w:val="subscript"/>
        </w:rPr>
        <w:t>k</w:t>
      </w:r>
      <w:r w:rsidR="0073466A">
        <w:rPr>
          <w:rFonts w:ascii="Cambria" w:hAnsi="Cambria" w:cs="Calibri Light"/>
          <w:szCs w:val="22"/>
          <w:vertAlign w:val="subscript"/>
        </w:rPr>
        <w:t>n</w:t>
      </w:r>
      <w:r w:rsidR="0073466A">
        <w:rPr>
          <w:rFonts w:ascii="Cambria" w:hAnsi="Cambria" w:cs="Calibri Light"/>
          <w:szCs w:val="22"/>
        </w:rPr>
        <w:t>) and the rotor loop k to the stator windings mutual inductances (L</w:t>
      </w:r>
      <w:r w:rsidR="0073466A">
        <w:rPr>
          <w:rFonts w:ascii="Cambria" w:hAnsi="Cambria" w:cs="Calibri Light"/>
          <w:szCs w:val="22"/>
          <w:vertAlign w:val="subscript"/>
        </w:rPr>
        <w:t>a</w:t>
      </w:r>
      <w:r w:rsidR="0073466A" w:rsidRPr="0073466A">
        <w:rPr>
          <w:rFonts w:ascii="Cambria" w:hAnsi="Cambria" w:cs="Calibri Light"/>
          <w:szCs w:val="22"/>
          <w:vertAlign w:val="subscript"/>
        </w:rPr>
        <w:t>k</w:t>
      </w:r>
      <w:r w:rsidR="0073466A">
        <w:rPr>
          <w:rFonts w:ascii="Cambria" w:hAnsi="Cambria" w:cs="Calibri Light"/>
          <w:szCs w:val="22"/>
        </w:rPr>
        <w:t>, L</w:t>
      </w:r>
      <w:r w:rsidR="0073466A">
        <w:rPr>
          <w:rFonts w:ascii="Cambria" w:hAnsi="Cambria" w:cs="Calibri Light"/>
          <w:szCs w:val="22"/>
          <w:vertAlign w:val="subscript"/>
        </w:rPr>
        <w:t>b</w:t>
      </w:r>
      <w:r w:rsidR="0073466A" w:rsidRPr="0073466A">
        <w:rPr>
          <w:rFonts w:ascii="Cambria" w:hAnsi="Cambria" w:cs="Calibri Light"/>
          <w:szCs w:val="22"/>
          <w:vertAlign w:val="subscript"/>
        </w:rPr>
        <w:t>k</w:t>
      </w:r>
      <w:r w:rsidR="0073466A">
        <w:rPr>
          <w:rFonts w:ascii="Cambria" w:hAnsi="Cambria" w:cs="Calibri Light"/>
          <w:szCs w:val="22"/>
        </w:rPr>
        <w:t>, L</w:t>
      </w:r>
      <w:r w:rsidR="0073466A">
        <w:rPr>
          <w:rFonts w:ascii="Cambria" w:hAnsi="Cambria" w:cs="Calibri Light"/>
          <w:szCs w:val="22"/>
          <w:vertAlign w:val="subscript"/>
        </w:rPr>
        <w:t>c</w:t>
      </w:r>
      <w:r w:rsidR="0073466A" w:rsidRPr="0073466A">
        <w:rPr>
          <w:rFonts w:ascii="Cambria" w:hAnsi="Cambria" w:cs="Calibri Light"/>
          <w:szCs w:val="22"/>
          <w:vertAlign w:val="subscript"/>
        </w:rPr>
        <w:t>k</w:t>
      </w:r>
      <w:r w:rsidR="0073466A">
        <w:rPr>
          <w:rFonts w:ascii="Cambria" w:hAnsi="Cambria" w:cs="Calibri Light"/>
          <w:szCs w:val="22"/>
        </w:rPr>
        <w:t xml:space="preserve">) </w:t>
      </w:r>
      <w:r>
        <w:rPr>
          <w:rFonts w:ascii="Cambria" w:hAnsi="Cambria" w:cs="Calibri Light"/>
          <w:szCs w:val="22"/>
        </w:rPr>
        <w:t>:</w:t>
      </w:r>
    </w:p>
    <w:p w:rsidR="00286732" w:rsidRDefault="007D5848" w:rsidP="001E2CFA">
      <w:pPr>
        <w:autoSpaceDE w:val="0"/>
        <w:autoSpaceDN w:val="0"/>
        <w:adjustRightInd w:val="0"/>
        <w:spacing w:before="120"/>
        <w:ind w:left="2160" w:firstLine="720"/>
        <w:rPr>
          <w:rFonts w:ascii="Cambria" w:hAnsi="Cambria" w:cs="Calibri Light"/>
        </w:rPr>
      </w:pPr>
      <w:r>
        <w:rPr>
          <w:rFonts w:ascii="Cambria" w:hAnsi="Cambria" w:cs="Calibri Light"/>
        </w:rPr>
        <w:pict>
          <v:shape id="_x0000_i1031" type="#_x0000_t75" style="width:261.75pt;height:57pt">
            <v:imagedata r:id="rId13" o:title=""/>
          </v:shape>
        </w:pict>
      </w:r>
      <w:r w:rsidR="001E2CFA">
        <w:rPr>
          <w:rFonts w:ascii="Cambria" w:hAnsi="Cambria" w:cs="Calibri Light"/>
        </w:rPr>
        <w:tab/>
      </w:r>
      <w:r w:rsidR="001E2CFA">
        <w:rPr>
          <w:rFonts w:ascii="Cambria" w:hAnsi="Cambria" w:cs="Calibri Light"/>
        </w:rPr>
        <w:tab/>
        <w:t xml:space="preserve">        (5)</w:t>
      </w:r>
    </w:p>
    <w:p w:rsidR="0073466A" w:rsidRDefault="0073466A" w:rsidP="0073466A">
      <w:pPr>
        <w:autoSpaceDE w:val="0"/>
        <w:autoSpaceDN w:val="0"/>
        <w:adjustRightInd w:val="0"/>
        <w:spacing w:before="120"/>
        <w:rPr>
          <w:rFonts w:ascii="Cambria" w:hAnsi="Cambria" w:cs="Calibri Light"/>
        </w:rPr>
      </w:pPr>
      <w:r>
        <w:rPr>
          <w:rFonts w:ascii="Cambria" w:hAnsi="Cambria" w:cs="Calibri Light"/>
        </w:rPr>
        <w:t>The end ring equation can be written as</w:t>
      </w:r>
    </w:p>
    <w:p w:rsidR="0073466A" w:rsidRDefault="007D5848" w:rsidP="0073466A">
      <w:pPr>
        <w:autoSpaceDE w:val="0"/>
        <w:autoSpaceDN w:val="0"/>
        <w:adjustRightInd w:val="0"/>
        <w:spacing w:before="120"/>
        <w:ind w:left="2160" w:firstLine="720"/>
        <w:rPr>
          <w:rFonts w:ascii="Cambria" w:hAnsi="Cambria" w:cs="Calibri Light"/>
        </w:rPr>
      </w:pPr>
      <w:r>
        <w:rPr>
          <w:rFonts w:ascii="Cambria" w:hAnsi="Cambria" w:cs="Calibri Light"/>
        </w:rPr>
        <w:pict>
          <v:shape id="_x0000_i1032" type="#_x0000_t75" style="width:196.5pt;height:30pt">
            <v:imagedata r:id="rId14" o:title=""/>
          </v:shape>
        </w:pict>
      </w:r>
      <w:r w:rsidR="0073466A">
        <w:rPr>
          <w:rFonts w:ascii="Cambria" w:hAnsi="Cambria" w:cs="Calibri Light"/>
        </w:rPr>
        <w:tab/>
      </w:r>
      <w:r w:rsidR="0073466A">
        <w:rPr>
          <w:rFonts w:ascii="Cambria" w:hAnsi="Cambria" w:cs="Calibri Light"/>
        </w:rPr>
        <w:tab/>
      </w:r>
      <w:r w:rsidR="0073466A">
        <w:rPr>
          <w:rFonts w:ascii="Cambria" w:hAnsi="Cambria" w:cs="Calibri Light"/>
        </w:rPr>
        <w:tab/>
      </w:r>
      <w:r w:rsidR="0073466A">
        <w:rPr>
          <w:rFonts w:ascii="Cambria" w:hAnsi="Cambria" w:cs="Calibri Light"/>
        </w:rPr>
        <w:tab/>
        <w:t xml:space="preserve">        (6)</w:t>
      </w:r>
    </w:p>
    <w:p w:rsidR="0073466A" w:rsidRDefault="00B23E17" w:rsidP="0073466A">
      <w:pPr>
        <w:autoSpaceDE w:val="0"/>
        <w:autoSpaceDN w:val="0"/>
        <w:adjustRightInd w:val="0"/>
        <w:spacing w:before="120"/>
        <w:rPr>
          <w:rFonts w:ascii="Cambria" w:hAnsi="Cambria" w:cs="Calibri Light"/>
        </w:rPr>
      </w:pPr>
      <w:r>
        <w:rPr>
          <w:rFonts w:ascii="Cambria" w:hAnsi="Cambria" w:cs="Calibri Light"/>
        </w:rPr>
        <w:t>Furthermore,</w:t>
      </w:r>
      <w:r w:rsidR="0073466A">
        <w:rPr>
          <w:rFonts w:ascii="Cambria" w:hAnsi="Cambria" w:cs="Calibri Light"/>
        </w:rPr>
        <w:t xml:space="preserve"> the electromagnetic torque equation can be written </w:t>
      </w:r>
      <w:r>
        <w:rPr>
          <w:rFonts w:ascii="Cambria" w:hAnsi="Cambria" w:cs="Calibri Light"/>
        </w:rPr>
        <w:t xml:space="preserve">in terms of the electrical values and the rotor angular position </w:t>
      </w:r>
      <w:r w:rsidR="0073466A">
        <w:rPr>
          <w:rFonts w:ascii="Cambria" w:hAnsi="Cambria" w:cs="Calibri Light"/>
        </w:rPr>
        <w:t>as</w:t>
      </w:r>
    </w:p>
    <w:p w:rsidR="0073466A" w:rsidRDefault="000219D4" w:rsidP="0073466A">
      <w:pPr>
        <w:autoSpaceDE w:val="0"/>
        <w:autoSpaceDN w:val="0"/>
        <w:adjustRightInd w:val="0"/>
        <w:spacing w:before="120"/>
        <w:ind w:left="2160"/>
        <w:rPr>
          <w:rFonts w:ascii="Cambria" w:hAnsi="Cambria" w:cs="Calibri Light"/>
        </w:rPr>
      </w:pPr>
      <w:r>
        <w:rPr>
          <w:rFonts w:ascii="Cambria" w:hAnsi="Cambria" w:cs="Calibri Light"/>
        </w:rPr>
        <w:pict>
          <v:shape id="_x0000_i1033" type="#_x0000_t75" style="width:281.25pt;height:20.25pt">
            <v:imagedata r:id="rId15" o:title=""/>
          </v:shape>
        </w:pict>
      </w:r>
      <w:r w:rsidR="0073466A">
        <w:rPr>
          <w:rFonts w:ascii="Cambria" w:hAnsi="Cambria" w:cs="Calibri Light"/>
        </w:rPr>
        <w:tab/>
      </w:r>
      <w:r w:rsidR="0073466A">
        <w:rPr>
          <w:rFonts w:ascii="Cambria" w:hAnsi="Cambria" w:cs="Calibri Light"/>
        </w:rPr>
        <w:tab/>
      </w:r>
      <w:r w:rsidR="0073466A">
        <w:rPr>
          <w:rFonts w:ascii="Cambria" w:hAnsi="Cambria" w:cs="Calibri Light"/>
        </w:rPr>
        <w:tab/>
        <w:t xml:space="preserve">        (7)</w:t>
      </w:r>
    </w:p>
    <w:p w:rsidR="00B23E17" w:rsidRDefault="00B23E17" w:rsidP="00B23E17">
      <w:pPr>
        <w:autoSpaceDE w:val="0"/>
        <w:autoSpaceDN w:val="0"/>
        <w:adjustRightInd w:val="0"/>
        <w:spacing w:before="120"/>
        <w:rPr>
          <w:rFonts w:ascii="Cambria" w:hAnsi="Cambria" w:cs="Calibri Light"/>
        </w:rPr>
      </w:pPr>
      <w:r>
        <w:rPr>
          <w:rFonts w:ascii="Cambria" w:hAnsi="Cambria" w:cs="Calibri Light"/>
        </w:rPr>
        <w:t>And finally, the rotor mechanical equation is given by the rotor inertia</w:t>
      </w:r>
      <w:r w:rsidR="003426F3">
        <w:rPr>
          <w:rFonts w:ascii="Cambria" w:hAnsi="Cambria" w:cs="Calibri Light"/>
        </w:rPr>
        <w:t xml:space="preserve"> (J)</w:t>
      </w:r>
      <w:r>
        <w:rPr>
          <w:rFonts w:ascii="Cambria" w:hAnsi="Cambria" w:cs="Calibri Light"/>
        </w:rPr>
        <w:t>, the rotor angular speed</w:t>
      </w:r>
      <w:r w:rsidR="003426F3">
        <w:rPr>
          <w:rFonts w:ascii="Cambria" w:hAnsi="Cambria" w:cs="Calibri Light"/>
        </w:rPr>
        <w:t xml:space="preserve"> (Ω</w:t>
      </w:r>
      <w:r w:rsidR="003426F3" w:rsidRPr="003426F3">
        <w:rPr>
          <w:rFonts w:ascii="Cambria" w:hAnsi="Cambria" w:cs="Calibri Light"/>
          <w:vertAlign w:val="subscript"/>
        </w:rPr>
        <w:t>r</w:t>
      </w:r>
      <w:r w:rsidR="003426F3">
        <w:rPr>
          <w:rFonts w:ascii="Cambria" w:hAnsi="Cambria" w:cs="Calibri Light"/>
        </w:rPr>
        <w:t>)</w:t>
      </w:r>
      <w:r>
        <w:rPr>
          <w:rFonts w:ascii="Cambria" w:hAnsi="Cambria" w:cs="Calibri Light"/>
        </w:rPr>
        <w:t>, the friction coefficient</w:t>
      </w:r>
      <w:r w:rsidR="003426F3">
        <w:rPr>
          <w:rFonts w:ascii="Cambria" w:hAnsi="Cambria" w:cs="Calibri Light"/>
        </w:rPr>
        <w:t xml:space="preserve"> (F)</w:t>
      </w:r>
      <w:r>
        <w:rPr>
          <w:rFonts w:ascii="Cambria" w:hAnsi="Cambria" w:cs="Calibri Light"/>
        </w:rPr>
        <w:t xml:space="preserve"> and the load torque</w:t>
      </w:r>
      <w:r w:rsidR="003426F3">
        <w:rPr>
          <w:rFonts w:ascii="Cambria" w:hAnsi="Cambria" w:cs="Calibri Light"/>
        </w:rPr>
        <w:t xml:space="preserve"> (T</w:t>
      </w:r>
      <w:r w:rsidR="003426F3" w:rsidRPr="003426F3">
        <w:rPr>
          <w:rFonts w:ascii="Cambria" w:hAnsi="Cambria" w:cs="Calibri Light"/>
          <w:vertAlign w:val="subscript"/>
        </w:rPr>
        <w:t>L</w:t>
      </w:r>
      <w:r w:rsidR="003426F3">
        <w:rPr>
          <w:rFonts w:ascii="Cambria" w:hAnsi="Cambria" w:cs="Calibri Light"/>
        </w:rPr>
        <w:t>)</w:t>
      </w:r>
    </w:p>
    <w:p w:rsidR="00B23E17" w:rsidRPr="00666DFA" w:rsidRDefault="000219D4" w:rsidP="00B23E17">
      <w:pPr>
        <w:autoSpaceDE w:val="0"/>
        <w:autoSpaceDN w:val="0"/>
        <w:adjustRightInd w:val="0"/>
        <w:spacing w:before="120"/>
        <w:ind w:left="3600" w:firstLine="720"/>
        <w:rPr>
          <w:rFonts w:ascii="Cambria" w:hAnsi="Cambria" w:cs="Calibri Light"/>
        </w:rPr>
      </w:pPr>
      <w:r>
        <w:rPr>
          <w:rFonts w:ascii="Cambria" w:hAnsi="Cambria" w:cs="Calibri Light"/>
        </w:rPr>
        <w:pict>
          <v:shape id="_x0000_i1034" type="#_x0000_t75" style="width:122.25pt;height:12.75pt">
            <v:imagedata r:id="rId16" o:title=""/>
          </v:shape>
        </w:pict>
      </w:r>
      <w:r w:rsidR="00B23E17">
        <w:rPr>
          <w:rFonts w:ascii="Cambria" w:hAnsi="Cambria" w:cs="Calibri Light"/>
        </w:rPr>
        <w:tab/>
      </w:r>
      <w:r w:rsidR="00B23E17">
        <w:rPr>
          <w:rFonts w:ascii="Cambria" w:hAnsi="Cambria" w:cs="Calibri Light"/>
        </w:rPr>
        <w:tab/>
      </w:r>
      <w:r w:rsidR="00B23E17">
        <w:rPr>
          <w:rFonts w:ascii="Cambria" w:hAnsi="Cambria" w:cs="Calibri Light"/>
        </w:rPr>
        <w:tab/>
      </w:r>
      <w:r w:rsidR="00B23E17">
        <w:rPr>
          <w:rFonts w:ascii="Cambria" w:hAnsi="Cambria" w:cs="Calibri Light"/>
        </w:rPr>
        <w:tab/>
        <w:t xml:space="preserve">        (8)</w:t>
      </w:r>
    </w:p>
    <w:p w:rsidR="006D301E" w:rsidRPr="00666DFA" w:rsidRDefault="00B23E17" w:rsidP="006D301E">
      <w:pPr>
        <w:numPr>
          <w:ilvl w:val="0"/>
          <w:numId w:val="1"/>
        </w:numPr>
        <w:spacing w:before="360"/>
        <w:rPr>
          <w:rFonts w:ascii="Cambria" w:hAnsi="Cambria" w:cs="Calibri Light"/>
          <w:b/>
          <w:smallCaps/>
          <w:sz w:val="24"/>
          <w:szCs w:val="24"/>
        </w:rPr>
      </w:pPr>
      <w:r>
        <w:rPr>
          <w:rFonts w:ascii="Cambria" w:hAnsi="Cambria" w:cs="Calibri Light"/>
          <w:b/>
          <w:smallCaps/>
          <w:sz w:val="24"/>
          <w:szCs w:val="24"/>
        </w:rPr>
        <w:t>Simulation and Results</w:t>
      </w:r>
    </w:p>
    <w:p w:rsidR="00B23E17" w:rsidRDefault="003426F3" w:rsidP="00E35384">
      <w:pPr>
        <w:spacing w:before="120"/>
        <w:rPr>
          <w:rFonts w:ascii="Cambria" w:hAnsi="Cambria" w:cs="Calibri Light"/>
          <w:szCs w:val="22"/>
        </w:rPr>
      </w:pPr>
      <w:r>
        <w:rPr>
          <w:rFonts w:ascii="Cambria" w:hAnsi="Cambria" w:cs="Calibri Light"/>
          <w:szCs w:val="22"/>
        </w:rPr>
        <w:t>The model was done in MatL</w:t>
      </w:r>
      <w:r w:rsidR="00B23E17">
        <w:rPr>
          <w:rFonts w:ascii="Cambria" w:hAnsi="Cambria" w:cs="Calibri Light"/>
          <w:szCs w:val="22"/>
        </w:rPr>
        <w:t>ab and for the same 4kW induction motor with the parameters given in Table I</w:t>
      </w:r>
      <w:r w:rsidR="00144F2B">
        <w:rPr>
          <w:rFonts w:ascii="Cambria" w:hAnsi="Cambria" w:cs="Calibri Light"/>
          <w:szCs w:val="22"/>
        </w:rPr>
        <w:t xml:space="preserve"> by Ibrahim et al. (2010),</w:t>
      </w:r>
      <w:r w:rsidR="00B23E17">
        <w:rPr>
          <w:rFonts w:ascii="Cambria" w:hAnsi="Cambria" w:cs="Calibri Light"/>
          <w:szCs w:val="22"/>
        </w:rPr>
        <w:t xml:space="preserve"> we obtained</w:t>
      </w:r>
      <w:r w:rsidR="00144F2B">
        <w:rPr>
          <w:rFonts w:ascii="Cambria" w:hAnsi="Cambria" w:cs="Calibri Light"/>
          <w:szCs w:val="22"/>
        </w:rPr>
        <w:t xml:space="preserve"> the same results for a motor under healthy conditions and for one under rotor faults.</w:t>
      </w:r>
    </w:p>
    <w:p w:rsidR="00E35384" w:rsidRDefault="007D5848" w:rsidP="00E35384">
      <w:pPr>
        <w:spacing w:before="120" w:after="240"/>
        <w:jc w:val="center"/>
        <w:rPr>
          <w:rFonts w:ascii="Cambria" w:hAnsi="Cambria" w:cs="Calibri Light"/>
          <w:szCs w:val="22"/>
        </w:rPr>
      </w:pPr>
      <w:r>
        <w:rPr>
          <w:rFonts w:ascii="Cambria" w:hAnsi="Cambria" w:cs="Calibri Light"/>
          <w:szCs w:val="22"/>
        </w:rPr>
        <w:pict>
          <v:shape id="_x0000_i1035" type="#_x0000_t75" style="width:220.5pt;height:196.5pt">
            <v:imagedata r:id="rId17" o:title=""/>
          </v:shape>
        </w:pict>
      </w:r>
    </w:p>
    <w:p w:rsidR="00144F2B" w:rsidRPr="003426F3" w:rsidRDefault="000219D4" w:rsidP="003426F3">
      <w:pPr>
        <w:numPr>
          <w:ilvl w:val="0"/>
          <w:numId w:val="10"/>
        </w:numPr>
        <w:spacing w:before="120" w:after="240"/>
        <w:rPr>
          <w:rFonts w:ascii="Cambria" w:hAnsi="Cambria" w:cs="Calibri Light"/>
          <w:szCs w:val="22"/>
        </w:rPr>
      </w:pPr>
      <w:r>
        <w:rPr>
          <w:rFonts w:ascii="Cambria" w:hAnsi="Cambria" w:cs="Calibri Light"/>
          <w:noProof/>
          <w:szCs w:val="22"/>
        </w:rPr>
        <w:lastRenderedPageBreak/>
        <w:pict>
          <v:shape id="_x0000_s1031" type="#_x0000_t202" style="position:absolute;left:0;text-align:left;margin-left:4.2pt;margin-top:446.4pt;width:500.85pt;height:217.2pt;z-index:-4" wrapcoords="-32 -53 -32 21600 21632 21600 21632 -53 -32 -53" filled="f">
            <v:stroke opacity="0"/>
            <v:textbox style="mso-next-textbox:#_x0000_s1031">
              <w:txbxContent>
                <w:p w:rsidR="003426F3" w:rsidRDefault="000219D4" w:rsidP="003426F3">
                  <w:pPr>
                    <w:jc w:val="center"/>
                    <w:rPr>
                      <w:rFonts w:ascii="Cambria" w:hAnsi="Cambria"/>
                      <w:noProof/>
                      <w:sz w:val="20"/>
                    </w:rPr>
                  </w:pPr>
                  <w:r>
                    <w:rPr>
                      <w:rFonts w:ascii="Cambria" w:hAnsi="Cambria"/>
                      <w:noProof/>
                      <w:sz w:val="20"/>
                    </w:rPr>
                    <w:pict>
                      <v:shape id="_x0000_i1037" type="#_x0000_t75" style="width:406.5pt;height:194.25pt">
                        <v:imagedata r:id="rId18" o:title="Is_A"/>
                      </v:shape>
                    </w:pict>
                  </w:r>
                </w:p>
                <w:p w:rsidR="003426F3" w:rsidRPr="00346FD5" w:rsidRDefault="003426F3" w:rsidP="003426F3">
                  <w:pPr>
                    <w:jc w:val="center"/>
                    <w:rPr>
                      <w:rFonts w:ascii="Cambria" w:hAnsi="Cambria"/>
                      <w:b/>
                    </w:rPr>
                  </w:pPr>
                  <w:r w:rsidRPr="00346FD5">
                    <w:rPr>
                      <w:rFonts w:ascii="Cambria" w:hAnsi="Cambria"/>
                      <w:b/>
                      <w:noProof/>
                    </w:rPr>
                    <w:t xml:space="preserve">Figure </w:t>
                  </w:r>
                  <w:r>
                    <w:rPr>
                      <w:rFonts w:ascii="Cambria" w:hAnsi="Cambria"/>
                      <w:b/>
                      <w:noProof/>
                    </w:rPr>
                    <w:t>3</w:t>
                  </w:r>
                  <w:r w:rsidRPr="00346FD5">
                    <w:rPr>
                      <w:rFonts w:ascii="Cambria" w:hAnsi="Cambria"/>
                      <w:b/>
                      <w:noProof/>
                    </w:rPr>
                    <w:t xml:space="preserve">. </w:t>
                  </w:r>
                  <w:r>
                    <w:rPr>
                      <w:rFonts w:ascii="Cambria" w:hAnsi="Cambria"/>
                      <w:b/>
                      <w:noProof/>
                    </w:rPr>
                    <w:t>Phase A current</w:t>
                  </w:r>
                </w:p>
              </w:txbxContent>
            </v:textbox>
            <w10:wrap type="tight"/>
          </v:shape>
        </w:pict>
      </w:r>
      <w:r>
        <w:rPr>
          <w:rFonts w:ascii="Cambria" w:hAnsi="Cambria" w:cs="Calibri Light"/>
          <w:noProof/>
          <w:szCs w:val="22"/>
        </w:rPr>
        <w:pict>
          <v:shape id="_x0000_s1030" type="#_x0000_t202" style="position:absolute;left:0;text-align:left;margin-left:3pt;margin-top:43.75pt;width:500.85pt;height:428.65pt;z-index:-5" wrapcoords="-32 -53 -32 21600 21632 21600 21632 -53 -32 -53" filled="f">
            <v:stroke opacity="0"/>
            <v:textbox style="mso-next-textbox:#_x0000_s1030">
              <w:txbxContent>
                <w:p w:rsidR="00E35384" w:rsidRDefault="000219D4" w:rsidP="00E35384">
                  <w:pPr>
                    <w:jc w:val="center"/>
                    <w:rPr>
                      <w:rFonts w:ascii="Cambria" w:hAnsi="Cambria"/>
                      <w:noProof/>
                      <w:sz w:val="20"/>
                    </w:rPr>
                  </w:pPr>
                  <w:r>
                    <w:rPr>
                      <w:rFonts w:ascii="Cambria" w:hAnsi="Cambria"/>
                      <w:noProof/>
                      <w:sz w:val="20"/>
                    </w:rPr>
                    <w:pict>
                      <v:shape id="_x0000_i1039" type="#_x0000_t75" style="width:409.5pt;height:194.25pt">
                        <v:imagedata r:id="rId19" o:title="r_speed"/>
                      </v:shape>
                    </w:pict>
                  </w:r>
                </w:p>
                <w:p w:rsidR="00E35384" w:rsidRPr="00346FD5" w:rsidRDefault="000219D4" w:rsidP="00E35384">
                  <w:pPr>
                    <w:jc w:val="center"/>
                    <w:rPr>
                      <w:rFonts w:ascii="Cambria" w:hAnsi="Cambria"/>
                      <w:noProof/>
                      <w:sz w:val="20"/>
                    </w:rPr>
                  </w:pPr>
                  <w:r>
                    <w:rPr>
                      <w:rFonts w:ascii="Cambria" w:hAnsi="Cambria"/>
                      <w:noProof/>
                      <w:sz w:val="20"/>
                    </w:rPr>
                    <w:pict>
                      <v:shape id="_x0000_i1041" type="#_x0000_t75" style="width:408pt;height:194.25pt">
                        <v:imagedata r:id="rId20" o:title="E_torque"/>
                      </v:shape>
                    </w:pict>
                  </w:r>
                </w:p>
                <w:p w:rsidR="00E35384" w:rsidRPr="00346FD5" w:rsidRDefault="00E35384" w:rsidP="00E35384">
                  <w:pPr>
                    <w:jc w:val="center"/>
                    <w:rPr>
                      <w:rFonts w:ascii="Cambria" w:hAnsi="Cambria"/>
                      <w:b/>
                    </w:rPr>
                  </w:pPr>
                  <w:r w:rsidRPr="00346FD5">
                    <w:rPr>
                      <w:rFonts w:ascii="Cambria" w:hAnsi="Cambria"/>
                      <w:b/>
                      <w:noProof/>
                    </w:rPr>
                    <w:t xml:space="preserve">Figure </w:t>
                  </w:r>
                  <w:r>
                    <w:rPr>
                      <w:rFonts w:ascii="Cambria" w:hAnsi="Cambria"/>
                      <w:b/>
                      <w:noProof/>
                    </w:rPr>
                    <w:t>2</w:t>
                  </w:r>
                  <w:r w:rsidRPr="00346FD5">
                    <w:rPr>
                      <w:rFonts w:ascii="Cambria" w:hAnsi="Cambria"/>
                      <w:b/>
                      <w:noProof/>
                    </w:rPr>
                    <w:t xml:space="preserve">. </w:t>
                  </w:r>
                  <w:r w:rsidR="003426F3">
                    <w:rPr>
                      <w:rFonts w:ascii="Cambria" w:hAnsi="Cambria"/>
                      <w:b/>
                      <w:noProof/>
                    </w:rPr>
                    <w:t>Rotor s</w:t>
                  </w:r>
                  <w:r>
                    <w:rPr>
                      <w:rFonts w:ascii="Cambria" w:hAnsi="Cambria"/>
                      <w:b/>
                      <w:noProof/>
                    </w:rPr>
                    <w:t xml:space="preserve">peed and </w:t>
                  </w:r>
                  <w:r w:rsidR="003426F3">
                    <w:rPr>
                      <w:rFonts w:ascii="Cambria" w:hAnsi="Cambria"/>
                      <w:b/>
                      <w:noProof/>
                    </w:rPr>
                    <w:t xml:space="preserve">electrical </w:t>
                  </w:r>
                  <w:r>
                    <w:rPr>
                      <w:rFonts w:ascii="Cambria" w:hAnsi="Cambria"/>
                      <w:b/>
                      <w:noProof/>
                    </w:rPr>
                    <w:t>torque</w:t>
                  </w:r>
                </w:p>
              </w:txbxContent>
            </v:textbox>
            <w10:wrap type="tight"/>
          </v:shape>
        </w:pict>
      </w:r>
      <w:r w:rsidR="00144F2B">
        <w:rPr>
          <w:rFonts w:ascii="Cambria" w:hAnsi="Cambria" w:cs="Calibri Light"/>
          <w:szCs w:val="22"/>
        </w:rPr>
        <w:t xml:space="preserve">Under healthy condition, the motor is simulated at no load for 0.5 seconds and then the motor is loaded with a load of 10 Nm. Figure </w:t>
      </w:r>
      <w:r w:rsidR="00E35384">
        <w:rPr>
          <w:rFonts w:ascii="Cambria" w:hAnsi="Cambria" w:cs="Calibri Light"/>
          <w:szCs w:val="22"/>
        </w:rPr>
        <w:t>2</w:t>
      </w:r>
      <w:r w:rsidR="00144F2B">
        <w:rPr>
          <w:rFonts w:ascii="Cambria" w:hAnsi="Cambria" w:cs="Calibri Light"/>
          <w:szCs w:val="22"/>
        </w:rPr>
        <w:t xml:space="preserve"> shows the </w:t>
      </w:r>
      <w:r w:rsidR="00E35384">
        <w:rPr>
          <w:rFonts w:ascii="Cambria" w:hAnsi="Cambria" w:cs="Calibri Light"/>
          <w:szCs w:val="22"/>
        </w:rPr>
        <w:t>speed and</w:t>
      </w:r>
      <w:r w:rsidR="00144F2B">
        <w:rPr>
          <w:rFonts w:ascii="Cambria" w:hAnsi="Cambria" w:cs="Calibri Light"/>
          <w:szCs w:val="22"/>
        </w:rPr>
        <w:t xml:space="preserve"> torque</w:t>
      </w:r>
      <w:r w:rsidR="00E35384">
        <w:rPr>
          <w:rFonts w:ascii="Cambria" w:hAnsi="Cambria" w:cs="Calibri Light"/>
          <w:szCs w:val="22"/>
        </w:rPr>
        <w:t>, Figure 3</w:t>
      </w:r>
      <w:r w:rsidR="00144F2B">
        <w:rPr>
          <w:rFonts w:ascii="Cambria" w:hAnsi="Cambria" w:cs="Calibri Light"/>
          <w:szCs w:val="22"/>
        </w:rPr>
        <w:t xml:space="preserve"> </w:t>
      </w:r>
      <w:r w:rsidR="00E35384">
        <w:rPr>
          <w:rFonts w:ascii="Cambria" w:hAnsi="Cambria" w:cs="Calibri Light"/>
          <w:szCs w:val="22"/>
        </w:rPr>
        <w:t xml:space="preserve">shows the </w:t>
      </w:r>
      <w:r w:rsidR="00144F2B">
        <w:rPr>
          <w:rFonts w:ascii="Cambria" w:hAnsi="Cambria" w:cs="Calibri Light"/>
          <w:szCs w:val="22"/>
        </w:rPr>
        <w:t>phase</w:t>
      </w:r>
      <w:r w:rsidR="00C80310">
        <w:rPr>
          <w:rFonts w:ascii="Cambria" w:hAnsi="Cambria" w:cs="Calibri Light"/>
          <w:szCs w:val="22"/>
        </w:rPr>
        <w:t xml:space="preserve"> A current</w:t>
      </w:r>
      <w:r w:rsidR="00E35384">
        <w:rPr>
          <w:rFonts w:ascii="Cambria" w:hAnsi="Cambria" w:cs="Calibri Light"/>
          <w:szCs w:val="22"/>
        </w:rPr>
        <w:t xml:space="preserve"> and Figure 4</w:t>
      </w:r>
      <w:r w:rsidR="00144F2B">
        <w:rPr>
          <w:rFonts w:ascii="Cambria" w:hAnsi="Cambria" w:cs="Calibri Light"/>
          <w:szCs w:val="22"/>
        </w:rPr>
        <w:t xml:space="preserve"> shows the rotor bar current distribution</w:t>
      </w:r>
      <w:r w:rsidR="00E35384">
        <w:rPr>
          <w:rFonts w:ascii="Cambria" w:hAnsi="Cambria" w:cs="Calibri Light"/>
          <w:szCs w:val="22"/>
        </w:rPr>
        <w:t>.</w:t>
      </w:r>
    </w:p>
    <w:p w:rsidR="00E07502" w:rsidRPr="00E07502" w:rsidRDefault="000219D4" w:rsidP="00E07502">
      <w:pPr>
        <w:numPr>
          <w:ilvl w:val="0"/>
          <w:numId w:val="10"/>
        </w:numPr>
        <w:autoSpaceDE w:val="0"/>
        <w:autoSpaceDN w:val="0"/>
        <w:adjustRightInd w:val="0"/>
        <w:rPr>
          <w:rFonts w:ascii="Cambria" w:hAnsi="Cambria" w:cs="Calibri Light"/>
          <w:szCs w:val="22"/>
        </w:rPr>
      </w:pPr>
      <w:r>
        <w:rPr>
          <w:rFonts w:ascii="Cambria" w:hAnsi="Cambria" w:cs="Calibri Light"/>
          <w:noProof/>
          <w:szCs w:val="22"/>
        </w:rPr>
        <w:lastRenderedPageBreak/>
        <w:pict>
          <v:shape id="_x0000_s1033" type="#_x0000_t202" style="position:absolute;left:0;text-align:left;margin-left:2pt;margin-top:255.25pt;width:500.85pt;height:403.65pt;z-index:-2" wrapcoords="-32 -53 -32 21600 21632 21600 21632 -53 -32 -53" filled="f">
            <v:stroke opacity="0"/>
            <v:textbox style="mso-next-textbox:#_x0000_s1033">
              <w:txbxContent>
                <w:p w:rsidR="00523462" w:rsidRDefault="000219D4" w:rsidP="00523462">
                  <w:pPr>
                    <w:jc w:val="center"/>
                    <w:rPr>
                      <w:rFonts w:ascii="Cambria" w:hAnsi="Cambria"/>
                      <w:noProof/>
                      <w:sz w:val="20"/>
                    </w:rPr>
                  </w:pPr>
                  <w:r>
                    <w:rPr>
                      <w:rFonts w:ascii="Cambria" w:hAnsi="Cambria"/>
                      <w:noProof/>
                      <w:sz w:val="20"/>
                    </w:rPr>
                    <w:pict>
                      <v:shape id="_x0000_i1043" type="#_x0000_t75" style="width:402.75pt;height:191.25pt">
                        <v:imagedata r:id="rId21" o:title="r_speed"/>
                      </v:shape>
                    </w:pict>
                  </w:r>
                </w:p>
                <w:p w:rsidR="00523462" w:rsidRPr="00346FD5" w:rsidRDefault="000219D4" w:rsidP="00523462">
                  <w:pPr>
                    <w:jc w:val="center"/>
                    <w:rPr>
                      <w:rFonts w:ascii="Cambria" w:hAnsi="Cambria"/>
                      <w:noProof/>
                      <w:sz w:val="20"/>
                    </w:rPr>
                  </w:pPr>
                  <w:r>
                    <w:rPr>
                      <w:rFonts w:ascii="Cambria" w:hAnsi="Cambria"/>
                      <w:noProof/>
                      <w:sz w:val="20"/>
                    </w:rPr>
                    <w:pict>
                      <v:shape id="_x0000_i1045" type="#_x0000_t75" style="width:402.75pt;height:191.25pt">
                        <v:imagedata r:id="rId22" o:title="E_torque"/>
                      </v:shape>
                    </w:pict>
                  </w:r>
                </w:p>
                <w:p w:rsidR="00523462" w:rsidRPr="00346FD5" w:rsidRDefault="00523462" w:rsidP="00523462">
                  <w:pPr>
                    <w:jc w:val="center"/>
                    <w:rPr>
                      <w:rFonts w:ascii="Cambria" w:hAnsi="Cambria"/>
                      <w:b/>
                    </w:rPr>
                  </w:pPr>
                  <w:r w:rsidRPr="00346FD5">
                    <w:rPr>
                      <w:rFonts w:ascii="Cambria" w:hAnsi="Cambria"/>
                      <w:b/>
                      <w:noProof/>
                    </w:rPr>
                    <w:t xml:space="preserve">Figure </w:t>
                  </w:r>
                  <w:r>
                    <w:rPr>
                      <w:rFonts w:ascii="Cambria" w:hAnsi="Cambria"/>
                      <w:b/>
                      <w:noProof/>
                    </w:rPr>
                    <w:t>5</w:t>
                  </w:r>
                  <w:r w:rsidRPr="00346FD5">
                    <w:rPr>
                      <w:rFonts w:ascii="Cambria" w:hAnsi="Cambria"/>
                      <w:b/>
                      <w:noProof/>
                    </w:rPr>
                    <w:t xml:space="preserve">. </w:t>
                  </w:r>
                  <w:r>
                    <w:rPr>
                      <w:rFonts w:ascii="Cambria" w:hAnsi="Cambria"/>
                      <w:b/>
                      <w:noProof/>
                    </w:rPr>
                    <w:t>Rotor speed and electrical torque under fault</w:t>
                  </w:r>
                </w:p>
              </w:txbxContent>
            </v:textbox>
            <w10:wrap type="tight"/>
          </v:shape>
        </w:pict>
      </w:r>
      <w:r>
        <w:rPr>
          <w:rFonts w:ascii="Cambria" w:hAnsi="Cambria" w:cs="Calibri Light"/>
          <w:noProof/>
          <w:szCs w:val="22"/>
        </w:rPr>
        <w:pict>
          <v:shape id="_x0000_s1032" type="#_x0000_t202" style="position:absolute;left:0;text-align:left;margin-left:-10.2pt;margin-top:.85pt;width:500.85pt;height:217.15pt;z-index:-3" wrapcoords="-32 -53 -32 21600 21632 21600 21632 -53 -32 -53" filled="f">
            <v:stroke opacity="0"/>
            <v:textbox style="mso-next-textbox:#_x0000_s1032">
              <w:txbxContent>
                <w:p w:rsidR="00C80310" w:rsidRDefault="000219D4" w:rsidP="00C80310">
                  <w:pPr>
                    <w:jc w:val="center"/>
                    <w:rPr>
                      <w:rFonts w:ascii="Cambria" w:hAnsi="Cambria"/>
                      <w:noProof/>
                      <w:sz w:val="20"/>
                    </w:rPr>
                  </w:pPr>
                  <w:r>
                    <w:rPr>
                      <w:rFonts w:ascii="Cambria" w:hAnsi="Cambria"/>
                      <w:noProof/>
                      <w:sz w:val="20"/>
                    </w:rPr>
                    <w:pict>
                      <v:shape id="_x0000_i1047" type="#_x0000_t75" style="width:409.5pt;height:194.25pt">
                        <v:imagedata r:id="rId23" o:title="rotor_peak_currents"/>
                      </v:shape>
                    </w:pict>
                  </w:r>
                </w:p>
                <w:p w:rsidR="00C80310" w:rsidRPr="00346FD5" w:rsidRDefault="00C80310" w:rsidP="00C80310">
                  <w:pPr>
                    <w:jc w:val="center"/>
                    <w:rPr>
                      <w:rFonts w:ascii="Cambria" w:hAnsi="Cambria"/>
                      <w:b/>
                    </w:rPr>
                  </w:pPr>
                  <w:r w:rsidRPr="00346FD5">
                    <w:rPr>
                      <w:rFonts w:ascii="Cambria" w:hAnsi="Cambria"/>
                      <w:b/>
                      <w:noProof/>
                    </w:rPr>
                    <w:t xml:space="preserve">Figure </w:t>
                  </w:r>
                  <w:r>
                    <w:rPr>
                      <w:rFonts w:ascii="Cambria" w:hAnsi="Cambria"/>
                      <w:b/>
                      <w:noProof/>
                    </w:rPr>
                    <w:t>4</w:t>
                  </w:r>
                  <w:r w:rsidRPr="00346FD5">
                    <w:rPr>
                      <w:rFonts w:ascii="Cambria" w:hAnsi="Cambria"/>
                      <w:b/>
                      <w:noProof/>
                    </w:rPr>
                    <w:t xml:space="preserve">. </w:t>
                  </w:r>
                  <w:r>
                    <w:rPr>
                      <w:rFonts w:ascii="Cambria" w:hAnsi="Cambria"/>
                      <w:b/>
                      <w:noProof/>
                    </w:rPr>
                    <w:t>Rotor bars current distribution</w:t>
                  </w:r>
                </w:p>
              </w:txbxContent>
            </v:textbox>
            <w10:wrap type="tight"/>
          </v:shape>
        </w:pict>
      </w:r>
      <w:r w:rsidR="00C80310">
        <w:rPr>
          <w:rFonts w:ascii="Cambria" w:hAnsi="Cambria" w:cs="Calibri Light"/>
          <w:szCs w:val="22"/>
        </w:rPr>
        <w:t xml:space="preserve">Under fault, the motor is simulated </w:t>
      </w:r>
      <w:r w:rsidR="003B5C00">
        <w:rPr>
          <w:rFonts w:ascii="Cambria" w:hAnsi="Cambria" w:cs="Calibri Light"/>
          <w:szCs w:val="22"/>
        </w:rPr>
        <w:t>with one broken bar and one broken end ring segment.</w:t>
      </w:r>
      <w:r w:rsidR="00A3475E">
        <w:rPr>
          <w:rFonts w:ascii="Cambria" w:hAnsi="Cambria" w:cs="Calibri Light"/>
          <w:szCs w:val="22"/>
        </w:rPr>
        <w:t xml:space="preserve"> Figure 5 </w:t>
      </w:r>
      <w:r w:rsidR="00A3475E">
        <w:rPr>
          <w:rFonts w:ascii="Cambria" w:hAnsi="Cambria" w:cs="Calibri Light"/>
          <w:szCs w:val="22"/>
        </w:rPr>
        <w:lastRenderedPageBreak/>
        <w:t xml:space="preserve">shows </w:t>
      </w:r>
      <w:r w:rsidR="00523462">
        <w:rPr>
          <w:rFonts w:ascii="Cambria" w:hAnsi="Cambria" w:cs="Calibri Light"/>
          <w:szCs w:val="22"/>
        </w:rPr>
        <w:t>the speed and torque, Figure 6 shows the phase A current and Figure 7 shows the rotor bar current distribution.</w:t>
      </w:r>
      <w:r w:rsidR="00E07502">
        <w:rPr>
          <w:rFonts w:ascii="Cambria" w:hAnsi="Cambria" w:cs="Calibri Light"/>
          <w:szCs w:val="22"/>
        </w:rPr>
        <w:t xml:space="preserve"> It is important to point out that b</w:t>
      </w:r>
      <w:r w:rsidR="00E07502" w:rsidRPr="00E07502">
        <w:rPr>
          <w:rFonts w:ascii="Cambria" w:hAnsi="Cambria" w:cs="Calibri Light"/>
          <w:szCs w:val="22"/>
        </w:rPr>
        <w:t>roken rotor bar faults can be simulated by increasing bar</w:t>
      </w:r>
      <w:r w:rsidR="00E07502">
        <w:rPr>
          <w:rFonts w:ascii="Cambria" w:hAnsi="Cambria" w:cs="Calibri Light"/>
          <w:szCs w:val="22"/>
        </w:rPr>
        <w:t xml:space="preserve"> resistance</w:t>
      </w:r>
      <w:r w:rsidR="00E07502" w:rsidRPr="00E07502">
        <w:rPr>
          <w:rFonts w:ascii="Cambria" w:hAnsi="Cambria" w:cs="Calibri Light"/>
          <w:szCs w:val="22"/>
        </w:rPr>
        <w:t xml:space="preserve">. </w:t>
      </w:r>
      <w:r w:rsidR="00E07502">
        <w:rPr>
          <w:rFonts w:ascii="Cambria" w:hAnsi="Cambria" w:cs="Calibri Light"/>
          <w:szCs w:val="22"/>
        </w:rPr>
        <w:t>According to Ibrahim et. al., t</w:t>
      </w:r>
      <w:r w:rsidR="00E07502" w:rsidRPr="00E07502">
        <w:rPr>
          <w:rFonts w:ascii="Cambria" w:hAnsi="Cambria" w:cs="Calibri Light"/>
          <w:szCs w:val="22"/>
        </w:rPr>
        <w:t>he more the resistance is increased the more</w:t>
      </w:r>
      <w:r w:rsidR="00E07502">
        <w:rPr>
          <w:rFonts w:ascii="Cambria" w:hAnsi="Cambria" w:cs="Calibri Light"/>
          <w:szCs w:val="22"/>
        </w:rPr>
        <w:t xml:space="preserve"> </w:t>
      </w:r>
      <w:r w:rsidR="00E07502" w:rsidRPr="00E07502">
        <w:rPr>
          <w:rFonts w:ascii="Cambria" w:hAnsi="Cambria" w:cs="Calibri Light"/>
          <w:szCs w:val="22"/>
        </w:rPr>
        <w:t>severity is added to the fault. It is enough to increase bar</w:t>
      </w:r>
      <w:r w:rsidR="00E07502">
        <w:rPr>
          <w:rFonts w:ascii="Cambria" w:hAnsi="Cambria" w:cs="Calibri Light"/>
          <w:szCs w:val="22"/>
        </w:rPr>
        <w:t xml:space="preserve"> </w:t>
      </w:r>
      <w:r w:rsidR="00E07502" w:rsidRPr="00E07502">
        <w:rPr>
          <w:rFonts w:ascii="Cambria" w:hAnsi="Cambria" w:cs="Calibri Light"/>
          <w:szCs w:val="22"/>
        </w:rPr>
        <w:t xml:space="preserve">resistance to 100 time of its original </w:t>
      </w:r>
      <w:r>
        <w:rPr>
          <w:rFonts w:ascii="Cambria" w:hAnsi="Cambria" w:cs="Calibri Light"/>
          <w:szCs w:val="22"/>
        </w:rPr>
        <w:pict>
          <v:shape id="_x0000_s1034" type="#_x0000_t202" style="position:absolute;left:0;text-align:left;margin-left:2.45pt;margin-top:70.1pt;width:500.85pt;height:438.4pt;z-index:-1;mso-position-horizontal-relative:text;mso-position-vertical-relative:text" wrapcoords="-32 -53 -32 21600 21632 21600 21632 -53 -32 -53" filled="f">
            <v:stroke opacity="0"/>
            <v:textbox style="mso-next-textbox:#_x0000_s1034">
              <w:txbxContent>
                <w:p w:rsidR="00E07502" w:rsidRDefault="000219D4" w:rsidP="00E07502">
                  <w:pPr>
                    <w:jc w:val="center"/>
                    <w:rPr>
                      <w:rFonts w:ascii="Cambria" w:hAnsi="Cambria"/>
                      <w:noProof/>
                      <w:sz w:val="20"/>
                    </w:rPr>
                  </w:pPr>
                  <w:r>
                    <w:rPr>
                      <w:rFonts w:ascii="Cambria" w:hAnsi="Cambria"/>
                      <w:noProof/>
                      <w:sz w:val="20"/>
                    </w:rPr>
                    <w:pict>
                      <v:shape id="_x0000_i1049" type="#_x0000_t75" style="width:408pt;height:194.25pt">
                        <v:imagedata r:id="rId24" o:title="Is_A"/>
                      </v:shape>
                    </w:pict>
                  </w:r>
                </w:p>
                <w:p w:rsidR="00E07502" w:rsidRDefault="00E07502" w:rsidP="00E07502">
                  <w:pPr>
                    <w:jc w:val="center"/>
                    <w:rPr>
                      <w:rFonts w:ascii="Cambria" w:hAnsi="Cambria"/>
                      <w:b/>
                      <w:noProof/>
                    </w:rPr>
                  </w:pPr>
                  <w:r w:rsidRPr="00346FD5">
                    <w:rPr>
                      <w:rFonts w:ascii="Cambria" w:hAnsi="Cambria"/>
                      <w:b/>
                      <w:noProof/>
                    </w:rPr>
                    <w:t xml:space="preserve">Figure </w:t>
                  </w:r>
                  <w:r>
                    <w:rPr>
                      <w:rFonts w:ascii="Cambria" w:hAnsi="Cambria"/>
                      <w:b/>
                      <w:noProof/>
                    </w:rPr>
                    <w:t>6</w:t>
                  </w:r>
                  <w:r w:rsidRPr="00346FD5">
                    <w:rPr>
                      <w:rFonts w:ascii="Cambria" w:hAnsi="Cambria"/>
                      <w:b/>
                      <w:noProof/>
                    </w:rPr>
                    <w:t xml:space="preserve">. </w:t>
                  </w:r>
                  <w:r>
                    <w:rPr>
                      <w:rFonts w:ascii="Cambria" w:hAnsi="Cambria"/>
                      <w:b/>
                      <w:noProof/>
                    </w:rPr>
                    <w:t>Phase A current under fault</w:t>
                  </w:r>
                </w:p>
                <w:p w:rsidR="00E07502" w:rsidRDefault="00E07502" w:rsidP="00E07502">
                  <w:pPr>
                    <w:jc w:val="center"/>
                    <w:rPr>
                      <w:rFonts w:ascii="Cambria" w:hAnsi="Cambria"/>
                      <w:b/>
                      <w:noProof/>
                    </w:rPr>
                  </w:pPr>
                </w:p>
                <w:p w:rsidR="00E07502" w:rsidRDefault="000219D4" w:rsidP="00E07502">
                  <w:pPr>
                    <w:jc w:val="center"/>
                    <w:rPr>
                      <w:rFonts w:ascii="Cambria" w:hAnsi="Cambria"/>
                      <w:b/>
                      <w:noProof/>
                    </w:rPr>
                  </w:pPr>
                  <w:r>
                    <w:rPr>
                      <w:rFonts w:ascii="Cambria" w:hAnsi="Cambria"/>
                      <w:b/>
                      <w:noProof/>
                    </w:rPr>
                    <w:pict>
                      <v:shape id="_x0000_i1051" type="#_x0000_t75" style="width:408pt;height:194.25pt">
                        <v:imagedata r:id="rId25" o:title="rotor_peak_currents"/>
                      </v:shape>
                    </w:pict>
                  </w:r>
                  <w:r w:rsidR="00E07502">
                    <w:rPr>
                      <w:rFonts w:ascii="Cambria" w:hAnsi="Cambria"/>
                      <w:b/>
                      <w:noProof/>
                    </w:rPr>
                    <w:t xml:space="preserve"> </w:t>
                  </w:r>
                </w:p>
                <w:p w:rsidR="00E07502" w:rsidRPr="00346FD5" w:rsidRDefault="00E07502" w:rsidP="00E07502">
                  <w:pPr>
                    <w:jc w:val="center"/>
                    <w:rPr>
                      <w:rFonts w:ascii="Cambria" w:hAnsi="Cambria"/>
                      <w:b/>
                      <w:noProof/>
                    </w:rPr>
                  </w:pPr>
                  <w:r w:rsidRPr="00346FD5">
                    <w:rPr>
                      <w:rFonts w:ascii="Cambria" w:hAnsi="Cambria"/>
                      <w:b/>
                      <w:noProof/>
                    </w:rPr>
                    <w:t xml:space="preserve">Figure </w:t>
                  </w:r>
                  <w:r>
                    <w:rPr>
                      <w:rFonts w:ascii="Cambria" w:hAnsi="Cambria"/>
                      <w:b/>
                      <w:noProof/>
                    </w:rPr>
                    <w:t>7</w:t>
                  </w:r>
                  <w:r w:rsidRPr="00346FD5">
                    <w:rPr>
                      <w:rFonts w:ascii="Cambria" w:hAnsi="Cambria"/>
                      <w:b/>
                      <w:noProof/>
                    </w:rPr>
                    <w:t xml:space="preserve">. </w:t>
                  </w:r>
                  <w:r>
                    <w:rPr>
                      <w:rFonts w:ascii="Cambria" w:hAnsi="Cambria"/>
                      <w:b/>
                      <w:noProof/>
                    </w:rPr>
                    <w:t>Rotor bar distribution under fault</w:t>
                  </w:r>
                </w:p>
              </w:txbxContent>
            </v:textbox>
            <w10:wrap type="tight"/>
          </v:shape>
        </w:pict>
      </w:r>
      <w:r w:rsidR="00E07502" w:rsidRPr="00E07502">
        <w:rPr>
          <w:rFonts w:ascii="Cambria" w:hAnsi="Cambria" w:cs="Calibri Light"/>
          <w:szCs w:val="22"/>
        </w:rPr>
        <w:t>resistance to represent</w:t>
      </w:r>
      <w:r w:rsidR="00E07502">
        <w:rPr>
          <w:rFonts w:ascii="Cambria" w:hAnsi="Cambria" w:cs="Calibri Light"/>
          <w:szCs w:val="22"/>
        </w:rPr>
        <w:t xml:space="preserve"> </w:t>
      </w:r>
      <w:r w:rsidR="00E07502" w:rsidRPr="00E07502">
        <w:rPr>
          <w:rFonts w:ascii="Cambria" w:hAnsi="Cambria" w:cs="Calibri Light"/>
          <w:szCs w:val="22"/>
        </w:rPr>
        <w:t>complete open rotor bar.</w:t>
      </w:r>
    </w:p>
    <w:p w:rsidR="000172CA" w:rsidRPr="00666DFA" w:rsidRDefault="006D301E" w:rsidP="006D301E">
      <w:pPr>
        <w:numPr>
          <w:ilvl w:val="0"/>
          <w:numId w:val="1"/>
        </w:numPr>
        <w:spacing w:before="360"/>
        <w:jc w:val="left"/>
        <w:rPr>
          <w:rFonts w:ascii="Cambria" w:hAnsi="Cambria" w:cs="Calibri Light"/>
          <w:b/>
          <w:smallCaps/>
          <w:sz w:val="24"/>
          <w:szCs w:val="24"/>
        </w:rPr>
      </w:pPr>
      <w:r w:rsidRPr="00666DFA">
        <w:rPr>
          <w:rFonts w:ascii="Cambria" w:hAnsi="Cambria" w:cs="Calibri Light"/>
          <w:b/>
          <w:smallCaps/>
          <w:sz w:val="24"/>
          <w:szCs w:val="24"/>
        </w:rPr>
        <w:t>C</w:t>
      </w:r>
      <w:r w:rsidR="00144F2B">
        <w:rPr>
          <w:rFonts w:ascii="Cambria" w:hAnsi="Cambria" w:cs="Calibri Light"/>
          <w:b/>
          <w:smallCaps/>
          <w:sz w:val="24"/>
          <w:szCs w:val="24"/>
        </w:rPr>
        <w:t>onclusions</w:t>
      </w:r>
    </w:p>
    <w:p w:rsidR="00294CCA" w:rsidRDefault="007D5848" w:rsidP="006D301E">
      <w:pPr>
        <w:spacing w:before="120"/>
        <w:rPr>
          <w:rFonts w:ascii="Cambria" w:hAnsi="Cambria" w:cs="Calibri Light"/>
          <w:szCs w:val="22"/>
        </w:rPr>
      </w:pPr>
      <w:r>
        <w:rPr>
          <w:rFonts w:ascii="Cambria" w:hAnsi="Cambria" w:cs="Calibri Light"/>
          <w:szCs w:val="22"/>
        </w:rPr>
        <w:t>The objective of this first stage of the</w:t>
      </w:r>
      <w:r w:rsidR="00803C4E">
        <w:rPr>
          <w:rFonts w:ascii="Cambria" w:hAnsi="Cambria" w:cs="Calibri Light"/>
          <w:szCs w:val="22"/>
        </w:rPr>
        <w:t xml:space="preserve"> project was achieved. We were able to replicate the results of the model of the induction motor based on the winding function presented by Ibrahim et. al.</w:t>
      </w:r>
      <w:r w:rsidR="007872BA">
        <w:rPr>
          <w:rFonts w:ascii="Cambria" w:hAnsi="Cambria" w:cs="Calibri Light"/>
          <w:szCs w:val="22"/>
        </w:rPr>
        <w:t xml:space="preserve"> both under healthy conditions and under</w:t>
      </w:r>
      <w:r w:rsidR="00294CCA">
        <w:rPr>
          <w:rFonts w:ascii="Cambria" w:hAnsi="Cambria" w:cs="Calibri Light"/>
          <w:szCs w:val="22"/>
        </w:rPr>
        <w:t xml:space="preserve"> various</w:t>
      </w:r>
      <w:r w:rsidR="007872BA">
        <w:rPr>
          <w:rFonts w:ascii="Cambria" w:hAnsi="Cambria" w:cs="Calibri Light"/>
          <w:szCs w:val="22"/>
        </w:rPr>
        <w:t xml:space="preserve"> fault</w:t>
      </w:r>
      <w:r w:rsidR="00294CCA">
        <w:rPr>
          <w:rFonts w:ascii="Cambria" w:hAnsi="Cambria" w:cs="Calibri Light"/>
          <w:szCs w:val="22"/>
        </w:rPr>
        <w:t xml:space="preserve"> conditions</w:t>
      </w:r>
      <w:r w:rsidR="007872BA">
        <w:rPr>
          <w:rFonts w:ascii="Cambria" w:hAnsi="Cambria" w:cs="Calibri Light"/>
          <w:szCs w:val="22"/>
        </w:rPr>
        <w:t xml:space="preserve">. </w:t>
      </w:r>
    </w:p>
    <w:p w:rsidR="006D301E" w:rsidRPr="00666DFA" w:rsidRDefault="007872BA" w:rsidP="006D301E">
      <w:pPr>
        <w:spacing w:before="120"/>
        <w:rPr>
          <w:rFonts w:ascii="Cambria" w:hAnsi="Cambria" w:cs="Calibri Light"/>
          <w:szCs w:val="22"/>
        </w:rPr>
      </w:pPr>
      <w:r>
        <w:rPr>
          <w:rFonts w:ascii="Cambria" w:hAnsi="Cambria" w:cs="Calibri Light"/>
          <w:szCs w:val="22"/>
        </w:rPr>
        <w:t xml:space="preserve">Now that we are sure that we have a functional model we will be able to proceed with the next stage that is validate the model </w:t>
      </w:r>
      <w:r w:rsidR="00294CCA">
        <w:rPr>
          <w:rFonts w:ascii="Cambria" w:hAnsi="Cambria" w:cs="Calibri Light"/>
          <w:szCs w:val="22"/>
        </w:rPr>
        <w:t>with</w:t>
      </w:r>
      <w:r>
        <w:rPr>
          <w:rFonts w:ascii="Cambria" w:hAnsi="Cambria" w:cs="Calibri Light"/>
          <w:szCs w:val="22"/>
        </w:rPr>
        <w:t xml:space="preserve"> experimentation</w:t>
      </w:r>
      <w:r w:rsidR="007D5848">
        <w:rPr>
          <w:rFonts w:ascii="Cambria" w:hAnsi="Cambria" w:cs="Calibri Light"/>
          <w:szCs w:val="22"/>
        </w:rPr>
        <w:t>, perform the upgrades needed and proceed to pair the model with signal processing analysis to develop strategies for condition monitoring.</w:t>
      </w:r>
    </w:p>
    <w:p w:rsidR="00792397" w:rsidRPr="00666DFA" w:rsidRDefault="004F70E3" w:rsidP="004F70E3">
      <w:pPr>
        <w:pStyle w:val="Footer"/>
        <w:tabs>
          <w:tab w:val="clear" w:pos="4320"/>
          <w:tab w:val="clear" w:pos="8640"/>
        </w:tabs>
        <w:spacing w:before="360"/>
        <w:rPr>
          <w:rFonts w:ascii="Cambria" w:hAnsi="Cambria" w:cs="Calibri Light"/>
          <w:b/>
          <w:smallCaps/>
          <w:sz w:val="24"/>
          <w:szCs w:val="24"/>
        </w:rPr>
      </w:pPr>
      <w:r w:rsidRPr="00666DFA">
        <w:rPr>
          <w:rFonts w:ascii="Cambria" w:hAnsi="Cambria" w:cs="Calibri Light"/>
          <w:b/>
          <w:smallCaps/>
          <w:sz w:val="24"/>
          <w:szCs w:val="24"/>
        </w:rPr>
        <w:lastRenderedPageBreak/>
        <w:t>References</w:t>
      </w:r>
    </w:p>
    <w:p w:rsidR="00765E1E" w:rsidRDefault="00765E1E" w:rsidP="00765E1E">
      <w:pPr>
        <w:spacing w:before="120"/>
        <w:ind w:left="288" w:hanging="288"/>
        <w:rPr>
          <w:rFonts w:ascii="Cambria" w:hAnsi="Cambria" w:cs="Calibri Light"/>
          <w:szCs w:val="22"/>
        </w:rPr>
      </w:pPr>
      <w:r>
        <w:rPr>
          <w:rFonts w:ascii="Cambria" w:hAnsi="Cambria" w:cs="Calibri Light"/>
          <w:szCs w:val="22"/>
        </w:rPr>
        <w:t>Hodge, N. (2015), “Energy risks – the dangers o</w:t>
      </w:r>
      <w:bookmarkStart w:id="0" w:name="_GoBack"/>
      <w:bookmarkEnd w:id="0"/>
      <w:r>
        <w:rPr>
          <w:rFonts w:ascii="Cambria" w:hAnsi="Cambria" w:cs="Calibri Light"/>
          <w:szCs w:val="22"/>
        </w:rPr>
        <w:t xml:space="preserve">f power cuts and blackouts”, </w:t>
      </w:r>
      <w:r w:rsidRPr="00765E1E">
        <w:rPr>
          <w:rFonts w:ascii="Cambria" w:hAnsi="Cambria" w:cs="Calibri Light"/>
          <w:i/>
          <w:szCs w:val="22"/>
        </w:rPr>
        <w:t>INSIGHTS</w:t>
      </w:r>
      <w:r>
        <w:rPr>
          <w:rFonts w:ascii="Cambria" w:hAnsi="Cambria" w:cs="Calibri Light"/>
          <w:szCs w:val="22"/>
        </w:rPr>
        <w:t xml:space="preserve"> </w:t>
      </w:r>
      <w:r>
        <w:rPr>
          <w:rFonts w:ascii="Cambria" w:hAnsi="Cambria" w:cs="Calibri Light"/>
          <w:i/>
          <w:szCs w:val="22"/>
        </w:rPr>
        <w:t>Special topic – Emerging risks</w:t>
      </w:r>
      <w:r>
        <w:rPr>
          <w:rFonts w:ascii="Cambria" w:hAnsi="Cambria" w:cs="Calibri Light"/>
          <w:szCs w:val="22"/>
        </w:rPr>
        <w:t xml:space="preserve">, Allianz Global Corporate &amp; Specialty, AGCS ALLIANZ, pp. 28-33. Available online: </w:t>
      </w:r>
      <w:r w:rsidRPr="00765E1E">
        <w:rPr>
          <w:rFonts w:ascii="Cambria" w:hAnsi="Cambria" w:cs="Calibri Light"/>
          <w:szCs w:val="22"/>
        </w:rPr>
        <w:t>http://www.agcs.allianz.com/insights/expert-risk-articles/energy-risks/</w:t>
      </w:r>
      <w:r>
        <w:rPr>
          <w:rFonts w:ascii="Cambria" w:hAnsi="Cambria" w:cs="Calibri Light"/>
          <w:szCs w:val="22"/>
        </w:rPr>
        <w:t xml:space="preserve"> </w:t>
      </w:r>
    </w:p>
    <w:p w:rsidR="009A63FC" w:rsidRDefault="009A63FC" w:rsidP="00765E1E">
      <w:pPr>
        <w:spacing w:before="120"/>
        <w:ind w:left="288" w:hanging="288"/>
        <w:rPr>
          <w:rFonts w:ascii="Cambria" w:hAnsi="Cambria" w:cs="Calibri Light"/>
          <w:szCs w:val="22"/>
        </w:rPr>
      </w:pPr>
      <w:r>
        <w:rPr>
          <w:rFonts w:ascii="Cambria" w:hAnsi="Cambria" w:cs="Calibri Light"/>
          <w:szCs w:val="22"/>
        </w:rPr>
        <w:t xml:space="preserve">Ibrahim, A.K., Marei, M.I., El-Gohay H.S., Shehata, S.A., “Modeling of Induction Motor Based on Winding Function Theory to Study Motor under Stator/Rotor Internal Faults”, </w:t>
      </w:r>
      <w:r w:rsidRPr="009A63FC">
        <w:rPr>
          <w:rFonts w:ascii="Cambria" w:hAnsi="Cambria" w:cs="Calibri Light"/>
          <w:szCs w:val="22"/>
        </w:rPr>
        <w:t>Proceedings of the 14th International Middle East Power Systems Conference (MEPCON’10), Cairo University, Egypt, December 19-21, 2010, Paper ID 215.</w:t>
      </w:r>
    </w:p>
    <w:p w:rsidR="001D6E82" w:rsidRPr="001D6E82" w:rsidRDefault="001D6E82" w:rsidP="00765E1E">
      <w:pPr>
        <w:spacing w:before="120"/>
        <w:ind w:left="288" w:hanging="288"/>
        <w:rPr>
          <w:rFonts w:ascii="Cambria" w:hAnsi="Cambria" w:cs="Calibri Light"/>
          <w:szCs w:val="22"/>
        </w:rPr>
      </w:pPr>
      <w:r>
        <w:rPr>
          <w:rFonts w:ascii="Cambria" w:hAnsi="Cambria" w:cs="Calibri Light"/>
          <w:szCs w:val="22"/>
        </w:rPr>
        <w:t xml:space="preserve">Lipo, T. A. (2008), </w:t>
      </w:r>
      <w:r w:rsidRPr="00C72B4D">
        <w:rPr>
          <w:rFonts w:ascii="Cambria" w:hAnsi="Cambria" w:cs="Calibri Light"/>
          <w:i/>
          <w:szCs w:val="22"/>
        </w:rPr>
        <w:t>Analysis of Synchronous Machines</w:t>
      </w:r>
      <w:r>
        <w:rPr>
          <w:rFonts w:ascii="Cambria" w:hAnsi="Cambria" w:cs="Calibri Light"/>
          <w:szCs w:val="22"/>
        </w:rPr>
        <w:t>,</w:t>
      </w:r>
      <w:r w:rsidR="00C72B4D">
        <w:rPr>
          <w:rFonts w:ascii="Cambria" w:hAnsi="Cambria" w:cs="Calibri Light"/>
          <w:szCs w:val="22"/>
        </w:rPr>
        <w:t xml:space="preserve"> </w:t>
      </w:r>
      <w:r w:rsidR="00A42F95">
        <w:rPr>
          <w:rFonts w:ascii="Cambria" w:hAnsi="Cambria" w:cs="Calibri Light"/>
          <w:szCs w:val="22"/>
        </w:rPr>
        <w:t>WisPERC Administrator, University of Wisconsin-Madison</w:t>
      </w:r>
      <w:r>
        <w:rPr>
          <w:rFonts w:ascii="Cambria" w:hAnsi="Cambria" w:cs="Calibri Light"/>
          <w:szCs w:val="22"/>
        </w:rPr>
        <w:t xml:space="preserve"> </w:t>
      </w:r>
    </w:p>
    <w:p w:rsidR="004F70E3" w:rsidRPr="00666DFA" w:rsidRDefault="007B4662" w:rsidP="004F70E3">
      <w:pPr>
        <w:spacing w:before="120"/>
        <w:ind w:left="288" w:hanging="288"/>
        <w:rPr>
          <w:rFonts w:ascii="Cambria" w:hAnsi="Cambria" w:cs="Calibri Light"/>
          <w:szCs w:val="22"/>
        </w:rPr>
      </w:pPr>
      <w:r>
        <w:rPr>
          <w:rFonts w:ascii="Cambria" w:hAnsi="Cambria" w:cs="Calibri Light"/>
          <w:szCs w:val="22"/>
        </w:rPr>
        <w:t>Mraz</w:t>
      </w:r>
      <w:r w:rsidR="004F70E3" w:rsidRPr="00666DFA">
        <w:rPr>
          <w:rFonts w:ascii="Cambria" w:hAnsi="Cambria" w:cs="Calibri Light"/>
          <w:szCs w:val="22"/>
        </w:rPr>
        <w:t xml:space="preserve">, </w:t>
      </w:r>
      <w:r>
        <w:rPr>
          <w:rFonts w:ascii="Cambria" w:hAnsi="Cambria" w:cs="Calibri Light"/>
          <w:szCs w:val="22"/>
        </w:rPr>
        <w:t xml:space="preserve">S. </w:t>
      </w:r>
      <w:r w:rsidR="004F70E3" w:rsidRPr="00666DFA">
        <w:rPr>
          <w:rFonts w:ascii="Cambria" w:hAnsi="Cambria" w:cs="Calibri Light"/>
          <w:szCs w:val="22"/>
        </w:rPr>
        <w:t>(</w:t>
      </w:r>
      <w:r>
        <w:rPr>
          <w:rFonts w:ascii="Cambria" w:hAnsi="Cambria" w:cs="Calibri Light"/>
          <w:szCs w:val="22"/>
        </w:rPr>
        <w:t>2017</w:t>
      </w:r>
      <w:r w:rsidR="004F70E3" w:rsidRPr="00666DFA">
        <w:rPr>
          <w:rFonts w:ascii="Cambria" w:hAnsi="Cambria" w:cs="Calibri Light"/>
          <w:szCs w:val="22"/>
        </w:rPr>
        <w:t>). “</w:t>
      </w:r>
      <w:r>
        <w:rPr>
          <w:rFonts w:ascii="Cambria" w:hAnsi="Cambria" w:cs="Calibri Light"/>
          <w:szCs w:val="22"/>
        </w:rPr>
        <w:t>The Market Outlook for Motors and Drives through</w:t>
      </w:r>
      <w:r w:rsidR="003663C9">
        <w:rPr>
          <w:rFonts w:ascii="Cambria" w:hAnsi="Cambria" w:cs="Calibri Light"/>
          <w:szCs w:val="22"/>
        </w:rPr>
        <w:t xml:space="preserve"> 2022</w:t>
      </w:r>
      <w:r w:rsidR="004F70E3" w:rsidRPr="00666DFA">
        <w:rPr>
          <w:rFonts w:ascii="Cambria" w:hAnsi="Cambria" w:cs="Calibri Light"/>
          <w:szCs w:val="22"/>
        </w:rPr>
        <w:t xml:space="preserve">”. </w:t>
      </w:r>
      <w:r w:rsidR="003663C9">
        <w:rPr>
          <w:rFonts w:ascii="Cambria" w:hAnsi="Cambria" w:cs="Calibri Light"/>
          <w:i/>
          <w:iCs/>
          <w:szCs w:val="22"/>
        </w:rPr>
        <w:t>Machines Design</w:t>
      </w:r>
      <w:r w:rsidR="004F70E3" w:rsidRPr="00666DFA">
        <w:rPr>
          <w:rFonts w:ascii="Cambria" w:hAnsi="Cambria" w:cs="Calibri Light"/>
          <w:szCs w:val="22"/>
        </w:rPr>
        <w:t xml:space="preserve">, </w:t>
      </w:r>
      <w:r w:rsidR="003663C9">
        <w:rPr>
          <w:rFonts w:ascii="Cambria" w:hAnsi="Cambria" w:cs="Calibri Light"/>
          <w:szCs w:val="22"/>
        </w:rPr>
        <w:t xml:space="preserve">Published on February 16, 2017. Available online: </w:t>
      </w:r>
      <w:r w:rsidR="003663C9" w:rsidRPr="003663C9">
        <w:rPr>
          <w:rFonts w:ascii="Cambria" w:hAnsi="Cambria" w:cs="Calibri Light"/>
          <w:szCs w:val="22"/>
        </w:rPr>
        <w:t>http://www.machinedesign.com/motorsdrives/market-outlook-motors-and-drives-through-2022</w:t>
      </w:r>
      <w:r w:rsidR="004F70E3" w:rsidRPr="00666DFA">
        <w:rPr>
          <w:rFonts w:ascii="Cambria" w:hAnsi="Cambria" w:cs="Calibri Light"/>
          <w:szCs w:val="22"/>
        </w:rPr>
        <w:t>.</w:t>
      </w:r>
    </w:p>
    <w:p w:rsidR="009C7E54" w:rsidRDefault="009C7E54" w:rsidP="004F70E3">
      <w:pPr>
        <w:ind w:left="284" w:hanging="284"/>
        <w:rPr>
          <w:rFonts w:ascii="Cambria" w:hAnsi="Cambria" w:cs="Calibri Light"/>
          <w:szCs w:val="22"/>
        </w:rPr>
      </w:pPr>
      <w:r w:rsidRPr="009C7E54">
        <w:rPr>
          <w:rFonts w:ascii="Cambria" w:hAnsi="Cambria" w:cs="Calibri Light"/>
          <w:szCs w:val="22"/>
        </w:rPr>
        <w:t>Toliyat</w:t>
      </w:r>
      <w:r>
        <w:rPr>
          <w:rFonts w:ascii="Cambria" w:hAnsi="Cambria" w:cs="Calibri Light"/>
          <w:szCs w:val="22"/>
        </w:rPr>
        <w:t>. H.</w:t>
      </w:r>
      <w:r w:rsidRPr="009C7E54">
        <w:rPr>
          <w:rFonts w:ascii="Cambria" w:hAnsi="Cambria" w:cs="Calibri Light"/>
          <w:szCs w:val="22"/>
        </w:rPr>
        <w:t>, Nandi</w:t>
      </w:r>
      <w:r>
        <w:rPr>
          <w:rFonts w:ascii="Cambria" w:hAnsi="Cambria" w:cs="Calibri Light"/>
          <w:szCs w:val="22"/>
        </w:rPr>
        <w:t>, S.</w:t>
      </w:r>
      <w:r w:rsidRPr="009C7E54">
        <w:rPr>
          <w:rFonts w:ascii="Cambria" w:hAnsi="Cambria" w:cs="Calibri Light"/>
          <w:szCs w:val="22"/>
        </w:rPr>
        <w:t>, Choi</w:t>
      </w:r>
      <w:r>
        <w:rPr>
          <w:rFonts w:ascii="Cambria" w:hAnsi="Cambria" w:cs="Calibri Light"/>
          <w:szCs w:val="22"/>
        </w:rPr>
        <w:t xml:space="preserve"> </w:t>
      </w:r>
      <w:r w:rsidRPr="009C7E54">
        <w:rPr>
          <w:rFonts w:ascii="Cambria" w:hAnsi="Cambria" w:cs="Calibri Light"/>
          <w:szCs w:val="22"/>
        </w:rPr>
        <w:t>S.</w:t>
      </w:r>
      <w:r>
        <w:rPr>
          <w:rFonts w:ascii="Cambria" w:hAnsi="Cambria" w:cs="Calibri Light"/>
          <w:szCs w:val="22"/>
        </w:rPr>
        <w:t>,</w:t>
      </w:r>
      <w:r w:rsidRPr="009C7E54">
        <w:rPr>
          <w:rFonts w:ascii="Cambria" w:hAnsi="Cambria" w:cs="Calibri Light"/>
          <w:szCs w:val="22"/>
        </w:rPr>
        <w:t xml:space="preserve"> </w:t>
      </w:r>
      <w:r>
        <w:rPr>
          <w:rFonts w:ascii="Cambria" w:hAnsi="Cambria" w:cs="Calibri Light"/>
          <w:szCs w:val="22"/>
        </w:rPr>
        <w:t>and</w:t>
      </w:r>
      <w:r w:rsidRPr="009C7E54">
        <w:rPr>
          <w:rFonts w:ascii="Cambria" w:hAnsi="Cambria" w:cs="Calibri Light"/>
          <w:szCs w:val="22"/>
        </w:rPr>
        <w:t xml:space="preserve"> Meshgin-Kelk, </w:t>
      </w:r>
      <w:r>
        <w:rPr>
          <w:rFonts w:ascii="Cambria" w:hAnsi="Cambria" w:cs="Calibri Light"/>
          <w:szCs w:val="22"/>
        </w:rPr>
        <w:t>H.</w:t>
      </w:r>
      <w:r w:rsidRPr="009C7E54">
        <w:rPr>
          <w:rFonts w:ascii="Cambria" w:hAnsi="Cambria" w:cs="Calibri Light"/>
          <w:szCs w:val="22"/>
        </w:rPr>
        <w:t xml:space="preserve">  </w:t>
      </w:r>
      <w:r w:rsidRPr="009C7E54">
        <w:rPr>
          <w:rFonts w:ascii="Cambria" w:hAnsi="Cambria" w:cs="Calibri Light"/>
          <w:i/>
          <w:iCs/>
          <w:szCs w:val="22"/>
        </w:rPr>
        <w:t>Electric Machines: modeling, conditioning monitoring, and fault diagnosis</w:t>
      </w:r>
      <w:r w:rsidRPr="009C7E54">
        <w:rPr>
          <w:rFonts w:ascii="Cambria" w:hAnsi="Cambria" w:cs="Calibri Light"/>
          <w:szCs w:val="22"/>
        </w:rPr>
        <w:t>, CRC Press, 2013</w:t>
      </w:r>
    </w:p>
    <w:p w:rsidR="009C7E54" w:rsidRDefault="009C7E54" w:rsidP="004F70E3">
      <w:pPr>
        <w:ind w:left="284" w:hanging="284"/>
        <w:rPr>
          <w:rFonts w:ascii="Cambria" w:hAnsi="Cambria" w:cs="Calibri Light"/>
          <w:szCs w:val="22"/>
        </w:rPr>
      </w:pPr>
    </w:p>
    <w:p w:rsidR="004F70E3" w:rsidRPr="00666DFA" w:rsidRDefault="00A1478F" w:rsidP="004F70E3">
      <w:pPr>
        <w:ind w:left="284" w:hanging="284"/>
        <w:rPr>
          <w:rFonts w:ascii="Cambria" w:hAnsi="Cambria" w:cs="Calibri Light"/>
          <w:szCs w:val="22"/>
        </w:rPr>
      </w:pPr>
      <w:r>
        <w:rPr>
          <w:rFonts w:ascii="Cambria" w:hAnsi="Cambria" w:cs="Calibri Light"/>
          <w:szCs w:val="22"/>
        </w:rPr>
        <w:t xml:space="preserve">Waide, P., and Brunner, C.U. </w:t>
      </w:r>
      <w:r w:rsidR="004F70E3" w:rsidRPr="00666DFA">
        <w:rPr>
          <w:rFonts w:ascii="Cambria" w:hAnsi="Cambria" w:cs="Calibri Light"/>
          <w:szCs w:val="22"/>
        </w:rPr>
        <w:t>(</w:t>
      </w:r>
      <w:r>
        <w:rPr>
          <w:rFonts w:ascii="Cambria" w:hAnsi="Cambria" w:cs="Calibri Light"/>
          <w:szCs w:val="22"/>
        </w:rPr>
        <w:t>2011</w:t>
      </w:r>
      <w:r w:rsidR="004F70E3" w:rsidRPr="00666DFA">
        <w:rPr>
          <w:rFonts w:ascii="Cambria" w:hAnsi="Cambria" w:cs="Calibri Light"/>
          <w:szCs w:val="22"/>
        </w:rPr>
        <w:t>). “</w:t>
      </w:r>
      <w:r w:rsidRPr="00A1478F">
        <w:rPr>
          <w:rFonts w:ascii="Cambria" w:hAnsi="Cambria" w:cs="Calibri Light"/>
          <w:szCs w:val="22"/>
        </w:rPr>
        <w:t>Energy‐efficiency policy opportunities for electric motor‐driven systems</w:t>
      </w:r>
      <w:r w:rsidR="004F70E3" w:rsidRPr="00666DFA">
        <w:rPr>
          <w:rFonts w:ascii="Cambria" w:hAnsi="Cambria" w:cs="Calibri Light"/>
          <w:szCs w:val="22"/>
        </w:rPr>
        <w:t xml:space="preserve">”, </w:t>
      </w:r>
      <w:r>
        <w:rPr>
          <w:rFonts w:ascii="Cambria" w:hAnsi="Cambria" w:cs="Calibri Light"/>
          <w:i/>
          <w:szCs w:val="22"/>
        </w:rPr>
        <w:t>International Energy Agency</w:t>
      </w:r>
      <w:r>
        <w:rPr>
          <w:rFonts w:ascii="Cambria" w:hAnsi="Cambria" w:cs="Calibri Light"/>
          <w:szCs w:val="22"/>
        </w:rPr>
        <w:t xml:space="preserve">, France. pp.11. </w:t>
      </w:r>
      <w:r w:rsidR="00277E9D">
        <w:rPr>
          <w:rFonts w:ascii="Cambria" w:hAnsi="Cambria" w:cs="Calibri Light"/>
          <w:szCs w:val="22"/>
        </w:rPr>
        <w:t xml:space="preserve">ISSN: 2079-2581. </w:t>
      </w:r>
      <w:r>
        <w:rPr>
          <w:rFonts w:ascii="Cambria" w:hAnsi="Cambria" w:cs="Calibri Light"/>
          <w:szCs w:val="22"/>
        </w:rPr>
        <w:t xml:space="preserve">Available online: </w:t>
      </w:r>
      <w:r w:rsidRPr="00A1478F">
        <w:rPr>
          <w:rFonts w:ascii="Cambria" w:hAnsi="Cambria" w:cs="Calibri Light"/>
          <w:szCs w:val="22"/>
        </w:rPr>
        <w:t>www.iea.org/Textbase/npsum/ee_for_electricsystemssum.pdf</w:t>
      </w:r>
    </w:p>
    <w:p w:rsidR="00765E1E" w:rsidRDefault="00765E1E" w:rsidP="004F70E3">
      <w:pPr>
        <w:ind w:left="284" w:hanging="284"/>
        <w:rPr>
          <w:rFonts w:ascii="Cambria" w:hAnsi="Cambria" w:cs="Calibri Light"/>
          <w:szCs w:val="22"/>
        </w:rPr>
      </w:pPr>
    </w:p>
    <w:p w:rsidR="004F70E3" w:rsidRPr="00666DFA" w:rsidRDefault="004F70E3" w:rsidP="004F70E3">
      <w:pPr>
        <w:ind w:left="284" w:hanging="284"/>
        <w:rPr>
          <w:rFonts w:ascii="Cambria" w:hAnsi="Cambria" w:cs="Calibri Light"/>
          <w:szCs w:val="22"/>
        </w:rPr>
      </w:pPr>
    </w:p>
    <w:p w:rsidR="004F70E3" w:rsidRPr="00666DFA" w:rsidRDefault="004F70E3" w:rsidP="004F70E3">
      <w:pPr>
        <w:pStyle w:val="Header"/>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rsidR="004F70E3" w:rsidRPr="00666DFA" w:rsidRDefault="004F70E3" w:rsidP="004F70E3">
      <w:pPr>
        <w:pStyle w:val="Footer"/>
        <w:tabs>
          <w:tab w:val="clear" w:pos="4320"/>
          <w:tab w:val="clear" w:pos="8640"/>
        </w:tabs>
        <w:spacing w:before="120"/>
        <w:rPr>
          <w:rFonts w:ascii="Cambria" w:hAnsi="Cambria" w:cs="Calibri Light"/>
          <w:i/>
          <w:szCs w:val="22"/>
        </w:rPr>
      </w:pPr>
      <w:r w:rsidRPr="00666DFA">
        <w:rPr>
          <w:rFonts w:ascii="Cambria" w:hAnsi="Cambria" w:cs="Calibri Light"/>
          <w:i/>
          <w:szCs w:val="22"/>
        </w:rPr>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sectPr w:rsidR="004F70E3" w:rsidRPr="00666DFA" w:rsidSect="007F7290">
      <w:headerReference w:type="default" r:id="rId26"/>
      <w:footerReference w:type="default" r:id="rId27"/>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D4" w:rsidRDefault="000219D4">
      <w:r>
        <w:separator/>
      </w:r>
    </w:p>
  </w:endnote>
  <w:endnote w:type="continuationSeparator" w:id="0">
    <w:p w:rsidR="000219D4" w:rsidRDefault="000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E3" w:rsidRPr="00835798" w:rsidRDefault="006535DF" w:rsidP="006535DF">
    <w:pPr>
      <w:pStyle w:val="Footer"/>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Footer"/>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Footer"/>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6535DF" w:rsidP="006535DF">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7D5848">
      <w:rPr>
        <w:b/>
        <w:noProof/>
        <w:sz w:val="20"/>
      </w:rPr>
      <w:t>7</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D4" w:rsidRDefault="000219D4">
      <w:r>
        <w:separator/>
      </w:r>
    </w:p>
  </w:footnote>
  <w:footnote w:type="continuationSeparator" w:id="0">
    <w:p w:rsidR="000219D4" w:rsidRDefault="0002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DB" w:rsidRDefault="00C956DB" w:rsidP="00C261CF">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07"/>
    <w:multiLevelType w:val="hybridMultilevel"/>
    <w:tmpl w:val="01FEB6F0"/>
    <w:lvl w:ilvl="0" w:tplc="C14275BC">
      <w:start w:val="1"/>
      <w:numFmt w:val="bullet"/>
      <w:lvlText w:val="•"/>
      <w:lvlJc w:val="left"/>
      <w:pPr>
        <w:tabs>
          <w:tab w:val="num" w:pos="720"/>
        </w:tabs>
        <w:ind w:left="720" w:hanging="360"/>
      </w:pPr>
      <w:rPr>
        <w:rFonts w:ascii="Georgia" w:hAnsi="Georgia" w:hint="default"/>
      </w:rPr>
    </w:lvl>
    <w:lvl w:ilvl="1" w:tplc="37505D8C">
      <w:numFmt w:val="bullet"/>
      <w:lvlText w:val="▫"/>
      <w:lvlJc w:val="left"/>
      <w:pPr>
        <w:tabs>
          <w:tab w:val="num" w:pos="1440"/>
        </w:tabs>
        <w:ind w:left="1440" w:hanging="360"/>
      </w:pPr>
      <w:rPr>
        <w:rFonts w:ascii="Georgia" w:hAnsi="Georgia" w:hint="default"/>
      </w:rPr>
    </w:lvl>
    <w:lvl w:ilvl="2" w:tplc="50BEEEFE" w:tentative="1">
      <w:start w:val="1"/>
      <w:numFmt w:val="bullet"/>
      <w:lvlText w:val="•"/>
      <w:lvlJc w:val="left"/>
      <w:pPr>
        <w:tabs>
          <w:tab w:val="num" w:pos="2160"/>
        </w:tabs>
        <w:ind w:left="2160" w:hanging="360"/>
      </w:pPr>
      <w:rPr>
        <w:rFonts w:ascii="Georgia" w:hAnsi="Georgia" w:hint="default"/>
      </w:rPr>
    </w:lvl>
    <w:lvl w:ilvl="3" w:tplc="2A14B852" w:tentative="1">
      <w:start w:val="1"/>
      <w:numFmt w:val="bullet"/>
      <w:lvlText w:val="•"/>
      <w:lvlJc w:val="left"/>
      <w:pPr>
        <w:tabs>
          <w:tab w:val="num" w:pos="2880"/>
        </w:tabs>
        <w:ind w:left="2880" w:hanging="360"/>
      </w:pPr>
      <w:rPr>
        <w:rFonts w:ascii="Georgia" w:hAnsi="Georgia" w:hint="default"/>
      </w:rPr>
    </w:lvl>
    <w:lvl w:ilvl="4" w:tplc="8F90052C" w:tentative="1">
      <w:start w:val="1"/>
      <w:numFmt w:val="bullet"/>
      <w:lvlText w:val="•"/>
      <w:lvlJc w:val="left"/>
      <w:pPr>
        <w:tabs>
          <w:tab w:val="num" w:pos="3600"/>
        </w:tabs>
        <w:ind w:left="3600" w:hanging="360"/>
      </w:pPr>
      <w:rPr>
        <w:rFonts w:ascii="Georgia" w:hAnsi="Georgia" w:hint="default"/>
      </w:rPr>
    </w:lvl>
    <w:lvl w:ilvl="5" w:tplc="D35293E2" w:tentative="1">
      <w:start w:val="1"/>
      <w:numFmt w:val="bullet"/>
      <w:lvlText w:val="•"/>
      <w:lvlJc w:val="left"/>
      <w:pPr>
        <w:tabs>
          <w:tab w:val="num" w:pos="4320"/>
        </w:tabs>
        <w:ind w:left="4320" w:hanging="360"/>
      </w:pPr>
      <w:rPr>
        <w:rFonts w:ascii="Georgia" w:hAnsi="Georgia" w:hint="default"/>
      </w:rPr>
    </w:lvl>
    <w:lvl w:ilvl="6" w:tplc="CA500D06" w:tentative="1">
      <w:start w:val="1"/>
      <w:numFmt w:val="bullet"/>
      <w:lvlText w:val="•"/>
      <w:lvlJc w:val="left"/>
      <w:pPr>
        <w:tabs>
          <w:tab w:val="num" w:pos="5040"/>
        </w:tabs>
        <w:ind w:left="5040" w:hanging="360"/>
      </w:pPr>
      <w:rPr>
        <w:rFonts w:ascii="Georgia" w:hAnsi="Georgia" w:hint="default"/>
      </w:rPr>
    </w:lvl>
    <w:lvl w:ilvl="7" w:tplc="0DE46632" w:tentative="1">
      <w:start w:val="1"/>
      <w:numFmt w:val="bullet"/>
      <w:lvlText w:val="•"/>
      <w:lvlJc w:val="left"/>
      <w:pPr>
        <w:tabs>
          <w:tab w:val="num" w:pos="5760"/>
        </w:tabs>
        <w:ind w:left="5760" w:hanging="360"/>
      </w:pPr>
      <w:rPr>
        <w:rFonts w:ascii="Georgia" w:hAnsi="Georgia" w:hint="default"/>
      </w:rPr>
    </w:lvl>
    <w:lvl w:ilvl="8" w:tplc="28B058EA"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FC7C0D"/>
    <w:multiLevelType w:val="hybridMultilevel"/>
    <w:tmpl w:val="3B9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398430F8"/>
    <w:multiLevelType w:val="hybridMultilevel"/>
    <w:tmpl w:val="AF94544E"/>
    <w:lvl w:ilvl="0" w:tplc="CCE4DC5C">
      <w:start w:val="1"/>
      <w:numFmt w:val="bullet"/>
      <w:lvlText w:val="•"/>
      <w:lvlJc w:val="left"/>
      <w:pPr>
        <w:tabs>
          <w:tab w:val="num" w:pos="720"/>
        </w:tabs>
        <w:ind w:left="720" w:hanging="360"/>
      </w:pPr>
      <w:rPr>
        <w:rFonts w:ascii="Georgia" w:hAnsi="Georgia" w:hint="default"/>
      </w:rPr>
    </w:lvl>
    <w:lvl w:ilvl="1" w:tplc="794CD30A">
      <w:numFmt w:val="bullet"/>
      <w:lvlText w:val="▫"/>
      <w:lvlJc w:val="left"/>
      <w:pPr>
        <w:tabs>
          <w:tab w:val="num" w:pos="1440"/>
        </w:tabs>
        <w:ind w:left="1440" w:hanging="360"/>
      </w:pPr>
      <w:rPr>
        <w:rFonts w:ascii="Georgia" w:hAnsi="Georgia" w:hint="default"/>
      </w:rPr>
    </w:lvl>
    <w:lvl w:ilvl="2" w:tplc="D4BCCE98" w:tentative="1">
      <w:start w:val="1"/>
      <w:numFmt w:val="bullet"/>
      <w:lvlText w:val="•"/>
      <w:lvlJc w:val="left"/>
      <w:pPr>
        <w:tabs>
          <w:tab w:val="num" w:pos="2160"/>
        </w:tabs>
        <w:ind w:left="2160" w:hanging="360"/>
      </w:pPr>
      <w:rPr>
        <w:rFonts w:ascii="Georgia" w:hAnsi="Georgia" w:hint="default"/>
      </w:rPr>
    </w:lvl>
    <w:lvl w:ilvl="3" w:tplc="4E825370" w:tentative="1">
      <w:start w:val="1"/>
      <w:numFmt w:val="bullet"/>
      <w:lvlText w:val="•"/>
      <w:lvlJc w:val="left"/>
      <w:pPr>
        <w:tabs>
          <w:tab w:val="num" w:pos="2880"/>
        </w:tabs>
        <w:ind w:left="2880" w:hanging="360"/>
      </w:pPr>
      <w:rPr>
        <w:rFonts w:ascii="Georgia" w:hAnsi="Georgia" w:hint="default"/>
      </w:rPr>
    </w:lvl>
    <w:lvl w:ilvl="4" w:tplc="61BE41E0" w:tentative="1">
      <w:start w:val="1"/>
      <w:numFmt w:val="bullet"/>
      <w:lvlText w:val="•"/>
      <w:lvlJc w:val="left"/>
      <w:pPr>
        <w:tabs>
          <w:tab w:val="num" w:pos="3600"/>
        </w:tabs>
        <w:ind w:left="3600" w:hanging="360"/>
      </w:pPr>
      <w:rPr>
        <w:rFonts w:ascii="Georgia" w:hAnsi="Georgia" w:hint="default"/>
      </w:rPr>
    </w:lvl>
    <w:lvl w:ilvl="5" w:tplc="8C6CAFC6" w:tentative="1">
      <w:start w:val="1"/>
      <w:numFmt w:val="bullet"/>
      <w:lvlText w:val="•"/>
      <w:lvlJc w:val="left"/>
      <w:pPr>
        <w:tabs>
          <w:tab w:val="num" w:pos="4320"/>
        </w:tabs>
        <w:ind w:left="4320" w:hanging="360"/>
      </w:pPr>
      <w:rPr>
        <w:rFonts w:ascii="Georgia" w:hAnsi="Georgia" w:hint="default"/>
      </w:rPr>
    </w:lvl>
    <w:lvl w:ilvl="6" w:tplc="C0EEFF5A" w:tentative="1">
      <w:start w:val="1"/>
      <w:numFmt w:val="bullet"/>
      <w:lvlText w:val="•"/>
      <w:lvlJc w:val="left"/>
      <w:pPr>
        <w:tabs>
          <w:tab w:val="num" w:pos="5040"/>
        </w:tabs>
        <w:ind w:left="5040" w:hanging="360"/>
      </w:pPr>
      <w:rPr>
        <w:rFonts w:ascii="Georgia" w:hAnsi="Georgia" w:hint="default"/>
      </w:rPr>
    </w:lvl>
    <w:lvl w:ilvl="7" w:tplc="A730619C" w:tentative="1">
      <w:start w:val="1"/>
      <w:numFmt w:val="bullet"/>
      <w:lvlText w:val="•"/>
      <w:lvlJc w:val="left"/>
      <w:pPr>
        <w:tabs>
          <w:tab w:val="num" w:pos="5760"/>
        </w:tabs>
        <w:ind w:left="5760" w:hanging="360"/>
      </w:pPr>
      <w:rPr>
        <w:rFonts w:ascii="Georgia" w:hAnsi="Georgia" w:hint="default"/>
      </w:rPr>
    </w:lvl>
    <w:lvl w:ilvl="8" w:tplc="105E6536"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4D690588"/>
    <w:multiLevelType w:val="hybridMultilevel"/>
    <w:tmpl w:val="E03E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7"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061B4"/>
    <w:multiLevelType w:val="hybridMultilevel"/>
    <w:tmpl w:val="042ECCBC"/>
    <w:lvl w:ilvl="0" w:tplc="FED49642">
      <w:start w:val="1"/>
      <w:numFmt w:val="bullet"/>
      <w:lvlText w:val="•"/>
      <w:lvlJc w:val="left"/>
      <w:pPr>
        <w:tabs>
          <w:tab w:val="num" w:pos="720"/>
        </w:tabs>
        <w:ind w:left="720" w:hanging="360"/>
      </w:pPr>
      <w:rPr>
        <w:rFonts w:ascii="Georgia" w:hAnsi="Georgia" w:hint="default"/>
      </w:rPr>
    </w:lvl>
    <w:lvl w:ilvl="1" w:tplc="DD268A14">
      <w:numFmt w:val="bullet"/>
      <w:lvlText w:val="▫"/>
      <w:lvlJc w:val="left"/>
      <w:pPr>
        <w:tabs>
          <w:tab w:val="num" w:pos="1440"/>
        </w:tabs>
        <w:ind w:left="1440" w:hanging="360"/>
      </w:pPr>
      <w:rPr>
        <w:rFonts w:ascii="Georgia" w:hAnsi="Georgia" w:hint="default"/>
      </w:rPr>
    </w:lvl>
    <w:lvl w:ilvl="2" w:tplc="8408BAD6" w:tentative="1">
      <w:start w:val="1"/>
      <w:numFmt w:val="bullet"/>
      <w:lvlText w:val="•"/>
      <w:lvlJc w:val="left"/>
      <w:pPr>
        <w:tabs>
          <w:tab w:val="num" w:pos="2160"/>
        </w:tabs>
        <w:ind w:left="2160" w:hanging="360"/>
      </w:pPr>
      <w:rPr>
        <w:rFonts w:ascii="Georgia" w:hAnsi="Georgia" w:hint="default"/>
      </w:rPr>
    </w:lvl>
    <w:lvl w:ilvl="3" w:tplc="258E0814" w:tentative="1">
      <w:start w:val="1"/>
      <w:numFmt w:val="bullet"/>
      <w:lvlText w:val="•"/>
      <w:lvlJc w:val="left"/>
      <w:pPr>
        <w:tabs>
          <w:tab w:val="num" w:pos="2880"/>
        </w:tabs>
        <w:ind w:left="2880" w:hanging="360"/>
      </w:pPr>
      <w:rPr>
        <w:rFonts w:ascii="Georgia" w:hAnsi="Georgia" w:hint="default"/>
      </w:rPr>
    </w:lvl>
    <w:lvl w:ilvl="4" w:tplc="2A7E69D0" w:tentative="1">
      <w:start w:val="1"/>
      <w:numFmt w:val="bullet"/>
      <w:lvlText w:val="•"/>
      <w:lvlJc w:val="left"/>
      <w:pPr>
        <w:tabs>
          <w:tab w:val="num" w:pos="3600"/>
        </w:tabs>
        <w:ind w:left="3600" w:hanging="360"/>
      </w:pPr>
      <w:rPr>
        <w:rFonts w:ascii="Georgia" w:hAnsi="Georgia" w:hint="default"/>
      </w:rPr>
    </w:lvl>
    <w:lvl w:ilvl="5" w:tplc="D9AC5EBE" w:tentative="1">
      <w:start w:val="1"/>
      <w:numFmt w:val="bullet"/>
      <w:lvlText w:val="•"/>
      <w:lvlJc w:val="left"/>
      <w:pPr>
        <w:tabs>
          <w:tab w:val="num" w:pos="4320"/>
        </w:tabs>
        <w:ind w:left="4320" w:hanging="360"/>
      </w:pPr>
      <w:rPr>
        <w:rFonts w:ascii="Georgia" w:hAnsi="Georgia" w:hint="default"/>
      </w:rPr>
    </w:lvl>
    <w:lvl w:ilvl="6" w:tplc="20DCF46E" w:tentative="1">
      <w:start w:val="1"/>
      <w:numFmt w:val="bullet"/>
      <w:lvlText w:val="•"/>
      <w:lvlJc w:val="left"/>
      <w:pPr>
        <w:tabs>
          <w:tab w:val="num" w:pos="5040"/>
        </w:tabs>
        <w:ind w:left="5040" w:hanging="360"/>
      </w:pPr>
      <w:rPr>
        <w:rFonts w:ascii="Georgia" w:hAnsi="Georgia" w:hint="default"/>
      </w:rPr>
    </w:lvl>
    <w:lvl w:ilvl="7" w:tplc="EBAA9F0A" w:tentative="1">
      <w:start w:val="1"/>
      <w:numFmt w:val="bullet"/>
      <w:lvlText w:val="•"/>
      <w:lvlJc w:val="left"/>
      <w:pPr>
        <w:tabs>
          <w:tab w:val="num" w:pos="5760"/>
        </w:tabs>
        <w:ind w:left="5760" w:hanging="360"/>
      </w:pPr>
      <w:rPr>
        <w:rFonts w:ascii="Georgia" w:hAnsi="Georgia" w:hint="default"/>
      </w:rPr>
    </w:lvl>
    <w:lvl w:ilvl="8" w:tplc="C82A693E"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697D3EAE"/>
    <w:multiLevelType w:val="hybridMultilevel"/>
    <w:tmpl w:val="B802C606"/>
    <w:lvl w:ilvl="0" w:tplc="5AD62D2A">
      <w:start w:val="1"/>
      <w:numFmt w:val="bullet"/>
      <w:lvlText w:val="•"/>
      <w:lvlJc w:val="left"/>
      <w:pPr>
        <w:tabs>
          <w:tab w:val="num" w:pos="720"/>
        </w:tabs>
        <w:ind w:left="720" w:hanging="360"/>
      </w:pPr>
      <w:rPr>
        <w:rFonts w:ascii="Georgia" w:hAnsi="Georgia" w:hint="default"/>
      </w:rPr>
    </w:lvl>
    <w:lvl w:ilvl="1" w:tplc="080E5F34">
      <w:numFmt w:val="bullet"/>
      <w:lvlText w:val="▫"/>
      <w:lvlJc w:val="left"/>
      <w:pPr>
        <w:tabs>
          <w:tab w:val="num" w:pos="1440"/>
        </w:tabs>
        <w:ind w:left="1440" w:hanging="360"/>
      </w:pPr>
      <w:rPr>
        <w:rFonts w:ascii="Georgia" w:hAnsi="Georgia" w:hint="default"/>
      </w:rPr>
    </w:lvl>
    <w:lvl w:ilvl="2" w:tplc="D004B44A" w:tentative="1">
      <w:start w:val="1"/>
      <w:numFmt w:val="bullet"/>
      <w:lvlText w:val="•"/>
      <w:lvlJc w:val="left"/>
      <w:pPr>
        <w:tabs>
          <w:tab w:val="num" w:pos="2160"/>
        </w:tabs>
        <w:ind w:left="2160" w:hanging="360"/>
      </w:pPr>
      <w:rPr>
        <w:rFonts w:ascii="Georgia" w:hAnsi="Georgia" w:hint="default"/>
      </w:rPr>
    </w:lvl>
    <w:lvl w:ilvl="3" w:tplc="1E04DD0C" w:tentative="1">
      <w:start w:val="1"/>
      <w:numFmt w:val="bullet"/>
      <w:lvlText w:val="•"/>
      <w:lvlJc w:val="left"/>
      <w:pPr>
        <w:tabs>
          <w:tab w:val="num" w:pos="2880"/>
        </w:tabs>
        <w:ind w:left="2880" w:hanging="360"/>
      </w:pPr>
      <w:rPr>
        <w:rFonts w:ascii="Georgia" w:hAnsi="Georgia" w:hint="default"/>
      </w:rPr>
    </w:lvl>
    <w:lvl w:ilvl="4" w:tplc="DA0CBAA0" w:tentative="1">
      <w:start w:val="1"/>
      <w:numFmt w:val="bullet"/>
      <w:lvlText w:val="•"/>
      <w:lvlJc w:val="left"/>
      <w:pPr>
        <w:tabs>
          <w:tab w:val="num" w:pos="3600"/>
        </w:tabs>
        <w:ind w:left="3600" w:hanging="360"/>
      </w:pPr>
      <w:rPr>
        <w:rFonts w:ascii="Georgia" w:hAnsi="Georgia" w:hint="default"/>
      </w:rPr>
    </w:lvl>
    <w:lvl w:ilvl="5" w:tplc="283279C4" w:tentative="1">
      <w:start w:val="1"/>
      <w:numFmt w:val="bullet"/>
      <w:lvlText w:val="•"/>
      <w:lvlJc w:val="left"/>
      <w:pPr>
        <w:tabs>
          <w:tab w:val="num" w:pos="4320"/>
        </w:tabs>
        <w:ind w:left="4320" w:hanging="360"/>
      </w:pPr>
      <w:rPr>
        <w:rFonts w:ascii="Georgia" w:hAnsi="Georgia" w:hint="default"/>
      </w:rPr>
    </w:lvl>
    <w:lvl w:ilvl="6" w:tplc="D9F87B0C" w:tentative="1">
      <w:start w:val="1"/>
      <w:numFmt w:val="bullet"/>
      <w:lvlText w:val="•"/>
      <w:lvlJc w:val="left"/>
      <w:pPr>
        <w:tabs>
          <w:tab w:val="num" w:pos="5040"/>
        </w:tabs>
        <w:ind w:left="5040" w:hanging="360"/>
      </w:pPr>
      <w:rPr>
        <w:rFonts w:ascii="Georgia" w:hAnsi="Georgia" w:hint="default"/>
      </w:rPr>
    </w:lvl>
    <w:lvl w:ilvl="7" w:tplc="168402FE" w:tentative="1">
      <w:start w:val="1"/>
      <w:numFmt w:val="bullet"/>
      <w:lvlText w:val="•"/>
      <w:lvlJc w:val="left"/>
      <w:pPr>
        <w:tabs>
          <w:tab w:val="num" w:pos="5760"/>
        </w:tabs>
        <w:ind w:left="5760" w:hanging="360"/>
      </w:pPr>
      <w:rPr>
        <w:rFonts w:ascii="Georgia" w:hAnsi="Georgia" w:hint="default"/>
      </w:rPr>
    </w:lvl>
    <w:lvl w:ilvl="8" w:tplc="36A4813E"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7"/>
  </w:num>
  <w:num w:numId="3">
    <w:abstractNumId w:val="6"/>
  </w:num>
  <w:num w:numId="4">
    <w:abstractNumId w:val="3"/>
  </w:num>
  <w:num w:numId="5">
    <w:abstractNumId w:val="4"/>
  </w:num>
  <w:num w:numId="6">
    <w:abstractNumId w:val="0"/>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90"/>
    <w:rsid w:val="000172CA"/>
    <w:rsid w:val="000219D4"/>
    <w:rsid w:val="00027946"/>
    <w:rsid w:val="00070A82"/>
    <w:rsid w:val="000C106C"/>
    <w:rsid w:val="000D7A99"/>
    <w:rsid w:val="000E5182"/>
    <w:rsid w:val="000F1A06"/>
    <w:rsid w:val="001060C9"/>
    <w:rsid w:val="00144F2B"/>
    <w:rsid w:val="001655FD"/>
    <w:rsid w:val="00181C8E"/>
    <w:rsid w:val="00186451"/>
    <w:rsid w:val="00192589"/>
    <w:rsid w:val="001B28F8"/>
    <w:rsid w:val="001B7FCB"/>
    <w:rsid w:val="001D0013"/>
    <w:rsid w:val="001D6E82"/>
    <w:rsid w:val="001E2CFA"/>
    <w:rsid w:val="001F61C4"/>
    <w:rsid w:val="00236831"/>
    <w:rsid w:val="00277E9D"/>
    <w:rsid w:val="00286732"/>
    <w:rsid w:val="00294CCA"/>
    <w:rsid w:val="00295906"/>
    <w:rsid w:val="002C7369"/>
    <w:rsid w:val="002D6BEC"/>
    <w:rsid w:val="00314CF1"/>
    <w:rsid w:val="003426F3"/>
    <w:rsid w:val="00343DAE"/>
    <w:rsid w:val="00346FD5"/>
    <w:rsid w:val="00352BFA"/>
    <w:rsid w:val="003663C9"/>
    <w:rsid w:val="003B5C00"/>
    <w:rsid w:val="003E110E"/>
    <w:rsid w:val="003E1842"/>
    <w:rsid w:val="00434901"/>
    <w:rsid w:val="0047310E"/>
    <w:rsid w:val="0047664B"/>
    <w:rsid w:val="00477172"/>
    <w:rsid w:val="004A028A"/>
    <w:rsid w:val="004B51E5"/>
    <w:rsid w:val="004C0F1A"/>
    <w:rsid w:val="004D576A"/>
    <w:rsid w:val="004F70E3"/>
    <w:rsid w:val="005005A5"/>
    <w:rsid w:val="00523462"/>
    <w:rsid w:val="0053330B"/>
    <w:rsid w:val="00535D58"/>
    <w:rsid w:val="00536C26"/>
    <w:rsid w:val="00536F42"/>
    <w:rsid w:val="00551022"/>
    <w:rsid w:val="005835C3"/>
    <w:rsid w:val="00587CF0"/>
    <w:rsid w:val="005A5788"/>
    <w:rsid w:val="005B3578"/>
    <w:rsid w:val="00607B41"/>
    <w:rsid w:val="00615BDB"/>
    <w:rsid w:val="00632391"/>
    <w:rsid w:val="006535DF"/>
    <w:rsid w:val="00666DFA"/>
    <w:rsid w:val="00671895"/>
    <w:rsid w:val="006835C8"/>
    <w:rsid w:val="00685E79"/>
    <w:rsid w:val="006B6691"/>
    <w:rsid w:val="006D301E"/>
    <w:rsid w:val="0070346C"/>
    <w:rsid w:val="007138A4"/>
    <w:rsid w:val="0073466A"/>
    <w:rsid w:val="00765E1E"/>
    <w:rsid w:val="007872BA"/>
    <w:rsid w:val="00792397"/>
    <w:rsid w:val="007B139A"/>
    <w:rsid w:val="007B4662"/>
    <w:rsid w:val="007D5848"/>
    <w:rsid w:val="007F7290"/>
    <w:rsid w:val="00803C4E"/>
    <w:rsid w:val="008040FF"/>
    <w:rsid w:val="00810F26"/>
    <w:rsid w:val="00835798"/>
    <w:rsid w:val="0083610E"/>
    <w:rsid w:val="008408FE"/>
    <w:rsid w:val="00866BD4"/>
    <w:rsid w:val="00892F14"/>
    <w:rsid w:val="008B21E2"/>
    <w:rsid w:val="008B7C1B"/>
    <w:rsid w:val="008E599A"/>
    <w:rsid w:val="00905417"/>
    <w:rsid w:val="00920EF2"/>
    <w:rsid w:val="009411F9"/>
    <w:rsid w:val="0094571A"/>
    <w:rsid w:val="009669F1"/>
    <w:rsid w:val="009709AC"/>
    <w:rsid w:val="009929AD"/>
    <w:rsid w:val="009A63FC"/>
    <w:rsid w:val="009B01B0"/>
    <w:rsid w:val="009C7E54"/>
    <w:rsid w:val="00A100B1"/>
    <w:rsid w:val="00A135F2"/>
    <w:rsid w:val="00A1478F"/>
    <w:rsid w:val="00A3475E"/>
    <w:rsid w:val="00A42498"/>
    <w:rsid w:val="00A42F95"/>
    <w:rsid w:val="00A54A6A"/>
    <w:rsid w:val="00A6513D"/>
    <w:rsid w:val="00A66706"/>
    <w:rsid w:val="00AB136D"/>
    <w:rsid w:val="00AB3BDB"/>
    <w:rsid w:val="00AB6966"/>
    <w:rsid w:val="00AD2A41"/>
    <w:rsid w:val="00B1674D"/>
    <w:rsid w:val="00B23E17"/>
    <w:rsid w:val="00B54B91"/>
    <w:rsid w:val="00B66616"/>
    <w:rsid w:val="00B75AF8"/>
    <w:rsid w:val="00C224A6"/>
    <w:rsid w:val="00C261CF"/>
    <w:rsid w:val="00C276D0"/>
    <w:rsid w:val="00C72B4D"/>
    <w:rsid w:val="00C80310"/>
    <w:rsid w:val="00C83899"/>
    <w:rsid w:val="00C879BC"/>
    <w:rsid w:val="00C90E04"/>
    <w:rsid w:val="00C956DB"/>
    <w:rsid w:val="00D71133"/>
    <w:rsid w:val="00D96393"/>
    <w:rsid w:val="00DA0B25"/>
    <w:rsid w:val="00DE0B2A"/>
    <w:rsid w:val="00DE5ED7"/>
    <w:rsid w:val="00E072C7"/>
    <w:rsid w:val="00E07502"/>
    <w:rsid w:val="00E35384"/>
    <w:rsid w:val="00E60722"/>
    <w:rsid w:val="00E802A7"/>
    <w:rsid w:val="00EA4420"/>
    <w:rsid w:val="00EC7B26"/>
    <w:rsid w:val="00EE2753"/>
    <w:rsid w:val="00F0103F"/>
    <w:rsid w:val="00F65C44"/>
    <w:rsid w:val="00F726F3"/>
    <w:rsid w:val="00F8451D"/>
    <w:rsid w:val="00F91F7B"/>
    <w:rsid w:val="00F95E36"/>
    <w:rsid w:val="00FB7B2C"/>
    <w:rsid w:val="00FD4976"/>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0FEC61B"/>
  <w15:chartTrackingRefBased/>
  <w15:docId w15:val="{E7B21597-6430-4567-B633-0B76C179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rPr>
  </w:style>
  <w:style w:type="paragraph" w:styleId="Heading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paragraph" w:styleId="NormalWeb">
    <w:name w:val="Normal (Web)"/>
    <w:basedOn w:val="Normal"/>
    <w:uiPriority w:val="99"/>
    <w:unhideWhenUsed/>
    <w:rsid w:val="00434901"/>
    <w:pPr>
      <w:spacing w:before="100" w:beforeAutospacing="1" w:after="100" w:afterAutospacing="1"/>
      <w:jc w:val="left"/>
    </w:pPr>
    <w:rPr>
      <w:sz w:val="24"/>
      <w:szCs w:val="24"/>
    </w:rPr>
  </w:style>
  <w:style w:type="paragraph" w:styleId="ListParagraph">
    <w:name w:val="List Paragraph"/>
    <w:basedOn w:val="Normal"/>
    <w:uiPriority w:val="34"/>
    <w:qFormat/>
    <w:rsid w:val="005B3578"/>
    <w:pPr>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884">
      <w:bodyDiv w:val="1"/>
      <w:marLeft w:val="0"/>
      <w:marRight w:val="0"/>
      <w:marTop w:val="0"/>
      <w:marBottom w:val="0"/>
      <w:divBdr>
        <w:top w:val="none" w:sz="0" w:space="0" w:color="auto"/>
        <w:left w:val="none" w:sz="0" w:space="0" w:color="auto"/>
        <w:bottom w:val="none" w:sz="0" w:space="0" w:color="auto"/>
        <w:right w:val="none" w:sz="0" w:space="0" w:color="auto"/>
      </w:divBdr>
      <w:divsChild>
        <w:div w:id="978878018">
          <w:marLeft w:val="1037"/>
          <w:marRight w:val="0"/>
          <w:marTop w:val="60"/>
          <w:marBottom w:val="0"/>
          <w:divBdr>
            <w:top w:val="none" w:sz="0" w:space="0" w:color="auto"/>
            <w:left w:val="none" w:sz="0" w:space="0" w:color="auto"/>
            <w:bottom w:val="none" w:sz="0" w:space="0" w:color="auto"/>
            <w:right w:val="none" w:sz="0" w:space="0" w:color="auto"/>
          </w:divBdr>
        </w:div>
        <w:div w:id="1146749832">
          <w:marLeft w:val="1037"/>
          <w:marRight w:val="0"/>
          <w:marTop w:val="60"/>
          <w:marBottom w:val="0"/>
          <w:divBdr>
            <w:top w:val="none" w:sz="0" w:space="0" w:color="auto"/>
            <w:left w:val="none" w:sz="0" w:space="0" w:color="auto"/>
            <w:bottom w:val="none" w:sz="0" w:space="0" w:color="auto"/>
            <w:right w:val="none" w:sz="0" w:space="0" w:color="auto"/>
          </w:divBdr>
        </w:div>
        <w:div w:id="1148400459">
          <w:marLeft w:val="1037"/>
          <w:marRight w:val="0"/>
          <w:marTop w:val="60"/>
          <w:marBottom w:val="0"/>
          <w:divBdr>
            <w:top w:val="none" w:sz="0" w:space="0" w:color="auto"/>
            <w:left w:val="none" w:sz="0" w:space="0" w:color="auto"/>
            <w:bottom w:val="none" w:sz="0" w:space="0" w:color="auto"/>
            <w:right w:val="none" w:sz="0" w:space="0" w:color="auto"/>
          </w:divBdr>
        </w:div>
        <w:div w:id="1218320712">
          <w:marLeft w:val="576"/>
          <w:marRight w:val="0"/>
          <w:marTop w:val="60"/>
          <w:marBottom w:val="0"/>
          <w:divBdr>
            <w:top w:val="none" w:sz="0" w:space="0" w:color="auto"/>
            <w:left w:val="none" w:sz="0" w:space="0" w:color="auto"/>
            <w:bottom w:val="none" w:sz="0" w:space="0" w:color="auto"/>
            <w:right w:val="none" w:sz="0" w:space="0" w:color="auto"/>
          </w:divBdr>
        </w:div>
        <w:div w:id="1794060746">
          <w:marLeft w:val="1037"/>
          <w:marRight w:val="0"/>
          <w:marTop w:val="60"/>
          <w:marBottom w:val="0"/>
          <w:divBdr>
            <w:top w:val="none" w:sz="0" w:space="0" w:color="auto"/>
            <w:left w:val="none" w:sz="0" w:space="0" w:color="auto"/>
            <w:bottom w:val="none" w:sz="0" w:space="0" w:color="auto"/>
            <w:right w:val="none" w:sz="0" w:space="0" w:color="auto"/>
          </w:divBdr>
        </w:div>
        <w:div w:id="1801847034">
          <w:marLeft w:val="1037"/>
          <w:marRight w:val="0"/>
          <w:marTop w:val="60"/>
          <w:marBottom w:val="0"/>
          <w:divBdr>
            <w:top w:val="none" w:sz="0" w:space="0" w:color="auto"/>
            <w:left w:val="none" w:sz="0" w:space="0" w:color="auto"/>
            <w:bottom w:val="none" w:sz="0" w:space="0" w:color="auto"/>
            <w:right w:val="none" w:sz="0" w:space="0" w:color="auto"/>
          </w:divBdr>
        </w:div>
        <w:div w:id="1951206674">
          <w:marLeft w:val="576"/>
          <w:marRight w:val="0"/>
          <w:marTop w:val="60"/>
          <w:marBottom w:val="0"/>
          <w:divBdr>
            <w:top w:val="none" w:sz="0" w:space="0" w:color="auto"/>
            <w:left w:val="none" w:sz="0" w:space="0" w:color="auto"/>
            <w:bottom w:val="none" w:sz="0" w:space="0" w:color="auto"/>
            <w:right w:val="none" w:sz="0" w:space="0" w:color="auto"/>
          </w:divBdr>
        </w:div>
      </w:divsChild>
    </w:div>
    <w:div w:id="364672773">
      <w:bodyDiv w:val="1"/>
      <w:marLeft w:val="0"/>
      <w:marRight w:val="0"/>
      <w:marTop w:val="0"/>
      <w:marBottom w:val="0"/>
      <w:divBdr>
        <w:top w:val="none" w:sz="0" w:space="0" w:color="auto"/>
        <w:left w:val="none" w:sz="0" w:space="0" w:color="auto"/>
        <w:bottom w:val="none" w:sz="0" w:space="0" w:color="auto"/>
        <w:right w:val="none" w:sz="0" w:space="0" w:color="auto"/>
      </w:divBdr>
    </w:div>
    <w:div w:id="585699121">
      <w:bodyDiv w:val="1"/>
      <w:marLeft w:val="0"/>
      <w:marRight w:val="0"/>
      <w:marTop w:val="0"/>
      <w:marBottom w:val="0"/>
      <w:divBdr>
        <w:top w:val="none" w:sz="0" w:space="0" w:color="auto"/>
        <w:left w:val="none" w:sz="0" w:space="0" w:color="auto"/>
        <w:bottom w:val="none" w:sz="0" w:space="0" w:color="auto"/>
        <w:right w:val="none" w:sz="0" w:space="0" w:color="auto"/>
      </w:divBdr>
      <w:divsChild>
        <w:div w:id="129135288">
          <w:marLeft w:val="1037"/>
          <w:marRight w:val="0"/>
          <w:marTop w:val="60"/>
          <w:marBottom w:val="0"/>
          <w:divBdr>
            <w:top w:val="none" w:sz="0" w:space="0" w:color="auto"/>
            <w:left w:val="none" w:sz="0" w:space="0" w:color="auto"/>
            <w:bottom w:val="none" w:sz="0" w:space="0" w:color="auto"/>
            <w:right w:val="none" w:sz="0" w:space="0" w:color="auto"/>
          </w:divBdr>
        </w:div>
        <w:div w:id="242956131">
          <w:marLeft w:val="1037"/>
          <w:marRight w:val="0"/>
          <w:marTop w:val="60"/>
          <w:marBottom w:val="0"/>
          <w:divBdr>
            <w:top w:val="none" w:sz="0" w:space="0" w:color="auto"/>
            <w:left w:val="none" w:sz="0" w:space="0" w:color="auto"/>
            <w:bottom w:val="none" w:sz="0" w:space="0" w:color="auto"/>
            <w:right w:val="none" w:sz="0" w:space="0" w:color="auto"/>
          </w:divBdr>
        </w:div>
        <w:div w:id="323511691">
          <w:marLeft w:val="1037"/>
          <w:marRight w:val="0"/>
          <w:marTop w:val="60"/>
          <w:marBottom w:val="0"/>
          <w:divBdr>
            <w:top w:val="none" w:sz="0" w:space="0" w:color="auto"/>
            <w:left w:val="none" w:sz="0" w:space="0" w:color="auto"/>
            <w:bottom w:val="none" w:sz="0" w:space="0" w:color="auto"/>
            <w:right w:val="none" w:sz="0" w:space="0" w:color="auto"/>
          </w:divBdr>
        </w:div>
        <w:div w:id="372535629">
          <w:marLeft w:val="576"/>
          <w:marRight w:val="0"/>
          <w:marTop w:val="60"/>
          <w:marBottom w:val="0"/>
          <w:divBdr>
            <w:top w:val="none" w:sz="0" w:space="0" w:color="auto"/>
            <w:left w:val="none" w:sz="0" w:space="0" w:color="auto"/>
            <w:bottom w:val="none" w:sz="0" w:space="0" w:color="auto"/>
            <w:right w:val="none" w:sz="0" w:space="0" w:color="auto"/>
          </w:divBdr>
        </w:div>
        <w:div w:id="999162871">
          <w:marLeft w:val="1037"/>
          <w:marRight w:val="0"/>
          <w:marTop w:val="60"/>
          <w:marBottom w:val="0"/>
          <w:divBdr>
            <w:top w:val="none" w:sz="0" w:space="0" w:color="auto"/>
            <w:left w:val="none" w:sz="0" w:space="0" w:color="auto"/>
            <w:bottom w:val="none" w:sz="0" w:space="0" w:color="auto"/>
            <w:right w:val="none" w:sz="0" w:space="0" w:color="auto"/>
          </w:divBdr>
        </w:div>
        <w:div w:id="1828478452">
          <w:marLeft w:val="1037"/>
          <w:marRight w:val="0"/>
          <w:marTop w:val="60"/>
          <w:marBottom w:val="0"/>
          <w:divBdr>
            <w:top w:val="none" w:sz="0" w:space="0" w:color="auto"/>
            <w:left w:val="none" w:sz="0" w:space="0" w:color="auto"/>
            <w:bottom w:val="none" w:sz="0" w:space="0" w:color="auto"/>
            <w:right w:val="none" w:sz="0" w:space="0" w:color="auto"/>
          </w:divBdr>
        </w:div>
        <w:div w:id="1905485046">
          <w:marLeft w:val="1037"/>
          <w:marRight w:val="0"/>
          <w:marTop w:val="60"/>
          <w:marBottom w:val="0"/>
          <w:divBdr>
            <w:top w:val="none" w:sz="0" w:space="0" w:color="auto"/>
            <w:left w:val="none" w:sz="0" w:space="0" w:color="auto"/>
            <w:bottom w:val="none" w:sz="0" w:space="0" w:color="auto"/>
            <w:right w:val="none" w:sz="0" w:space="0" w:color="auto"/>
          </w:divBdr>
        </w:div>
        <w:div w:id="1988515280">
          <w:marLeft w:val="1037"/>
          <w:marRight w:val="0"/>
          <w:marTop w:val="60"/>
          <w:marBottom w:val="0"/>
          <w:divBdr>
            <w:top w:val="none" w:sz="0" w:space="0" w:color="auto"/>
            <w:left w:val="none" w:sz="0" w:space="0" w:color="auto"/>
            <w:bottom w:val="none" w:sz="0" w:space="0" w:color="auto"/>
            <w:right w:val="none" w:sz="0" w:space="0" w:color="auto"/>
          </w:divBdr>
        </w:div>
        <w:div w:id="2108383789">
          <w:marLeft w:val="1037"/>
          <w:marRight w:val="0"/>
          <w:marTop w:val="60"/>
          <w:marBottom w:val="0"/>
          <w:divBdr>
            <w:top w:val="none" w:sz="0" w:space="0" w:color="auto"/>
            <w:left w:val="none" w:sz="0" w:space="0" w:color="auto"/>
            <w:bottom w:val="none" w:sz="0" w:space="0" w:color="auto"/>
            <w:right w:val="none" w:sz="0" w:space="0" w:color="auto"/>
          </w:divBdr>
        </w:div>
      </w:divsChild>
    </w:div>
    <w:div w:id="623855139">
      <w:bodyDiv w:val="1"/>
      <w:marLeft w:val="0"/>
      <w:marRight w:val="0"/>
      <w:marTop w:val="0"/>
      <w:marBottom w:val="0"/>
      <w:divBdr>
        <w:top w:val="none" w:sz="0" w:space="0" w:color="auto"/>
        <w:left w:val="none" w:sz="0" w:space="0" w:color="auto"/>
        <w:bottom w:val="none" w:sz="0" w:space="0" w:color="auto"/>
        <w:right w:val="none" w:sz="0" w:space="0" w:color="auto"/>
      </w:divBdr>
    </w:div>
    <w:div w:id="679239894">
      <w:bodyDiv w:val="1"/>
      <w:marLeft w:val="0"/>
      <w:marRight w:val="0"/>
      <w:marTop w:val="0"/>
      <w:marBottom w:val="0"/>
      <w:divBdr>
        <w:top w:val="none" w:sz="0" w:space="0" w:color="auto"/>
        <w:left w:val="none" w:sz="0" w:space="0" w:color="auto"/>
        <w:bottom w:val="none" w:sz="0" w:space="0" w:color="auto"/>
        <w:right w:val="none" w:sz="0" w:space="0" w:color="auto"/>
      </w:divBdr>
    </w:div>
    <w:div w:id="787819667">
      <w:bodyDiv w:val="1"/>
      <w:marLeft w:val="0"/>
      <w:marRight w:val="0"/>
      <w:marTop w:val="0"/>
      <w:marBottom w:val="0"/>
      <w:divBdr>
        <w:top w:val="none" w:sz="0" w:space="0" w:color="auto"/>
        <w:left w:val="none" w:sz="0" w:space="0" w:color="auto"/>
        <w:bottom w:val="none" w:sz="0" w:space="0" w:color="auto"/>
        <w:right w:val="none" w:sz="0" w:space="0" w:color="auto"/>
      </w:divBdr>
      <w:divsChild>
        <w:div w:id="410591805">
          <w:marLeft w:val="1037"/>
          <w:marRight w:val="0"/>
          <w:marTop w:val="60"/>
          <w:marBottom w:val="0"/>
          <w:divBdr>
            <w:top w:val="none" w:sz="0" w:space="0" w:color="auto"/>
            <w:left w:val="none" w:sz="0" w:space="0" w:color="auto"/>
            <w:bottom w:val="none" w:sz="0" w:space="0" w:color="auto"/>
            <w:right w:val="none" w:sz="0" w:space="0" w:color="auto"/>
          </w:divBdr>
        </w:div>
        <w:div w:id="535043601">
          <w:marLeft w:val="1037"/>
          <w:marRight w:val="0"/>
          <w:marTop w:val="60"/>
          <w:marBottom w:val="0"/>
          <w:divBdr>
            <w:top w:val="none" w:sz="0" w:space="0" w:color="auto"/>
            <w:left w:val="none" w:sz="0" w:space="0" w:color="auto"/>
            <w:bottom w:val="none" w:sz="0" w:space="0" w:color="auto"/>
            <w:right w:val="none" w:sz="0" w:space="0" w:color="auto"/>
          </w:divBdr>
        </w:div>
        <w:div w:id="541788605">
          <w:marLeft w:val="1037"/>
          <w:marRight w:val="0"/>
          <w:marTop w:val="60"/>
          <w:marBottom w:val="0"/>
          <w:divBdr>
            <w:top w:val="none" w:sz="0" w:space="0" w:color="auto"/>
            <w:left w:val="none" w:sz="0" w:space="0" w:color="auto"/>
            <w:bottom w:val="none" w:sz="0" w:space="0" w:color="auto"/>
            <w:right w:val="none" w:sz="0" w:space="0" w:color="auto"/>
          </w:divBdr>
        </w:div>
        <w:div w:id="590315243">
          <w:marLeft w:val="1037"/>
          <w:marRight w:val="0"/>
          <w:marTop w:val="60"/>
          <w:marBottom w:val="0"/>
          <w:divBdr>
            <w:top w:val="none" w:sz="0" w:space="0" w:color="auto"/>
            <w:left w:val="none" w:sz="0" w:space="0" w:color="auto"/>
            <w:bottom w:val="none" w:sz="0" w:space="0" w:color="auto"/>
            <w:right w:val="none" w:sz="0" w:space="0" w:color="auto"/>
          </w:divBdr>
        </w:div>
        <w:div w:id="810053494">
          <w:marLeft w:val="1037"/>
          <w:marRight w:val="0"/>
          <w:marTop w:val="60"/>
          <w:marBottom w:val="0"/>
          <w:divBdr>
            <w:top w:val="none" w:sz="0" w:space="0" w:color="auto"/>
            <w:left w:val="none" w:sz="0" w:space="0" w:color="auto"/>
            <w:bottom w:val="none" w:sz="0" w:space="0" w:color="auto"/>
            <w:right w:val="none" w:sz="0" w:space="0" w:color="auto"/>
          </w:divBdr>
        </w:div>
        <w:div w:id="856652242">
          <w:marLeft w:val="1037"/>
          <w:marRight w:val="0"/>
          <w:marTop w:val="60"/>
          <w:marBottom w:val="0"/>
          <w:divBdr>
            <w:top w:val="none" w:sz="0" w:space="0" w:color="auto"/>
            <w:left w:val="none" w:sz="0" w:space="0" w:color="auto"/>
            <w:bottom w:val="none" w:sz="0" w:space="0" w:color="auto"/>
            <w:right w:val="none" w:sz="0" w:space="0" w:color="auto"/>
          </w:divBdr>
        </w:div>
        <w:div w:id="1042947314">
          <w:marLeft w:val="1037"/>
          <w:marRight w:val="0"/>
          <w:marTop w:val="60"/>
          <w:marBottom w:val="0"/>
          <w:divBdr>
            <w:top w:val="none" w:sz="0" w:space="0" w:color="auto"/>
            <w:left w:val="none" w:sz="0" w:space="0" w:color="auto"/>
            <w:bottom w:val="none" w:sz="0" w:space="0" w:color="auto"/>
            <w:right w:val="none" w:sz="0" w:space="0" w:color="auto"/>
          </w:divBdr>
        </w:div>
        <w:div w:id="1058675683">
          <w:marLeft w:val="1037"/>
          <w:marRight w:val="0"/>
          <w:marTop w:val="60"/>
          <w:marBottom w:val="0"/>
          <w:divBdr>
            <w:top w:val="none" w:sz="0" w:space="0" w:color="auto"/>
            <w:left w:val="none" w:sz="0" w:space="0" w:color="auto"/>
            <w:bottom w:val="none" w:sz="0" w:space="0" w:color="auto"/>
            <w:right w:val="none" w:sz="0" w:space="0" w:color="auto"/>
          </w:divBdr>
        </w:div>
        <w:div w:id="1167011884">
          <w:marLeft w:val="1037"/>
          <w:marRight w:val="0"/>
          <w:marTop w:val="60"/>
          <w:marBottom w:val="0"/>
          <w:divBdr>
            <w:top w:val="none" w:sz="0" w:space="0" w:color="auto"/>
            <w:left w:val="none" w:sz="0" w:space="0" w:color="auto"/>
            <w:bottom w:val="none" w:sz="0" w:space="0" w:color="auto"/>
            <w:right w:val="none" w:sz="0" w:space="0" w:color="auto"/>
          </w:divBdr>
        </w:div>
        <w:div w:id="1255437531">
          <w:marLeft w:val="576"/>
          <w:marRight w:val="0"/>
          <w:marTop w:val="60"/>
          <w:marBottom w:val="0"/>
          <w:divBdr>
            <w:top w:val="none" w:sz="0" w:space="0" w:color="auto"/>
            <w:left w:val="none" w:sz="0" w:space="0" w:color="auto"/>
            <w:bottom w:val="none" w:sz="0" w:space="0" w:color="auto"/>
            <w:right w:val="none" w:sz="0" w:space="0" w:color="auto"/>
          </w:divBdr>
        </w:div>
        <w:div w:id="1457018590">
          <w:marLeft w:val="1037"/>
          <w:marRight w:val="0"/>
          <w:marTop w:val="60"/>
          <w:marBottom w:val="0"/>
          <w:divBdr>
            <w:top w:val="none" w:sz="0" w:space="0" w:color="auto"/>
            <w:left w:val="none" w:sz="0" w:space="0" w:color="auto"/>
            <w:bottom w:val="none" w:sz="0" w:space="0" w:color="auto"/>
            <w:right w:val="none" w:sz="0" w:space="0" w:color="auto"/>
          </w:divBdr>
        </w:div>
        <w:div w:id="1576283593">
          <w:marLeft w:val="1037"/>
          <w:marRight w:val="0"/>
          <w:marTop w:val="60"/>
          <w:marBottom w:val="0"/>
          <w:divBdr>
            <w:top w:val="none" w:sz="0" w:space="0" w:color="auto"/>
            <w:left w:val="none" w:sz="0" w:space="0" w:color="auto"/>
            <w:bottom w:val="none" w:sz="0" w:space="0" w:color="auto"/>
            <w:right w:val="none" w:sz="0" w:space="0" w:color="auto"/>
          </w:divBdr>
        </w:div>
        <w:div w:id="1841774180">
          <w:marLeft w:val="1037"/>
          <w:marRight w:val="0"/>
          <w:marTop w:val="60"/>
          <w:marBottom w:val="0"/>
          <w:divBdr>
            <w:top w:val="none" w:sz="0" w:space="0" w:color="auto"/>
            <w:left w:val="none" w:sz="0" w:space="0" w:color="auto"/>
            <w:bottom w:val="none" w:sz="0" w:space="0" w:color="auto"/>
            <w:right w:val="none" w:sz="0" w:space="0" w:color="auto"/>
          </w:divBdr>
        </w:div>
        <w:div w:id="1938246015">
          <w:marLeft w:val="1037"/>
          <w:marRight w:val="0"/>
          <w:marTop w:val="60"/>
          <w:marBottom w:val="0"/>
          <w:divBdr>
            <w:top w:val="none" w:sz="0" w:space="0" w:color="auto"/>
            <w:left w:val="none" w:sz="0" w:space="0" w:color="auto"/>
            <w:bottom w:val="none" w:sz="0" w:space="0" w:color="auto"/>
            <w:right w:val="none" w:sz="0" w:space="0" w:color="auto"/>
          </w:divBdr>
        </w:div>
      </w:divsChild>
    </w:div>
    <w:div w:id="1177118553">
      <w:bodyDiv w:val="1"/>
      <w:marLeft w:val="0"/>
      <w:marRight w:val="0"/>
      <w:marTop w:val="0"/>
      <w:marBottom w:val="0"/>
      <w:divBdr>
        <w:top w:val="none" w:sz="0" w:space="0" w:color="auto"/>
        <w:left w:val="none" w:sz="0" w:space="0" w:color="auto"/>
        <w:bottom w:val="none" w:sz="0" w:space="0" w:color="auto"/>
        <w:right w:val="none" w:sz="0" w:space="0" w:color="auto"/>
      </w:divBdr>
      <w:divsChild>
        <w:div w:id="904797426">
          <w:marLeft w:val="1037"/>
          <w:marRight w:val="0"/>
          <w:marTop w:val="60"/>
          <w:marBottom w:val="0"/>
          <w:divBdr>
            <w:top w:val="none" w:sz="0" w:space="0" w:color="auto"/>
            <w:left w:val="none" w:sz="0" w:space="0" w:color="auto"/>
            <w:bottom w:val="none" w:sz="0" w:space="0" w:color="auto"/>
            <w:right w:val="none" w:sz="0" w:space="0" w:color="auto"/>
          </w:divBdr>
        </w:div>
        <w:div w:id="1040934607">
          <w:marLeft w:val="576"/>
          <w:marRight w:val="0"/>
          <w:marTop w:val="60"/>
          <w:marBottom w:val="0"/>
          <w:divBdr>
            <w:top w:val="none" w:sz="0" w:space="0" w:color="auto"/>
            <w:left w:val="none" w:sz="0" w:space="0" w:color="auto"/>
            <w:bottom w:val="none" w:sz="0" w:space="0" w:color="auto"/>
            <w:right w:val="none" w:sz="0" w:space="0" w:color="auto"/>
          </w:divBdr>
        </w:div>
        <w:div w:id="1412653502">
          <w:marLeft w:val="1037"/>
          <w:marRight w:val="0"/>
          <w:marTop w:val="60"/>
          <w:marBottom w:val="0"/>
          <w:divBdr>
            <w:top w:val="none" w:sz="0" w:space="0" w:color="auto"/>
            <w:left w:val="none" w:sz="0" w:space="0" w:color="auto"/>
            <w:bottom w:val="none" w:sz="0" w:space="0" w:color="auto"/>
            <w:right w:val="none" w:sz="0" w:space="0" w:color="auto"/>
          </w:divBdr>
        </w:div>
        <w:div w:id="1532911833">
          <w:marLeft w:val="1037"/>
          <w:marRight w:val="0"/>
          <w:marTop w:val="60"/>
          <w:marBottom w:val="0"/>
          <w:divBdr>
            <w:top w:val="none" w:sz="0" w:space="0" w:color="auto"/>
            <w:left w:val="none" w:sz="0" w:space="0" w:color="auto"/>
            <w:bottom w:val="none" w:sz="0" w:space="0" w:color="auto"/>
            <w:right w:val="none" w:sz="0" w:space="0" w:color="auto"/>
          </w:divBdr>
        </w:div>
        <w:div w:id="1681422650">
          <w:marLeft w:val="1037"/>
          <w:marRight w:val="0"/>
          <w:marTop w:val="60"/>
          <w:marBottom w:val="0"/>
          <w:divBdr>
            <w:top w:val="none" w:sz="0" w:space="0" w:color="auto"/>
            <w:left w:val="none" w:sz="0" w:space="0" w:color="auto"/>
            <w:bottom w:val="none" w:sz="0" w:space="0" w:color="auto"/>
            <w:right w:val="none" w:sz="0" w:space="0" w:color="auto"/>
          </w:divBdr>
        </w:div>
        <w:div w:id="1726953976">
          <w:marLeft w:val="1037"/>
          <w:marRight w:val="0"/>
          <w:marTop w:val="60"/>
          <w:marBottom w:val="0"/>
          <w:divBdr>
            <w:top w:val="none" w:sz="0" w:space="0" w:color="auto"/>
            <w:left w:val="none" w:sz="0" w:space="0" w:color="auto"/>
            <w:bottom w:val="none" w:sz="0" w:space="0" w:color="auto"/>
            <w:right w:val="none" w:sz="0" w:space="0" w:color="auto"/>
          </w:divBdr>
        </w:div>
        <w:div w:id="1938250841">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B4E29303-65FE-450D-A5BD-80F6AD2A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5th LACCEI International Latin American and Caribbean Conference for Engineering and Technology (LACCET’2007)</vt:lpstr>
    </vt:vector>
  </TitlesOfParts>
  <Company>Penn State Delaware County</Company>
  <LinksUpToDate>false</LinksUpToDate>
  <CharactersWithSpaces>12439</CharactersWithSpaces>
  <SharedDoc>false</SharedDoc>
  <HLinks>
    <vt:vector size="6" baseType="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Guadalupe Gonzalez</cp:lastModifiedBy>
  <cp:revision>15</cp:revision>
  <cp:lastPrinted>2006-08-08T21:41:00Z</cp:lastPrinted>
  <dcterms:created xsi:type="dcterms:W3CDTF">2017-09-05T03:36:00Z</dcterms:created>
  <dcterms:modified xsi:type="dcterms:W3CDTF">2017-09-05T06:42:00Z</dcterms:modified>
</cp:coreProperties>
</file>