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666DFA" w:rsidRDefault="00E072C7" w:rsidP="00E072C7">
      <w:pPr>
        <w:pStyle w:val="Piedepgina"/>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Ttulo5"/>
        <w:spacing w:after="240"/>
        <w:rPr>
          <w:rFonts w:ascii="Cambria" w:hAnsi="Cambria" w:cs="Calibri Light"/>
          <w:noProof/>
          <w:sz w:val="36"/>
          <w:szCs w:val="36"/>
        </w:rPr>
      </w:pPr>
    </w:p>
    <w:p w:rsidR="00BB3F7C" w:rsidRDefault="002E605C" w:rsidP="007F7290">
      <w:pPr>
        <w:pStyle w:val="Ttulo8"/>
        <w:spacing w:before="0" w:after="0"/>
        <w:jc w:val="center"/>
        <w:rPr>
          <w:rFonts w:ascii="Cambria" w:hAnsi="Cambria" w:cs="Calibri Light"/>
          <w:b/>
          <w:i w:val="0"/>
          <w:iCs w:val="0"/>
          <w:noProof/>
          <w:sz w:val="36"/>
          <w:szCs w:val="36"/>
          <w:lang w:val="es-ES"/>
        </w:rPr>
      </w:pPr>
      <w:r w:rsidRPr="002E605C">
        <w:rPr>
          <w:rFonts w:ascii="Cambria" w:hAnsi="Cambria" w:cs="Calibri Light"/>
          <w:b/>
          <w:i w:val="0"/>
          <w:iCs w:val="0"/>
          <w:noProof/>
          <w:sz w:val="36"/>
          <w:szCs w:val="36"/>
          <w:lang w:val="es-ES"/>
        </w:rPr>
        <w:t>Identificaci</w:t>
      </w:r>
      <w:r>
        <w:rPr>
          <w:rFonts w:ascii="Cambria" w:hAnsi="Cambria" w:cs="Calibri Light"/>
          <w:b/>
          <w:i w:val="0"/>
          <w:iCs w:val="0"/>
          <w:noProof/>
          <w:sz w:val="36"/>
          <w:szCs w:val="36"/>
          <w:lang w:val="es-ES"/>
        </w:rPr>
        <w:t>ón de</w:t>
      </w:r>
      <w:r w:rsidR="009A4E81">
        <w:rPr>
          <w:rFonts w:ascii="Cambria" w:hAnsi="Cambria" w:cs="Calibri Light"/>
          <w:b/>
          <w:i w:val="0"/>
          <w:iCs w:val="0"/>
          <w:noProof/>
          <w:sz w:val="36"/>
          <w:szCs w:val="36"/>
          <w:lang w:val="es-ES"/>
        </w:rPr>
        <w:t xml:space="preserve"> patrones emocionales básico</w:t>
      </w:r>
      <w:r>
        <w:rPr>
          <w:rFonts w:ascii="Cambria" w:hAnsi="Cambria" w:cs="Calibri Light"/>
          <w:b/>
          <w:i w:val="0"/>
          <w:iCs w:val="0"/>
          <w:noProof/>
          <w:sz w:val="36"/>
          <w:szCs w:val="36"/>
          <w:lang w:val="es-ES"/>
        </w:rPr>
        <w:t>s en publicidad audiovisual utilizando modelos vectoriales por adaptación</w:t>
      </w:r>
    </w:p>
    <w:p w:rsidR="00BB3F7C" w:rsidRPr="00BB3F7C" w:rsidRDefault="00BB3F7C" w:rsidP="00BB3F7C">
      <w:pPr>
        <w:rPr>
          <w:lang w:val="es-ES"/>
        </w:rPr>
      </w:pPr>
    </w:p>
    <w:p w:rsidR="00386BED" w:rsidRDefault="00BB3F7C" w:rsidP="007F7290">
      <w:pPr>
        <w:pStyle w:val="Ttulo8"/>
        <w:spacing w:before="0" w:after="0"/>
        <w:jc w:val="center"/>
        <w:rPr>
          <w:rFonts w:ascii="Cambria" w:hAnsi="Cambria" w:cs="Calibri Light"/>
          <w:b/>
          <w:i w:val="0"/>
          <w:lang w:val="es-ES"/>
        </w:rPr>
      </w:pPr>
      <w:r>
        <w:rPr>
          <w:rFonts w:ascii="Cambria" w:hAnsi="Cambria" w:cs="Calibri Light"/>
          <w:b/>
          <w:i w:val="0"/>
          <w:lang w:val="es-ES"/>
        </w:rPr>
        <w:t>Sebastián Arango</w:t>
      </w:r>
    </w:p>
    <w:p w:rsidR="00386BED" w:rsidRDefault="00386BED" w:rsidP="00386BED">
      <w:pPr>
        <w:jc w:val="center"/>
        <w:rPr>
          <w:rFonts w:ascii="Cambria" w:hAnsi="Cambria" w:cs="Calibri Light"/>
          <w:noProof/>
          <w:szCs w:val="22"/>
          <w:lang w:val="es-ES"/>
        </w:rPr>
      </w:pPr>
      <w:r w:rsidRPr="00BB3F7C">
        <w:rPr>
          <w:rFonts w:ascii="Cambria" w:hAnsi="Cambria" w:cs="Calibri Light"/>
          <w:noProof/>
          <w:szCs w:val="22"/>
          <w:lang w:val="es-ES"/>
        </w:rPr>
        <w:t>Universidad EIA, Envigado, Colombia</w:t>
      </w:r>
      <w:r>
        <w:rPr>
          <w:rFonts w:ascii="Cambria" w:hAnsi="Cambria" w:cs="Calibri Light"/>
          <w:noProof/>
          <w:szCs w:val="22"/>
          <w:lang w:val="es-ES"/>
        </w:rPr>
        <w:t xml:space="preserve">, </w:t>
      </w:r>
      <w:hyperlink r:id="rId8" w:history="1">
        <w:r w:rsidRPr="000D22C7">
          <w:rPr>
            <w:rStyle w:val="Hipervnculo"/>
            <w:rFonts w:ascii="Cambria" w:hAnsi="Cambria" w:cs="Calibri Light"/>
            <w:noProof/>
            <w:szCs w:val="22"/>
            <w:lang w:val="es-ES"/>
          </w:rPr>
          <w:t>sebasarango94@hotmail.com</w:t>
        </w:r>
      </w:hyperlink>
    </w:p>
    <w:p w:rsidR="00386BED" w:rsidRDefault="00386BED" w:rsidP="007F7290">
      <w:pPr>
        <w:pStyle w:val="Ttulo8"/>
        <w:spacing w:before="0" w:after="0"/>
        <w:jc w:val="center"/>
        <w:rPr>
          <w:rFonts w:ascii="Cambria" w:hAnsi="Cambria" w:cs="Calibri Light"/>
          <w:b/>
          <w:i w:val="0"/>
          <w:lang w:val="es-ES"/>
        </w:rPr>
      </w:pPr>
    </w:p>
    <w:p w:rsidR="00386BED" w:rsidRDefault="00BB3F7C" w:rsidP="007F7290">
      <w:pPr>
        <w:pStyle w:val="Ttulo8"/>
        <w:spacing w:before="0" w:after="0"/>
        <w:jc w:val="center"/>
        <w:rPr>
          <w:rFonts w:ascii="Cambria" w:hAnsi="Cambria" w:cs="Calibri Light"/>
          <w:b/>
          <w:i w:val="0"/>
          <w:lang w:val="es-ES"/>
        </w:rPr>
      </w:pPr>
      <w:r>
        <w:rPr>
          <w:rFonts w:ascii="Cambria" w:hAnsi="Cambria" w:cs="Calibri Light"/>
          <w:b/>
          <w:i w:val="0"/>
          <w:lang w:val="es-ES"/>
        </w:rPr>
        <w:t>Alejandro Peña</w:t>
      </w:r>
    </w:p>
    <w:p w:rsidR="00386BED" w:rsidRPr="00386BED" w:rsidRDefault="00386BED" w:rsidP="00386BED">
      <w:pPr>
        <w:jc w:val="center"/>
        <w:rPr>
          <w:rStyle w:val="Hipervnculo"/>
          <w:rFonts w:ascii="Cambria" w:hAnsi="Cambria" w:cs="Calibri Light"/>
          <w:noProof/>
          <w:color w:val="auto"/>
          <w:szCs w:val="22"/>
          <w:u w:val="none"/>
          <w:lang w:val="es-ES"/>
        </w:rPr>
      </w:pPr>
      <w:r w:rsidRPr="00BB3F7C">
        <w:rPr>
          <w:rFonts w:ascii="Cambria" w:hAnsi="Cambria" w:cs="Calibri Light"/>
          <w:noProof/>
          <w:szCs w:val="22"/>
          <w:lang w:val="es-ES"/>
        </w:rPr>
        <w:t>Universidad EIA, Envigado, Colombia</w:t>
      </w:r>
      <w:r>
        <w:rPr>
          <w:rFonts w:ascii="Cambria" w:hAnsi="Cambria" w:cs="Calibri Light"/>
          <w:noProof/>
          <w:szCs w:val="22"/>
          <w:lang w:val="es-ES"/>
        </w:rPr>
        <w:t xml:space="preserve">, </w:t>
      </w:r>
      <w:hyperlink r:id="rId9" w:history="1">
        <w:r w:rsidRPr="000D22C7">
          <w:rPr>
            <w:rStyle w:val="Hipervnculo"/>
            <w:rFonts w:ascii="Cambria" w:hAnsi="Cambria" w:cs="Calibri Light"/>
            <w:noProof/>
            <w:szCs w:val="22"/>
            <w:lang w:val="es-ES"/>
          </w:rPr>
          <w:t>juan.pena@eia.edu.co</w:t>
        </w:r>
      </w:hyperlink>
    </w:p>
    <w:p w:rsidR="00386BED" w:rsidRPr="00386BED" w:rsidRDefault="00386BED" w:rsidP="00386BED">
      <w:pPr>
        <w:rPr>
          <w:lang w:val="es-ES"/>
        </w:rPr>
      </w:pPr>
    </w:p>
    <w:p w:rsidR="00386BED" w:rsidRDefault="00386BED" w:rsidP="007F7290">
      <w:pPr>
        <w:pStyle w:val="Ttulo8"/>
        <w:spacing w:before="0" w:after="0"/>
        <w:jc w:val="center"/>
        <w:rPr>
          <w:rFonts w:ascii="Cambria" w:hAnsi="Cambria" w:cs="Calibri Light"/>
          <w:b/>
          <w:i w:val="0"/>
          <w:lang w:val="es-ES"/>
        </w:rPr>
      </w:pPr>
      <w:proofErr w:type="spellStart"/>
      <w:r>
        <w:rPr>
          <w:rFonts w:ascii="Cambria" w:hAnsi="Cambria" w:cs="Calibri Light"/>
          <w:b/>
          <w:i w:val="0"/>
          <w:lang w:val="es-ES"/>
        </w:rPr>
        <w:t>M</w:t>
      </w:r>
      <w:r w:rsidR="00BB3F7C">
        <w:rPr>
          <w:rFonts w:ascii="Cambria" w:hAnsi="Cambria" w:cs="Calibri Light"/>
          <w:b/>
          <w:i w:val="0"/>
          <w:lang w:val="es-ES"/>
        </w:rPr>
        <w:t>iryam</w:t>
      </w:r>
      <w:proofErr w:type="spellEnd"/>
      <w:r w:rsidR="00BB3F7C">
        <w:rPr>
          <w:rFonts w:ascii="Cambria" w:hAnsi="Cambria" w:cs="Calibri Light"/>
          <w:b/>
          <w:i w:val="0"/>
          <w:lang w:val="es-ES"/>
        </w:rPr>
        <w:t xml:space="preserve"> Maturana</w:t>
      </w:r>
    </w:p>
    <w:p w:rsidR="00386BED" w:rsidRPr="00BB3F7C" w:rsidRDefault="00386BED" w:rsidP="00386BED">
      <w:pPr>
        <w:jc w:val="center"/>
        <w:rPr>
          <w:rFonts w:ascii="Cambria" w:hAnsi="Cambria" w:cs="Calibri Light"/>
          <w:noProof/>
          <w:szCs w:val="22"/>
          <w:lang w:val="es-ES"/>
        </w:rPr>
      </w:pPr>
      <w:r w:rsidRPr="00BB3F7C">
        <w:rPr>
          <w:rFonts w:ascii="Cambria" w:hAnsi="Cambria" w:cs="Calibri Light"/>
          <w:noProof/>
          <w:szCs w:val="22"/>
          <w:lang w:val="es-ES"/>
        </w:rPr>
        <w:t>Universidad EIA, Envigado, Colombia</w:t>
      </w:r>
      <w:r>
        <w:rPr>
          <w:rFonts w:ascii="Cambria" w:hAnsi="Cambria" w:cs="Calibri Light"/>
          <w:noProof/>
          <w:szCs w:val="22"/>
          <w:lang w:val="es-ES"/>
        </w:rPr>
        <w:t xml:space="preserve">, </w:t>
      </w:r>
      <w:hyperlink r:id="rId10" w:history="1">
        <w:r w:rsidRPr="00BF282C">
          <w:rPr>
            <w:rStyle w:val="Hipervnculo"/>
            <w:lang w:val="es-CO"/>
          </w:rPr>
          <w:t>miryam.maturana@outlook.com</w:t>
        </w:r>
      </w:hyperlink>
    </w:p>
    <w:p w:rsidR="00386BED" w:rsidRPr="00386BED" w:rsidRDefault="00386BED" w:rsidP="00386BED">
      <w:pPr>
        <w:rPr>
          <w:lang w:val="es-ES"/>
        </w:rPr>
      </w:pPr>
    </w:p>
    <w:p w:rsidR="007F7290" w:rsidRPr="00BB3F7C" w:rsidRDefault="00BB3F7C" w:rsidP="007F7290">
      <w:pPr>
        <w:pStyle w:val="Ttulo8"/>
        <w:spacing w:before="0" w:after="0"/>
        <w:jc w:val="center"/>
        <w:rPr>
          <w:rFonts w:ascii="Cambria" w:hAnsi="Cambria" w:cs="Calibri Light"/>
          <w:b/>
          <w:i w:val="0"/>
          <w:lang w:val="es-ES"/>
        </w:rPr>
      </w:pPr>
      <w:r>
        <w:rPr>
          <w:rFonts w:ascii="Cambria" w:hAnsi="Cambria" w:cs="Calibri Light"/>
          <w:b/>
          <w:i w:val="0"/>
          <w:lang w:val="es-ES"/>
        </w:rPr>
        <w:t>Lorena Ruiz</w:t>
      </w:r>
    </w:p>
    <w:p w:rsidR="007F7290" w:rsidRPr="00386BED" w:rsidRDefault="00BB3F7C" w:rsidP="00386BED">
      <w:pPr>
        <w:jc w:val="center"/>
        <w:rPr>
          <w:rStyle w:val="Hipervnculo"/>
          <w:rFonts w:ascii="Cambria" w:hAnsi="Cambria" w:cs="Calibri Light"/>
          <w:noProof/>
          <w:color w:val="auto"/>
          <w:szCs w:val="22"/>
          <w:u w:val="none"/>
          <w:lang w:val="es-ES"/>
        </w:rPr>
      </w:pPr>
      <w:r w:rsidRPr="00BB3F7C">
        <w:rPr>
          <w:rFonts w:ascii="Cambria" w:hAnsi="Cambria" w:cs="Calibri Light"/>
          <w:noProof/>
          <w:szCs w:val="22"/>
          <w:lang w:val="es-ES"/>
        </w:rPr>
        <w:t>Universidad EIA</w:t>
      </w:r>
      <w:r w:rsidR="007F7290" w:rsidRPr="00BB3F7C">
        <w:rPr>
          <w:rFonts w:ascii="Cambria" w:hAnsi="Cambria" w:cs="Calibri Light"/>
          <w:noProof/>
          <w:szCs w:val="22"/>
          <w:lang w:val="es-ES"/>
        </w:rPr>
        <w:t xml:space="preserve">, </w:t>
      </w:r>
      <w:r w:rsidRPr="00BB3F7C">
        <w:rPr>
          <w:rFonts w:ascii="Cambria" w:hAnsi="Cambria" w:cs="Calibri Light"/>
          <w:noProof/>
          <w:szCs w:val="22"/>
          <w:lang w:val="es-ES"/>
        </w:rPr>
        <w:t>Envigado, Colombia</w:t>
      </w:r>
      <w:r w:rsidR="00386BED">
        <w:rPr>
          <w:rFonts w:ascii="Cambria" w:hAnsi="Cambria" w:cs="Calibri Light"/>
          <w:noProof/>
          <w:szCs w:val="22"/>
          <w:lang w:val="es-ES"/>
        </w:rPr>
        <w:t xml:space="preserve">, </w:t>
      </w:r>
      <w:hyperlink r:id="rId11" w:history="1">
        <w:r w:rsidR="00386BED" w:rsidRPr="0070713C">
          <w:rPr>
            <w:rStyle w:val="Hipervnculo"/>
            <w:lang w:val="es-CO"/>
          </w:rPr>
          <w:t>lore_2344@hotmail.com</w:t>
        </w:r>
      </w:hyperlink>
    </w:p>
    <w:p w:rsidR="0072363B" w:rsidRPr="00BB3F7C" w:rsidRDefault="0072363B" w:rsidP="007F7290">
      <w:pPr>
        <w:jc w:val="center"/>
        <w:rPr>
          <w:rFonts w:ascii="Cambria" w:hAnsi="Cambria" w:cs="Calibri Light"/>
          <w:noProof/>
          <w:szCs w:val="22"/>
          <w:lang w:val="es-ES"/>
        </w:rPr>
      </w:pPr>
    </w:p>
    <w:p w:rsidR="00FD4976" w:rsidRPr="009A4E81" w:rsidRDefault="00FD4976" w:rsidP="00FD4976">
      <w:pPr>
        <w:spacing w:after="120"/>
        <w:jc w:val="center"/>
        <w:rPr>
          <w:rFonts w:ascii="Cambria" w:hAnsi="Cambria" w:cs="Calibri Light"/>
          <w:b/>
          <w:smallCaps/>
          <w:noProof/>
          <w:sz w:val="24"/>
          <w:szCs w:val="24"/>
        </w:rPr>
      </w:pPr>
      <w:r w:rsidRPr="009A4E81">
        <w:rPr>
          <w:rFonts w:ascii="Cambria" w:hAnsi="Cambria" w:cs="Calibri Light"/>
          <w:b/>
          <w:smallCaps/>
          <w:noProof/>
          <w:sz w:val="24"/>
          <w:szCs w:val="24"/>
        </w:rPr>
        <w:t>Abstract</w:t>
      </w:r>
    </w:p>
    <w:p w:rsidR="00A4573C" w:rsidRPr="008D4B97" w:rsidRDefault="008D4B97" w:rsidP="00FD4976">
      <w:pPr>
        <w:spacing w:before="120"/>
        <w:rPr>
          <w:rFonts w:ascii="Cambria" w:hAnsi="Cambria" w:cs="Calibri Light"/>
          <w:noProof/>
          <w:szCs w:val="22"/>
        </w:rPr>
      </w:pPr>
      <w:r w:rsidRPr="008D4B97">
        <w:rPr>
          <w:rFonts w:ascii="Cambria" w:hAnsi="Cambria" w:cs="Calibri Light"/>
          <w:noProof/>
          <w:szCs w:val="22"/>
        </w:rPr>
        <w:t>At present, the analysis of the results of advertising and marketing studies is done qualitatively in terms of the experience of a marketing analyst, thus generating little certainty and uncertainty of the effectiveness of the feelings and the message emitted. Brands are connected with the idea that the sender wants to transmit. For this, the marketing has studied the behavior of the consumer when exposed to different advertising stimuli, in order to understand the behavior at the time of the stimulus and to achieve alignment of the message to be transmitted with what is actually perceived. In this paper we propose a vector model based on computational intelligence and Neuromarketing studies that allows the identification of four basic emotions: joy, fear, anger and sadness from the bioelectric brain activity recorded by</w:t>
      </w:r>
      <w:r>
        <w:rPr>
          <w:rFonts w:ascii="Cambria" w:hAnsi="Cambria" w:cs="Calibri Light"/>
          <w:noProof/>
          <w:szCs w:val="22"/>
        </w:rPr>
        <w:t xml:space="preserve"> a person exposed to a certain </w:t>
      </w:r>
      <w:r w:rsidRPr="008D4B97">
        <w:rPr>
          <w:rFonts w:ascii="Cambria" w:hAnsi="Cambria" w:cs="Calibri Light"/>
          <w:noProof/>
          <w:szCs w:val="22"/>
        </w:rPr>
        <w:t xml:space="preserve">audiovisual </w:t>
      </w:r>
      <w:r>
        <w:rPr>
          <w:rFonts w:ascii="Cambria" w:hAnsi="Cambria" w:cs="Calibri Light"/>
          <w:noProof/>
          <w:szCs w:val="22"/>
        </w:rPr>
        <w:t>a</w:t>
      </w:r>
      <w:r w:rsidRPr="008D4B97">
        <w:rPr>
          <w:rFonts w:ascii="Cambria" w:hAnsi="Cambria" w:cs="Calibri Light"/>
          <w:noProof/>
          <w:szCs w:val="22"/>
        </w:rPr>
        <w:t>dvertising. The results of the model allowed the identification of emotions in audiovisual advertising, which constitutes a tool that allows companies to create audiovisual advertising that guarantees greater commitment and effectiveness of the advertising segments with which it wants to impact</w:t>
      </w:r>
      <w:r>
        <w:rPr>
          <w:rFonts w:ascii="Cambria" w:hAnsi="Cambria" w:cs="Calibri Light"/>
          <w:noProof/>
          <w:szCs w:val="22"/>
        </w:rPr>
        <w:t xml:space="preserve"> the m</w:t>
      </w:r>
      <w:r w:rsidRPr="008D4B97">
        <w:rPr>
          <w:rFonts w:ascii="Cambria" w:hAnsi="Cambria" w:cs="Calibri Light"/>
          <w:noProof/>
          <w:szCs w:val="22"/>
        </w:rPr>
        <w:t>arket</w:t>
      </w:r>
    </w:p>
    <w:p w:rsidR="00FD4976" w:rsidRPr="008D4B97" w:rsidRDefault="00FD4976" w:rsidP="00FD4976">
      <w:pPr>
        <w:spacing w:before="120"/>
        <w:rPr>
          <w:rFonts w:ascii="Cambria" w:hAnsi="Cambria" w:cs="Calibri Light"/>
          <w:szCs w:val="22"/>
        </w:rPr>
      </w:pPr>
      <w:r w:rsidRPr="008D4B97">
        <w:rPr>
          <w:rFonts w:ascii="Cambria" w:hAnsi="Cambria" w:cs="Calibri Light"/>
          <w:b/>
          <w:noProof/>
          <w:szCs w:val="22"/>
        </w:rPr>
        <w:t xml:space="preserve">Keywords: </w:t>
      </w:r>
      <w:r w:rsidR="00A4573C" w:rsidRPr="008D4B97">
        <w:rPr>
          <w:rFonts w:ascii="Cambria" w:hAnsi="Cambria" w:cs="Calibri Light"/>
          <w:szCs w:val="22"/>
        </w:rPr>
        <w:t xml:space="preserve">Neuromarketing, </w:t>
      </w:r>
      <w:r w:rsidR="008D4B97" w:rsidRPr="008D4B97">
        <w:rPr>
          <w:rFonts w:ascii="Cambria" w:hAnsi="Cambria" w:cs="Calibri Light"/>
          <w:szCs w:val="22"/>
        </w:rPr>
        <w:t>audiovisual advertising</w:t>
      </w:r>
      <w:r w:rsidR="00A4573C" w:rsidRPr="008D4B97">
        <w:rPr>
          <w:rFonts w:ascii="Cambria" w:hAnsi="Cambria" w:cs="Calibri Light"/>
          <w:szCs w:val="22"/>
        </w:rPr>
        <w:t xml:space="preserve">, </w:t>
      </w:r>
      <w:r w:rsidR="008D4B97" w:rsidRPr="008D4B97">
        <w:rPr>
          <w:rFonts w:ascii="Cambria" w:hAnsi="Cambria" w:cs="Calibri Light"/>
          <w:szCs w:val="22"/>
        </w:rPr>
        <w:t>basic emotions</w:t>
      </w:r>
      <w:r w:rsidR="00A4573C" w:rsidRPr="008D4B97">
        <w:rPr>
          <w:rFonts w:ascii="Cambria" w:hAnsi="Cambria" w:cs="Calibri Light"/>
          <w:szCs w:val="22"/>
        </w:rPr>
        <w:t xml:space="preserve">, </w:t>
      </w:r>
      <w:r w:rsidR="008D4B97" w:rsidRPr="008D4B97">
        <w:rPr>
          <w:rFonts w:ascii="Cambria" w:hAnsi="Cambria" w:cs="Calibri Light"/>
          <w:szCs w:val="22"/>
        </w:rPr>
        <w:t>neural networks</w:t>
      </w:r>
      <w:r w:rsidR="00A4573C" w:rsidRPr="008D4B97">
        <w:rPr>
          <w:rFonts w:ascii="Cambria" w:hAnsi="Cambria" w:cs="Calibri Light"/>
          <w:szCs w:val="22"/>
        </w:rPr>
        <w:t xml:space="preserve">, </w:t>
      </w:r>
      <w:proofErr w:type="spellStart"/>
      <w:r w:rsidR="00A4573C" w:rsidRPr="008D4B97">
        <w:rPr>
          <w:rFonts w:ascii="Cambria" w:hAnsi="Cambria" w:cs="Calibri Light"/>
          <w:szCs w:val="22"/>
        </w:rPr>
        <w:t>Emotiv</w:t>
      </w:r>
      <w:proofErr w:type="spellEnd"/>
      <w:r w:rsidR="00A4573C" w:rsidRPr="008D4B97">
        <w:rPr>
          <w:rFonts w:ascii="Cambria" w:hAnsi="Cambria" w:cs="Calibri Light"/>
          <w:szCs w:val="22"/>
        </w:rPr>
        <w:t xml:space="preserve">-EPOC®, </w:t>
      </w:r>
      <w:r w:rsidR="008D4B97">
        <w:rPr>
          <w:rFonts w:ascii="Cambria" w:hAnsi="Cambria" w:cs="Calibri Light"/>
          <w:szCs w:val="22"/>
        </w:rPr>
        <w:t>vector support machines</w:t>
      </w:r>
    </w:p>
    <w:p w:rsidR="00FD4976" w:rsidRPr="00D15230" w:rsidRDefault="00FD4976" w:rsidP="00FD4976">
      <w:pPr>
        <w:spacing w:before="240" w:after="120"/>
        <w:jc w:val="center"/>
        <w:rPr>
          <w:rFonts w:ascii="Cambria" w:hAnsi="Cambria" w:cs="Calibri Light"/>
          <w:b/>
          <w:smallCaps/>
          <w:noProof/>
          <w:sz w:val="24"/>
          <w:szCs w:val="24"/>
          <w:lang w:val="es-ES"/>
        </w:rPr>
      </w:pPr>
      <w:r w:rsidRPr="00D15230">
        <w:rPr>
          <w:rFonts w:ascii="Cambria" w:hAnsi="Cambria" w:cs="Calibri Light"/>
          <w:b/>
          <w:smallCaps/>
          <w:noProof/>
          <w:sz w:val="24"/>
          <w:szCs w:val="24"/>
          <w:lang w:val="es-ES"/>
        </w:rPr>
        <w:t>Resumen</w:t>
      </w:r>
    </w:p>
    <w:p w:rsidR="00DC379A" w:rsidRDefault="00DC379A" w:rsidP="00035730">
      <w:pPr>
        <w:spacing w:before="120"/>
        <w:rPr>
          <w:rFonts w:ascii="Cambria" w:hAnsi="Cambria" w:cs="Calibri Light"/>
          <w:noProof/>
          <w:szCs w:val="22"/>
          <w:lang w:val="es-ES"/>
        </w:rPr>
      </w:pPr>
      <w:r w:rsidRPr="00DC379A">
        <w:rPr>
          <w:rFonts w:ascii="Cambria" w:hAnsi="Cambria" w:cs="Calibri Light"/>
          <w:noProof/>
          <w:szCs w:val="22"/>
          <w:lang w:val="es-ES"/>
        </w:rPr>
        <w:t xml:space="preserve">En la actualidad </w:t>
      </w:r>
      <w:r w:rsidR="00035730">
        <w:rPr>
          <w:rFonts w:ascii="Cambria" w:hAnsi="Cambria" w:cs="Calibri Light"/>
          <w:noProof/>
          <w:szCs w:val="22"/>
          <w:lang w:val="es-ES"/>
        </w:rPr>
        <w:t xml:space="preserve">los estudios de mercadeo y </w:t>
      </w:r>
      <w:r w:rsidRPr="00DC379A">
        <w:rPr>
          <w:rFonts w:ascii="Cambria" w:hAnsi="Cambria" w:cs="Calibri Light"/>
          <w:noProof/>
          <w:szCs w:val="22"/>
          <w:lang w:val="es-ES"/>
        </w:rPr>
        <w:t>el análisis</w:t>
      </w:r>
      <w:r w:rsidR="00035730">
        <w:rPr>
          <w:rFonts w:ascii="Cambria" w:hAnsi="Cambria" w:cs="Calibri Light"/>
          <w:noProof/>
          <w:szCs w:val="22"/>
          <w:lang w:val="es-ES"/>
        </w:rPr>
        <w:t xml:space="preserve"> de las sensaciones que produce</w:t>
      </w:r>
      <w:r w:rsidRPr="00DC379A">
        <w:rPr>
          <w:rFonts w:ascii="Cambria" w:hAnsi="Cambria" w:cs="Calibri Light"/>
          <w:noProof/>
          <w:szCs w:val="22"/>
          <w:lang w:val="es-ES"/>
        </w:rPr>
        <w:t xml:space="preserve"> </w:t>
      </w:r>
      <w:r w:rsidR="00035730">
        <w:rPr>
          <w:rFonts w:ascii="Cambria" w:hAnsi="Cambria" w:cs="Calibri Light"/>
          <w:noProof/>
          <w:szCs w:val="22"/>
          <w:lang w:val="es-ES"/>
        </w:rPr>
        <w:t xml:space="preserve">una </w:t>
      </w:r>
      <w:r w:rsidRPr="00DC379A">
        <w:rPr>
          <w:rFonts w:ascii="Cambria" w:hAnsi="Cambria" w:cs="Calibri Light"/>
          <w:noProof/>
          <w:szCs w:val="22"/>
          <w:lang w:val="es-ES"/>
        </w:rPr>
        <w:t>publicidad</w:t>
      </w:r>
      <w:r w:rsidR="00035730">
        <w:rPr>
          <w:rFonts w:ascii="Cambria" w:hAnsi="Cambria" w:cs="Calibri Light"/>
          <w:noProof/>
          <w:szCs w:val="22"/>
          <w:lang w:val="es-ES"/>
        </w:rPr>
        <w:t xml:space="preserve"> audiovisual en el consumidor</w:t>
      </w:r>
      <w:r w:rsidRPr="00DC379A">
        <w:rPr>
          <w:rFonts w:ascii="Cambria" w:hAnsi="Cambria" w:cs="Calibri Light"/>
          <w:noProof/>
          <w:szCs w:val="22"/>
          <w:lang w:val="es-ES"/>
        </w:rPr>
        <w:t xml:space="preserve"> se hacen de manera cualitativa en términos de la experiencia de un analista de</w:t>
      </w:r>
      <w:r w:rsidR="002B543B">
        <w:rPr>
          <w:rFonts w:ascii="Cambria" w:hAnsi="Cambria" w:cs="Calibri Light"/>
          <w:noProof/>
          <w:szCs w:val="22"/>
          <w:lang w:val="es-ES"/>
        </w:rPr>
        <w:t>l</w:t>
      </w:r>
      <w:r w:rsidRPr="00DC379A">
        <w:rPr>
          <w:rFonts w:ascii="Cambria" w:hAnsi="Cambria" w:cs="Calibri Light"/>
          <w:noProof/>
          <w:szCs w:val="22"/>
          <w:lang w:val="es-ES"/>
        </w:rPr>
        <w:t xml:space="preserve"> </w:t>
      </w:r>
      <w:r w:rsidR="002B543B">
        <w:rPr>
          <w:rFonts w:ascii="Cambria" w:hAnsi="Cambria" w:cs="Calibri Light"/>
          <w:noProof/>
          <w:szCs w:val="22"/>
          <w:lang w:val="es-ES"/>
        </w:rPr>
        <w:t>consumidor</w:t>
      </w:r>
      <w:r w:rsidRPr="00DC379A">
        <w:rPr>
          <w:rFonts w:ascii="Cambria" w:hAnsi="Cambria" w:cs="Calibri Light"/>
          <w:noProof/>
          <w:szCs w:val="22"/>
          <w:lang w:val="es-ES"/>
        </w:rPr>
        <w:t xml:space="preserve">, </w:t>
      </w:r>
      <w:r w:rsidR="002B543B">
        <w:rPr>
          <w:rFonts w:ascii="Cambria" w:hAnsi="Cambria" w:cs="Calibri Light"/>
          <w:noProof/>
          <w:szCs w:val="22"/>
          <w:lang w:val="es-ES"/>
        </w:rPr>
        <w:t xml:space="preserve">lo que </w:t>
      </w:r>
      <w:r w:rsidR="0088588D">
        <w:rPr>
          <w:rFonts w:ascii="Cambria" w:hAnsi="Cambria" w:cs="Calibri Light"/>
          <w:noProof/>
          <w:szCs w:val="22"/>
          <w:lang w:val="es-ES"/>
        </w:rPr>
        <w:t>genera</w:t>
      </w:r>
      <w:r w:rsidRPr="00DC379A">
        <w:rPr>
          <w:rFonts w:ascii="Cambria" w:hAnsi="Cambria" w:cs="Calibri Light"/>
          <w:noProof/>
          <w:szCs w:val="22"/>
          <w:lang w:val="es-ES"/>
        </w:rPr>
        <w:t xml:space="preserve"> incertidumbre </w:t>
      </w:r>
      <w:r w:rsidR="00035730">
        <w:rPr>
          <w:rFonts w:ascii="Cambria" w:hAnsi="Cambria" w:cs="Calibri Light"/>
          <w:noProof/>
          <w:szCs w:val="22"/>
          <w:lang w:val="es-ES"/>
        </w:rPr>
        <w:t>en</w:t>
      </w:r>
      <w:r w:rsidRPr="00DC379A">
        <w:rPr>
          <w:rFonts w:ascii="Cambria" w:hAnsi="Cambria" w:cs="Calibri Light"/>
          <w:noProof/>
          <w:szCs w:val="22"/>
          <w:lang w:val="es-ES"/>
        </w:rPr>
        <w:t xml:space="preserve"> la efectividad </w:t>
      </w:r>
      <w:r w:rsidR="00035730">
        <w:rPr>
          <w:rFonts w:ascii="Cambria" w:hAnsi="Cambria" w:cs="Calibri Light"/>
          <w:noProof/>
          <w:szCs w:val="22"/>
          <w:lang w:val="es-ES"/>
        </w:rPr>
        <w:t xml:space="preserve">de los mensajes que las marcas quieren transmitir. </w:t>
      </w:r>
      <w:r w:rsidRPr="00DC379A">
        <w:rPr>
          <w:rFonts w:ascii="Cambria" w:hAnsi="Cambria" w:cs="Calibri Light"/>
          <w:noProof/>
          <w:szCs w:val="22"/>
          <w:lang w:val="es-ES"/>
        </w:rPr>
        <w:t xml:space="preserve">Para </w:t>
      </w:r>
      <w:r w:rsidR="00035730">
        <w:rPr>
          <w:rFonts w:ascii="Cambria" w:hAnsi="Cambria" w:cs="Calibri Light"/>
          <w:noProof/>
          <w:szCs w:val="22"/>
          <w:lang w:val="es-ES"/>
        </w:rPr>
        <w:t>tal efecto</w:t>
      </w:r>
      <w:r w:rsidRPr="00DC379A">
        <w:rPr>
          <w:rFonts w:ascii="Cambria" w:hAnsi="Cambria" w:cs="Calibri Light"/>
          <w:noProof/>
          <w:szCs w:val="22"/>
          <w:lang w:val="es-ES"/>
        </w:rPr>
        <w:t>, el mercadeo ha estudiado el consumidor cuando</w:t>
      </w:r>
      <w:r w:rsidR="002B543B">
        <w:rPr>
          <w:rFonts w:ascii="Cambria" w:hAnsi="Cambria" w:cs="Calibri Light"/>
          <w:noProof/>
          <w:szCs w:val="22"/>
          <w:lang w:val="es-ES"/>
        </w:rPr>
        <w:t xml:space="preserve"> este</w:t>
      </w:r>
      <w:r w:rsidRPr="00DC379A">
        <w:rPr>
          <w:rFonts w:ascii="Cambria" w:hAnsi="Cambria" w:cs="Calibri Light"/>
          <w:noProof/>
          <w:szCs w:val="22"/>
          <w:lang w:val="es-ES"/>
        </w:rPr>
        <w:t xml:space="preserve"> está expuesto a diferentes estímulos publicitarios, con el fin de enten</w:t>
      </w:r>
      <w:r w:rsidR="002B543B">
        <w:rPr>
          <w:rFonts w:ascii="Cambria" w:hAnsi="Cambria" w:cs="Calibri Light"/>
          <w:noProof/>
          <w:szCs w:val="22"/>
          <w:lang w:val="es-ES"/>
        </w:rPr>
        <w:t>der su</w:t>
      </w:r>
      <w:r w:rsidRPr="00DC379A">
        <w:rPr>
          <w:rFonts w:ascii="Cambria" w:hAnsi="Cambria" w:cs="Calibri Light"/>
          <w:noProof/>
          <w:szCs w:val="22"/>
          <w:lang w:val="es-ES"/>
        </w:rPr>
        <w:t xml:space="preserve"> </w:t>
      </w:r>
      <w:r w:rsidR="002B543B">
        <w:rPr>
          <w:rFonts w:ascii="Cambria" w:hAnsi="Cambria" w:cs="Calibri Light"/>
          <w:noProof/>
          <w:szCs w:val="22"/>
          <w:lang w:val="es-ES"/>
        </w:rPr>
        <w:t xml:space="preserve">comportamiento </w:t>
      </w:r>
      <w:r w:rsidR="0088588D">
        <w:rPr>
          <w:rFonts w:ascii="Cambria" w:hAnsi="Cambria" w:cs="Calibri Light"/>
          <w:noProof/>
          <w:szCs w:val="22"/>
          <w:lang w:val="es-ES"/>
        </w:rPr>
        <w:t>al</w:t>
      </w:r>
      <w:r w:rsidR="002B543B">
        <w:rPr>
          <w:rFonts w:ascii="Cambria" w:hAnsi="Cambria" w:cs="Calibri Light"/>
          <w:noProof/>
          <w:szCs w:val="22"/>
          <w:lang w:val="es-ES"/>
        </w:rPr>
        <w:t xml:space="preserve"> momento de </w:t>
      </w:r>
      <w:r w:rsidR="0088588D">
        <w:rPr>
          <w:rFonts w:ascii="Cambria" w:hAnsi="Cambria" w:cs="Calibri Light"/>
          <w:noProof/>
          <w:szCs w:val="22"/>
          <w:lang w:val="es-ES"/>
        </w:rPr>
        <w:t xml:space="preserve">recibir </w:t>
      </w:r>
      <w:r w:rsidR="002B543B">
        <w:rPr>
          <w:rFonts w:ascii="Cambria" w:hAnsi="Cambria" w:cs="Calibri Light"/>
          <w:noProof/>
          <w:szCs w:val="22"/>
          <w:lang w:val="es-ES"/>
        </w:rPr>
        <w:t>un</w:t>
      </w:r>
      <w:r w:rsidRPr="00DC379A">
        <w:rPr>
          <w:rFonts w:ascii="Cambria" w:hAnsi="Cambria" w:cs="Calibri Light"/>
          <w:noProof/>
          <w:szCs w:val="22"/>
          <w:lang w:val="es-ES"/>
        </w:rPr>
        <w:t xml:space="preserve"> estímulo</w:t>
      </w:r>
      <w:r w:rsidR="002B543B">
        <w:rPr>
          <w:rFonts w:ascii="Cambria" w:hAnsi="Cambria" w:cs="Calibri Light"/>
          <w:noProof/>
          <w:szCs w:val="22"/>
          <w:lang w:val="es-ES"/>
        </w:rPr>
        <w:t xml:space="preserve"> </w:t>
      </w:r>
      <w:r w:rsidR="0088588D">
        <w:rPr>
          <w:rFonts w:ascii="Cambria" w:hAnsi="Cambria" w:cs="Calibri Light"/>
          <w:noProof/>
          <w:szCs w:val="22"/>
          <w:lang w:val="es-ES"/>
        </w:rPr>
        <w:t>audio</w:t>
      </w:r>
      <w:r w:rsidR="002B543B">
        <w:rPr>
          <w:rFonts w:ascii="Cambria" w:hAnsi="Cambria" w:cs="Calibri Light"/>
          <w:noProof/>
          <w:szCs w:val="22"/>
          <w:lang w:val="es-ES"/>
        </w:rPr>
        <w:t>visual</w:t>
      </w:r>
      <w:r w:rsidRPr="00DC379A">
        <w:rPr>
          <w:rFonts w:ascii="Cambria" w:hAnsi="Cambria" w:cs="Calibri Light"/>
          <w:noProof/>
          <w:szCs w:val="22"/>
          <w:lang w:val="es-ES"/>
        </w:rPr>
        <w:t xml:space="preserve"> </w:t>
      </w:r>
      <w:r w:rsidR="0088588D">
        <w:rPr>
          <w:rFonts w:ascii="Cambria" w:hAnsi="Cambria" w:cs="Calibri Light"/>
          <w:noProof/>
          <w:szCs w:val="22"/>
          <w:lang w:val="es-ES"/>
        </w:rPr>
        <w:t>y su relación con</w:t>
      </w:r>
      <w:r w:rsidRPr="00DC379A">
        <w:rPr>
          <w:rFonts w:ascii="Cambria" w:hAnsi="Cambria" w:cs="Calibri Light"/>
          <w:noProof/>
          <w:szCs w:val="22"/>
          <w:lang w:val="es-ES"/>
        </w:rPr>
        <w:t xml:space="preserve"> el mensaje que se quiere transmitir. En este trabajo se propone un modelo</w:t>
      </w:r>
      <w:r w:rsidR="0088588D">
        <w:rPr>
          <w:rFonts w:ascii="Cambria" w:hAnsi="Cambria" w:cs="Calibri Light"/>
          <w:noProof/>
          <w:szCs w:val="22"/>
          <w:lang w:val="es-ES"/>
        </w:rPr>
        <w:t xml:space="preserve"> neuronal</w:t>
      </w:r>
      <w:r w:rsidRPr="00DC379A">
        <w:rPr>
          <w:rFonts w:ascii="Cambria" w:hAnsi="Cambria" w:cs="Calibri Light"/>
          <w:noProof/>
          <w:szCs w:val="22"/>
          <w:lang w:val="es-ES"/>
        </w:rPr>
        <w:t xml:space="preserve"> vectorial</w:t>
      </w:r>
      <w:r w:rsidR="0088588D">
        <w:rPr>
          <w:rFonts w:ascii="Cambria" w:hAnsi="Cambria" w:cs="Calibri Light"/>
          <w:noProof/>
          <w:szCs w:val="22"/>
          <w:lang w:val="es-ES"/>
        </w:rPr>
        <w:t xml:space="preserve"> basado</w:t>
      </w:r>
      <w:r w:rsidRPr="00DC379A">
        <w:rPr>
          <w:rFonts w:ascii="Cambria" w:hAnsi="Cambria" w:cs="Calibri Light"/>
          <w:noProof/>
          <w:szCs w:val="22"/>
          <w:lang w:val="es-ES"/>
        </w:rPr>
        <w:t xml:space="preserve"> en</w:t>
      </w:r>
      <w:r w:rsidR="00035730">
        <w:rPr>
          <w:rFonts w:ascii="Cambria" w:hAnsi="Cambria" w:cs="Calibri Light"/>
          <w:noProof/>
          <w:szCs w:val="22"/>
          <w:lang w:val="es-ES"/>
        </w:rPr>
        <w:t xml:space="preserve"> los principios de</w:t>
      </w:r>
      <w:r w:rsidRPr="00DC379A">
        <w:rPr>
          <w:rFonts w:ascii="Cambria" w:hAnsi="Cambria" w:cs="Calibri Light"/>
          <w:noProof/>
          <w:szCs w:val="22"/>
          <w:lang w:val="es-ES"/>
        </w:rPr>
        <w:t xml:space="preserve"> la inteligencia computacional</w:t>
      </w:r>
      <w:r w:rsidR="0088588D">
        <w:rPr>
          <w:rFonts w:ascii="Cambria" w:hAnsi="Cambria" w:cs="Calibri Light"/>
          <w:noProof/>
          <w:szCs w:val="22"/>
          <w:lang w:val="es-ES"/>
        </w:rPr>
        <w:t>,</w:t>
      </w:r>
      <w:r w:rsidRPr="00DC379A">
        <w:rPr>
          <w:rFonts w:ascii="Cambria" w:hAnsi="Cambria" w:cs="Calibri Light"/>
          <w:noProof/>
          <w:szCs w:val="22"/>
          <w:lang w:val="es-ES"/>
        </w:rPr>
        <w:t xml:space="preserve"> </w:t>
      </w:r>
      <w:r w:rsidR="00035730">
        <w:rPr>
          <w:rFonts w:ascii="Cambria" w:hAnsi="Cambria" w:cs="Calibri Light"/>
          <w:noProof/>
          <w:szCs w:val="22"/>
          <w:lang w:val="es-ES"/>
        </w:rPr>
        <w:t>para</w:t>
      </w:r>
      <w:r w:rsidRPr="00DC379A">
        <w:rPr>
          <w:rFonts w:ascii="Cambria" w:hAnsi="Cambria" w:cs="Calibri Light"/>
          <w:noProof/>
          <w:szCs w:val="22"/>
          <w:lang w:val="es-ES"/>
        </w:rPr>
        <w:t xml:space="preserve"> la identificación de cuatro emociones básicas: alegría, miedo, ira y tristeza</w:t>
      </w:r>
      <w:r w:rsidR="00035730">
        <w:rPr>
          <w:rFonts w:ascii="Cambria" w:hAnsi="Cambria" w:cs="Calibri Light"/>
          <w:noProof/>
          <w:szCs w:val="22"/>
          <w:lang w:val="es-ES"/>
        </w:rPr>
        <w:t xml:space="preserve">, teniendo como base </w:t>
      </w:r>
      <w:r w:rsidRPr="00DC379A">
        <w:rPr>
          <w:rFonts w:ascii="Cambria" w:hAnsi="Cambria" w:cs="Calibri Light"/>
          <w:noProof/>
          <w:szCs w:val="22"/>
          <w:lang w:val="es-ES"/>
        </w:rPr>
        <w:t>la actividad bioelectrica cerebral</w:t>
      </w:r>
      <w:r w:rsidR="00035730">
        <w:rPr>
          <w:rFonts w:ascii="Cambria" w:hAnsi="Cambria" w:cs="Calibri Light"/>
          <w:noProof/>
          <w:szCs w:val="22"/>
          <w:lang w:val="es-ES"/>
        </w:rPr>
        <w:t xml:space="preserve"> (EEG)</w:t>
      </w:r>
      <w:r w:rsidRPr="00DC379A">
        <w:rPr>
          <w:rFonts w:ascii="Cambria" w:hAnsi="Cambria" w:cs="Calibri Light"/>
          <w:noProof/>
          <w:szCs w:val="22"/>
          <w:lang w:val="es-ES"/>
        </w:rPr>
        <w:t xml:space="preserve"> registrada por una persona expuesta a una determinada publicidad audiovisual. Los resultados arrojados por el modelo</w:t>
      </w:r>
      <w:r w:rsidR="00035730">
        <w:rPr>
          <w:rFonts w:ascii="Cambria" w:hAnsi="Cambria" w:cs="Calibri Light"/>
          <w:noProof/>
          <w:szCs w:val="22"/>
          <w:lang w:val="es-ES"/>
        </w:rPr>
        <w:t xml:space="preserve"> vectorial propuesto,</w:t>
      </w:r>
      <w:r w:rsidRPr="00DC379A">
        <w:rPr>
          <w:rFonts w:ascii="Cambria" w:hAnsi="Cambria" w:cs="Calibri Light"/>
          <w:noProof/>
          <w:szCs w:val="22"/>
          <w:lang w:val="es-ES"/>
        </w:rPr>
        <w:t xml:space="preserve"> permitieron la identificación de</w:t>
      </w:r>
      <w:r w:rsidR="0088588D">
        <w:rPr>
          <w:rFonts w:ascii="Cambria" w:hAnsi="Cambria" w:cs="Calibri Light"/>
          <w:noProof/>
          <w:szCs w:val="22"/>
          <w:lang w:val="es-ES"/>
        </w:rPr>
        <w:t xml:space="preserve"> patrones emocionales básicos en publicidad audiovisual como sencuencias de emociones básicas, </w:t>
      </w:r>
      <w:r w:rsidRPr="00DC379A">
        <w:rPr>
          <w:rFonts w:ascii="Cambria" w:hAnsi="Cambria" w:cs="Calibri Light"/>
          <w:noProof/>
          <w:szCs w:val="22"/>
          <w:lang w:val="es-ES"/>
        </w:rPr>
        <w:t>lo que constituye</w:t>
      </w:r>
      <w:r w:rsidR="00035730">
        <w:rPr>
          <w:rFonts w:ascii="Cambria" w:hAnsi="Cambria" w:cs="Calibri Light"/>
          <w:noProof/>
          <w:szCs w:val="22"/>
          <w:lang w:val="es-ES"/>
        </w:rPr>
        <w:t xml:space="preserve"> al modelo</w:t>
      </w:r>
      <w:r w:rsidRPr="00DC379A">
        <w:rPr>
          <w:rFonts w:ascii="Cambria" w:hAnsi="Cambria" w:cs="Calibri Light"/>
          <w:noProof/>
          <w:szCs w:val="22"/>
          <w:lang w:val="es-ES"/>
        </w:rPr>
        <w:t xml:space="preserve"> en una </w:t>
      </w:r>
      <w:r w:rsidRPr="00DC379A">
        <w:rPr>
          <w:rFonts w:ascii="Cambria" w:hAnsi="Cambria" w:cs="Calibri Light"/>
          <w:noProof/>
          <w:szCs w:val="22"/>
          <w:lang w:val="es-ES"/>
        </w:rPr>
        <w:lastRenderedPageBreak/>
        <w:t xml:space="preserve">herramienta que permitirá a las </w:t>
      </w:r>
      <w:r w:rsidR="0088588D">
        <w:rPr>
          <w:rFonts w:ascii="Cambria" w:hAnsi="Cambria" w:cs="Calibri Light"/>
          <w:noProof/>
          <w:szCs w:val="22"/>
          <w:lang w:val="es-ES"/>
        </w:rPr>
        <w:t>organizaciones</w:t>
      </w:r>
      <w:r w:rsidRPr="00DC379A">
        <w:rPr>
          <w:rFonts w:ascii="Cambria" w:hAnsi="Cambria" w:cs="Calibri Light"/>
          <w:noProof/>
          <w:szCs w:val="22"/>
          <w:lang w:val="es-ES"/>
        </w:rPr>
        <w:t xml:space="preserve"> la creación de publicidad audiovisual que garantice un mayor engagement y efecti</w:t>
      </w:r>
      <w:r w:rsidR="0088588D">
        <w:rPr>
          <w:rFonts w:ascii="Cambria" w:hAnsi="Cambria" w:cs="Calibri Light"/>
          <w:noProof/>
          <w:szCs w:val="22"/>
          <w:lang w:val="es-ES"/>
        </w:rPr>
        <w:t xml:space="preserve">vidad  en el mensaje que se quiere transmitir al consumidor. </w:t>
      </w:r>
    </w:p>
    <w:p w:rsidR="00FD4976" w:rsidRDefault="000D7A99" w:rsidP="00FD4976">
      <w:pPr>
        <w:spacing w:before="120"/>
        <w:rPr>
          <w:rFonts w:ascii="Cambria" w:hAnsi="Cambria" w:cs="Calibri Light"/>
          <w:szCs w:val="22"/>
          <w:lang w:val="es-ES"/>
        </w:rPr>
      </w:pPr>
      <w:r w:rsidRPr="00DC379A">
        <w:rPr>
          <w:rFonts w:ascii="Cambria" w:hAnsi="Cambria" w:cs="Calibri Light"/>
          <w:b/>
          <w:noProof/>
          <w:szCs w:val="22"/>
          <w:lang w:val="es-ES"/>
        </w:rPr>
        <w:t>Palabras claves</w:t>
      </w:r>
      <w:r w:rsidR="00FD4976" w:rsidRPr="00DC379A">
        <w:rPr>
          <w:rFonts w:ascii="Cambria" w:hAnsi="Cambria" w:cs="Calibri Light"/>
          <w:b/>
          <w:noProof/>
          <w:szCs w:val="22"/>
          <w:lang w:val="es-ES"/>
        </w:rPr>
        <w:t xml:space="preserve">: </w:t>
      </w:r>
      <w:proofErr w:type="spellStart"/>
      <w:r w:rsidR="00DC379A" w:rsidRPr="00A4573C">
        <w:rPr>
          <w:rFonts w:ascii="Cambria" w:hAnsi="Cambria" w:cs="Calibri Light"/>
          <w:szCs w:val="22"/>
          <w:lang w:val="es-ES"/>
        </w:rPr>
        <w:t>Neuromarketing</w:t>
      </w:r>
      <w:proofErr w:type="spellEnd"/>
      <w:r w:rsidR="00DC379A" w:rsidRPr="00A4573C">
        <w:rPr>
          <w:rFonts w:ascii="Cambria" w:hAnsi="Cambria" w:cs="Calibri Light"/>
          <w:szCs w:val="22"/>
          <w:lang w:val="es-ES"/>
        </w:rPr>
        <w:t xml:space="preserve">, Publicidad Audiovisual, Emociones, Redes Neuronales, </w:t>
      </w:r>
      <w:proofErr w:type="spellStart"/>
      <w:r w:rsidR="00DC379A" w:rsidRPr="00A4573C">
        <w:rPr>
          <w:rFonts w:ascii="Cambria" w:hAnsi="Cambria" w:cs="Calibri Light"/>
          <w:szCs w:val="22"/>
          <w:lang w:val="es-ES"/>
        </w:rPr>
        <w:t>Emotiv</w:t>
      </w:r>
      <w:proofErr w:type="spellEnd"/>
      <w:r w:rsidR="00DC379A" w:rsidRPr="00A4573C">
        <w:rPr>
          <w:rFonts w:ascii="Cambria" w:hAnsi="Cambria" w:cs="Calibri Light"/>
          <w:szCs w:val="22"/>
          <w:lang w:val="es-ES"/>
        </w:rPr>
        <w:t>-EPOC®, Máquinas de vector soporte</w:t>
      </w:r>
      <w:r w:rsidR="008D4B97">
        <w:rPr>
          <w:rFonts w:ascii="Cambria" w:hAnsi="Cambria" w:cs="Calibri Light"/>
          <w:szCs w:val="22"/>
          <w:lang w:val="es-ES"/>
        </w:rPr>
        <w:t>.</w:t>
      </w:r>
    </w:p>
    <w:p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rsidR="00DC379A" w:rsidRPr="00DC379A" w:rsidRDefault="00573787" w:rsidP="00DC379A">
      <w:pPr>
        <w:spacing w:before="120"/>
        <w:rPr>
          <w:rFonts w:ascii="Cambria" w:hAnsi="Cambria" w:cs="Calibri Light"/>
          <w:noProof/>
          <w:szCs w:val="22"/>
          <w:lang w:val="es-ES"/>
        </w:rPr>
      </w:pPr>
      <w:r>
        <w:rPr>
          <w:rFonts w:ascii="Cambria" w:hAnsi="Cambria" w:cs="Calibri Light"/>
          <w:noProof/>
          <w:szCs w:val="22"/>
          <w:lang w:val="es-ES"/>
        </w:rPr>
        <w:t xml:space="preserve">     </w:t>
      </w:r>
      <w:r w:rsidR="00DC379A" w:rsidRPr="00DC379A">
        <w:rPr>
          <w:rFonts w:ascii="Cambria" w:hAnsi="Cambria" w:cs="Calibri Light"/>
          <w:noProof/>
          <w:szCs w:val="22"/>
          <w:lang w:val="es-ES"/>
        </w:rPr>
        <w:t>Con el paso del tiempo se han generado una infinidad de cambios en la forma en la que el consumidor percibe los productos y servicios adquiridos, lo que ha originado que l</w:t>
      </w:r>
      <w:r w:rsidR="009C486D">
        <w:rPr>
          <w:rFonts w:ascii="Cambria" w:hAnsi="Cambria" w:cs="Calibri Light"/>
          <w:noProof/>
          <w:szCs w:val="22"/>
          <w:lang w:val="es-ES"/>
        </w:rPr>
        <w:t>as empresas cada día se enfrente</w:t>
      </w:r>
      <w:r w:rsidR="00DC379A" w:rsidRPr="00DC379A">
        <w:rPr>
          <w:rFonts w:ascii="Cambria" w:hAnsi="Cambria" w:cs="Calibri Light"/>
          <w:noProof/>
          <w:szCs w:val="22"/>
          <w:lang w:val="es-ES"/>
        </w:rPr>
        <w:t xml:space="preserve">n a la incertidumbre de saber la efectividad de los mensajes </w:t>
      </w:r>
      <w:r w:rsidR="00E10E78">
        <w:rPr>
          <w:rFonts w:ascii="Cambria" w:hAnsi="Cambria" w:cs="Calibri Light"/>
          <w:noProof/>
          <w:szCs w:val="22"/>
          <w:lang w:val="es-ES"/>
        </w:rPr>
        <w:t>transmitido</w:t>
      </w:r>
      <w:r w:rsidR="00DC379A" w:rsidRPr="00DC379A">
        <w:rPr>
          <w:rFonts w:ascii="Cambria" w:hAnsi="Cambria" w:cs="Calibri Light"/>
          <w:noProof/>
          <w:szCs w:val="22"/>
          <w:lang w:val="es-ES"/>
        </w:rPr>
        <w:t>s al consumidor por medio de la publicidad audiovisual</w:t>
      </w:r>
      <w:r w:rsidR="009C486D">
        <w:rPr>
          <w:rFonts w:ascii="Cambria" w:hAnsi="Cambria" w:cs="Calibri Light"/>
          <w:noProof/>
          <w:szCs w:val="22"/>
          <w:lang w:val="es-ES"/>
        </w:rPr>
        <w:t xml:space="preserve"> (León, 2010)</w:t>
      </w:r>
      <w:r w:rsidR="00E10E78">
        <w:rPr>
          <w:rFonts w:ascii="Cambria" w:hAnsi="Cambria" w:cs="Calibri Light"/>
          <w:noProof/>
          <w:szCs w:val="22"/>
          <w:lang w:val="es-ES"/>
        </w:rPr>
        <w:t>. Es por esto</w:t>
      </w:r>
      <w:r w:rsidR="00DC379A" w:rsidRPr="00DC379A">
        <w:rPr>
          <w:rFonts w:ascii="Cambria" w:hAnsi="Cambria" w:cs="Calibri Light"/>
          <w:noProof/>
          <w:szCs w:val="22"/>
          <w:lang w:val="es-ES"/>
        </w:rPr>
        <w:t xml:space="preserve"> que la nueva estrategia para atraer consumidores</w:t>
      </w:r>
      <w:r w:rsidR="00E10E78">
        <w:rPr>
          <w:rFonts w:ascii="Cambria" w:hAnsi="Cambria" w:cs="Calibri Light"/>
          <w:noProof/>
          <w:szCs w:val="22"/>
          <w:lang w:val="es-ES"/>
        </w:rPr>
        <w:t>,</w:t>
      </w:r>
      <w:r w:rsidR="00DC379A" w:rsidRPr="00DC379A">
        <w:rPr>
          <w:rFonts w:ascii="Cambria" w:hAnsi="Cambria" w:cs="Calibri Light"/>
          <w:noProof/>
          <w:szCs w:val="22"/>
          <w:lang w:val="es-ES"/>
        </w:rPr>
        <w:t xml:space="preserve"> se basa en análisis de variables como la globalización, </w:t>
      </w:r>
      <w:r w:rsidR="00E10E78">
        <w:rPr>
          <w:rFonts w:ascii="Cambria" w:hAnsi="Cambria" w:cs="Calibri Light"/>
          <w:noProof/>
          <w:szCs w:val="22"/>
          <w:lang w:val="es-ES"/>
        </w:rPr>
        <w:t xml:space="preserve">la </w:t>
      </w:r>
      <w:r w:rsidR="00DC379A" w:rsidRPr="00DC379A">
        <w:rPr>
          <w:rFonts w:ascii="Cambria" w:hAnsi="Cambria" w:cs="Calibri Light"/>
          <w:noProof/>
          <w:szCs w:val="22"/>
          <w:lang w:val="es-ES"/>
        </w:rPr>
        <w:t>informalización y la personalización</w:t>
      </w:r>
      <w:r w:rsidR="009C486D">
        <w:rPr>
          <w:rFonts w:ascii="Cambria" w:hAnsi="Cambria" w:cs="Calibri Light"/>
          <w:noProof/>
          <w:szCs w:val="22"/>
          <w:lang w:val="es-ES"/>
        </w:rPr>
        <w:t xml:space="preserve"> (Eser et al., 2011)</w:t>
      </w:r>
      <w:r w:rsidR="00DC379A" w:rsidRPr="00DC379A">
        <w:rPr>
          <w:rFonts w:ascii="Cambria" w:hAnsi="Cambria" w:cs="Calibri Light"/>
          <w:noProof/>
          <w:szCs w:val="22"/>
          <w:lang w:val="es-ES"/>
        </w:rPr>
        <w:t xml:space="preserve">. </w:t>
      </w:r>
      <w:r w:rsidR="00E10E78">
        <w:rPr>
          <w:rFonts w:ascii="Cambria" w:hAnsi="Cambria" w:cs="Calibri Light"/>
          <w:noProof/>
          <w:szCs w:val="22"/>
          <w:lang w:val="es-ES"/>
        </w:rPr>
        <w:t>Por su parte, e</w:t>
      </w:r>
      <w:r w:rsidR="00DC379A" w:rsidRPr="00DC379A">
        <w:rPr>
          <w:rFonts w:ascii="Cambria" w:hAnsi="Cambria" w:cs="Calibri Light"/>
          <w:noProof/>
          <w:szCs w:val="22"/>
          <w:lang w:val="es-ES"/>
        </w:rPr>
        <w:t xml:space="preserve">l marketing tradicional </w:t>
      </w:r>
      <w:r>
        <w:rPr>
          <w:rFonts w:ascii="Cambria" w:hAnsi="Cambria" w:cs="Calibri Light"/>
          <w:noProof/>
          <w:szCs w:val="22"/>
          <w:lang w:val="es-ES"/>
        </w:rPr>
        <w:t xml:space="preserve">se </w:t>
      </w:r>
      <w:r w:rsidR="00DC379A" w:rsidRPr="00DC379A">
        <w:rPr>
          <w:rFonts w:ascii="Cambria" w:hAnsi="Cambria" w:cs="Calibri Light"/>
          <w:noProof/>
          <w:szCs w:val="22"/>
          <w:lang w:val="es-ES"/>
        </w:rPr>
        <w:t xml:space="preserve">ha </w:t>
      </w:r>
      <w:r>
        <w:rPr>
          <w:rFonts w:ascii="Cambria" w:hAnsi="Cambria" w:cs="Calibri Light"/>
          <w:noProof/>
          <w:szCs w:val="22"/>
          <w:lang w:val="es-ES"/>
        </w:rPr>
        <w:t>construido a partir de</w:t>
      </w:r>
      <w:r w:rsidR="00DC379A" w:rsidRPr="00DC379A">
        <w:rPr>
          <w:rFonts w:ascii="Cambria" w:hAnsi="Cambria" w:cs="Calibri Light"/>
          <w:noProof/>
          <w:szCs w:val="22"/>
          <w:lang w:val="es-ES"/>
        </w:rPr>
        <w:t xml:space="preserve"> disciplinas como la psicología, la sociología, la economía, las ciencias exactas y la antropología, sin embargo dichas disciplinas no permiten evaluar a profundidad los comportamientos y las decisiones del consumidor. </w:t>
      </w:r>
      <w:r>
        <w:rPr>
          <w:rFonts w:ascii="Cambria" w:hAnsi="Cambria" w:cs="Calibri Light"/>
          <w:noProof/>
          <w:szCs w:val="22"/>
          <w:lang w:val="es-ES"/>
        </w:rPr>
        <w:t>Desde el punto de vista de</w:t>
      </w:r>
      <w:r w:rsidR="00DC379A" w:rsidRPr="00DC379A">
        <w:rPr>
          <w:rFonts w:ascii="Cambria" w:hAnsi="Cambria" w:cs="Calibri Light"/>
          <w:noProof/>
          <w:szCs w:val="22"/>
          <w:lang w:val="es-ES"/>
        </w:rPr>
        <w:t xml:space="preserve"> la investigación </w:t>
      </w:r>
      <w:r>
        <w:rPr>
          <w:rFonts w:ascii="Cambria" w:hAnsi="Cambria" w:cs="Calibri Light"/>
          <w:noProof/>
          <w:szCs w:val="22"/>
          <w:lang w:val="es-ES"/>
        </w:rPr>
        <w:t xml:space="preserve">de mercados </w:t>
      </w:r>
      <w:r w:rsidR="00DC379A" w:rsidRPr="00DC379A">
        <w:rPr>
          <w:rFonts w:ascii="Cambria" w:hAnsi="Cambria" w:cs="Calibri Light"/>
          <w:noProof/>
          <w:szCs w:val="22"/>
          <w:lang w:val="es-ES"/>
        </w:rPr>
        <w:t>tradicional</w:t>
      </w:r>
      <w:r>
        <w:rPr>
          <w:rFonts w:ascii="Cambria" w:hAnsi="Cambria" w:cs="Calibri Light"/>
          <w:noProof/>
          <w:szCs w:val="22"/>
          <w:lang w:val="es-ES"/>
        </w:rPr>
        <w:t xml:space="preserve">, esta </w:t>
      </w:r>
      <w:r w:rsidR="00DC379A" w:rsidRPr="00DC379A">
        <w:rPr>
          <w:rFonts w:ascii="Cambria" w:hAnsi="Cambria" w:cs="Calibri Light"/>
          <w:noProof/>
          <w:szCs w:val="22"/>
          <w:lang w:val="es-ES"/>
        </w:rPr>
        <w:t xml:space="preserve"> basa sus conclusiones en la experiencia de expertos y </w:t>
      </w:r>
      <w:r>
        <w:rPr>
          <w:rFonts w:ascii="Cambria" w:hAnsi="Cambria" w:cs="Calibri Light"/>
          <w:noProof/>
          <w:szCs w:val="22"/>
          <w:lang w:val="es-ES"/>
        </w:rPr>
        <w:t xml:space="preserve">en </w:t>
      </w:r>
      <w:r w:rsidR="00DC379A" w:rsidRPr="00DC379A">
        <w:rPr>
          <w:rFonts w:ascii="Cambria" w:hAnsi="Cambria" w:cs="Calibri Light"/>
          <w:noProof/>
          <w:szCs w:val="22"/>
          <w:lang w:val="es-ES"/>
        </w:rPr>
        <w:t>la respuesta consciente que transmite un consumidor</w:t>
      </w:r>
      <w:r>
        <w:rPr>
          <w:rFonts w:ascii="Cambria" w:hAnsi="Cambria" w:cs="Calibri Light"/>
          <w:noProof/>
          <w:szCs w:val="22"/>
          <w:lang w:val="es-ES"/>
        </w:rPr>
        <w:t xml:space="preserve"> frente a una publicidad audiovisual</w:t>
      </w:r>
      <w:r w:rsidR="00DC379A" w:rsidRPr="00DC379A">
        <w:rPr>
          <w:rFonts w:ascii="Cambria" w:hAnsi="Cambria" w:cs="Calibri Light"/>
          <w:noProof/>
          <w:szCs w:val="22"/>
          <w:lang w:val="es-ES"/>
        </w:rPr>
        <w:t xml:space="preserve">, dejando sin importancia la influencia de las decisiones inconscientes, lo cual no permite </w:t>
      </w:r>
      <w:r>
        <w:rPr>
          <w:rFonts w:ascii="Cambria" w:hAnsi="Cambria" w:cs="Calibri Light"/>
          <w:noProof/>
          <w:szCs w:val="22"/>
          <w:lang w:val="es-ES"/>
        </w:rPr>
        <w:t>evaluar con claridad la efectividad de los mensajes que se quieren transmitir o cual es su relación con determinadas estímulos audiovisuales que percibe el consumidor</w:t>
      </w:r>
      <w:r w:rsidR="007C0143">
        <w:rPr>
          <w:rFonts w:ascii="Cambria" w:hAnsi="Cambria" w:cs="Calibri Light"/>
          <w:noProof/>
          <w:szCs w:val="22"/>
          <w:lang w:val="es-ES"/>
        </w:rPr>
        <w:t xml:space="preserve"> (Braidot, 2011</w:t>
      </w:r>
      <w:r w:rsidR="00DC379A" w:rsidRPr="00DC379A">
        <w:rPr>
          <w:rFonts w:ascii="Cambria" w:hAnsi="Cambria" w:cs="Calibri Light"/>
          <w:noProof/>
          <w:szCs w:val="22"/>
          <w:lang w:val="es-ES"/>
        </w:rPr>
        <w:t>).</w:t>
      </w:r>
    </w:p>
    <w:p w:rsidR="00DC379A" w:rsidRPr="00DC379A" w:rsidRDefault="00573787" w:rsidP="00573787">
      <w:pPr>
        <w:spacing w:before="120"/>
        <w:rPr>
          <w:rFonts w:ascii="Cambria" w:hAnsi="Cambria" w:cs="Calibri Light"/>
          <w:noProof/>
          <w:szCs w:val="22"/>
          <w:lang w:val="es-ES"/>
        </w:rPr>
      </w:pPr>
      <w:r>
        <w:rPr>
          <w:rFonts w:ascii="Cambria" w:hAnsi="Cambria" w:cs="Calibri Light"/>
          <w:noProof/>
          <w:szCs w:val="22"/>
          <w:lang w:val="es-ES"/>
        </w:rPr>
        <w:t xml:space="preserve">     </w:t>
      </w:r>
      <w:r w:rsidR="00DC379A" w:rsidRPr="00DC379A">
        <w:rPr>
          <w:rFonts w:ascii="Cambria" w:hAnsi="Cambria" w:cs="Calibri Light"/>
          <w:noProof/>
          <w:szCs w:val="22"/>
          <w:lang w:val="es-ES"/>
        </w:rPr>
        <w:t>Para la solución a este problema, se han identificación una serie de tendencias de desarrollo en el área del Neuromarketing, entre los que se destaca un primer estudio</w:t>
      </w:r>
      <w:r>
        <w:rPr>
          <w:rFonts w:ascii="Cambria" w:hAnsi="Cambria" w:cs="Calibri Light"/>
          <w:noProof/>
          <w:szCs w:val="22"/>
          <w:lang w:val="es-ES"/>
        </w:rPr>
        <w:t xml:space="preserve"> centrado en la utilización de diferentes dispositivos tecnológicos para determinar los insights y la actividad bioeléctrica cerebral para entender el comportamiento de un individuo expuesto a</w:t>
      </w:r>
      <w:r w:rsidR="00DC379A" w:rsidRPr="00DC379A">
        <w:rPr>
          <w:rFonts w:ascii="Cambria" w:hAnsi="Cambria" w:cs="Calibri Light"/>
          <w:noProof/>
          <w:szCs w:val="22"/>
          <w:lang w:val="es-ES"/>
        </w:rPr>
        <w:t xml:space="preserve"> </w:t>
      </w:r>
      <w:r>
        <w:rPr>
          <w:rFonts w:ascii="Cambria" w:hAnsi="Cambria" w:cs="Calibri Light"/>
          <w:noProof/>
          <w:szCs w:val="22"/>
          <w:lang w:val="es-ES"/>
        </w:rPr>
        <w:t>una determinada publicidad audiovisual</w:t>
      </w:r>
      <w:r w:rsidR="007C0143">
        <w:rPr>
          <w:rFonts w:ascii="Cambria" w:hAnsi="Cambria" w:cs="Calibri Light"/>
          <w:noProof/>
          <w:szCs w:val="22"/>
          <w:lang w:val="es-ES"/>
        </w:rPr>
        <w:t xml:space="preserve"> (Z</w:t>
      </w:r>
      <w:r w:rsidR="00DC379A" w:rsidRPr="00DC379A">
        <w:rPr>
          <w:rFonts w:ascii="Cambria" w:hAnsi="Cambria" w:cs="Calibri Light"/>
          <w:noProof/>
          <w:szCs w:val="22"/>
          <w:lang w:val="es-ES"/>
        </w:rPr>
        <w:t>urawicki, 2010). Es así como</w:t>
      </w:r>
      <w:r>
        <w:rPr>
          <w:rFonts w:ascii="Cambria" w:hAnsi="Cambria" w:cs="Calibri Light"/>
          <w:noProof/>
          <w:szCs w:val="22"/>
          <w:lang w:val="es-ES"/>
        </w:rPr>
        <w:t xml:space="preserve"> Colomer et al.</w:t>
      </w:r>
      <w:r w:rsidR="00DC379A" w:rsidRPr="00DC379A">
        <w:rPr>
          <w:rFonts w:ascii="Cambria" w:hAnsi="Cambria" w:cs="Calibri Light"/>
          <w:noProof/>
          <w:szCs w:val="22"/>
          <w:lang w:val="es-ES"/>
        </w:rPr>
        <w:t xml:space="preserve"> (201</w:t>
      </w:r>
      <w:r w:rsidR="007C0143">
        <w:rPr>
          <w:rFonts w:ascii="Cambria" w:hAnsi="Cambria" w:cs="Calibri Light"/>
          <w:noProof/>
          <w:szCs w:val="22"/>
          <w:lang w:val="es-ES"/>
        </w:rPr>
        <w:t>5</w:t>
      </w:r>
      <w:r w:rsidR="00DC379A" w:rsidRPr="00DC379A">
        <w:rPr>
          <w:rFonts w:ascii="Cambria" w:hAnsi="Cambria" w:cs="Calibri Light"/>
          <w:noProof/>
          <w:szCs w:val="22"/>
          <w:lang w:val="es-ES"/>
        </w:rPr>
        <w:t>)</w:t>
      </w:r>
      <w:r>
        <w:rPr>
          <w:rFonts w:ascii="Cambria" w:hAnsi="Cambria" w:cs="Calibri Light"/>
          <w:noProof/>
          <w:szCs w:val="22"/>
          <w:lang w:val="es-ES"/>
        </w:rPr>
        <w:t xml:space="preserve"> proponen</w:t>
      </w:r>
      <w:r w:rsidR="00DC379A" w:rsidRPr="00DC379A">
        <w:rPr>
          <w:rFonts w:ascii="Cambria" w:hAnsi="Cambria" w:cs="Calibri Light"/>
          <w:noProof/>
          <w:szCs w:val="22"/>
          <w:lang w:val="es-ES"/>
        </w:rPr>
        <w:t xml:space="preserve"> el monitoreo de la actividad cerebral de una persona por medio de EEG, GSR (Respuesta Galvánica de la piel) y Eye Tracking, </w:t>
      </w:r>
      <w:r>
        <w:rPr>
          <w:rFonts w:ascii="Cambria" w:hAnsi="Cambria" w:cs="Calibri Light"/>
          <w:noProof/>
          <w:szCs w:val="22"/>
          <w:lang w:val="es-ES"/>
        </w:rPr>
        <w:t>para</w:t>
      </w:r>
      <w:r w:rsidR="00DC379A" w:rsidRPr="00DC379A">
        <w:rPr>
          <w:rFonts w:ascii="Cambria" w:hAnsi="Cambria" w:cs="Calibri Light"/>
          <w:noProof/>
          <w:szCs w:val="22"/>
          <w:lang w:val="es-ES"/>
        </w:rPr>
        <w:t xml:space="preserve"> identificar cómo se comporta el cerebro de </w:t>
      </w:r>
      <w:r>
        <w:rPr>
          <w:rFonts w:ascii="Cambria" w:hAnsi="Cambria" w:cs="Calibri Light"/>
          <w:noProof/>
          <w:szCs w:val="22"/>
          <w:lang w:val="es-ES"/>
        </w:rPr>
        <w:t>un individuo en el recuerdo de comerciales de televisión</w:t>
      </w:r>
      <w:r w:rsidR="00DC379A" w:rsidRPr="00DC379A">
        <w:rPr>
          <w:rFonts w:ascii="Cambria" w:hAnsi="Cambria" w:cs="Calibri Light"/>
          <w:noProof/>
          <w:szCs w:val="22"/>
          <w:lang w:val="es-ES"/>
        </w:rPr>
        <w:t xml:space="preserve">. Por </w:t>
      </w:r>
      <w:r>
        <w:rPr>
          <w:rFonts w:ascii="Cambria" w:hAnsi="Cambria" w:cs="Calibri Light"/>
          <w:noProof/>
          <w:szCs w:val="22"/>
          <w:lang w:val="es-ES"/>
        </w:rPr>
        <w:t>su</w:t>
      </w:r>
      <w:r w:rsidR="00DC379A" w:rsidRPr="00DC379A">
        <w:rPr>
          <w:rFonts w:ascii="Cambria" w:hAnsi="Cambria" w:cs="Calibri Light"/>
          <w:noProof/>
          <w:szCs w:val="22"/>
          <w:lang w:val="es-ES"/>
        </w:rPr>
        <w:t xml:space="preserve"> parte</w:t>
      </w:r>
      <w:r>
        <w:rPr>
          <w:rFonts w:ascii="Cambria" w:hAnsi="Cambria" w:cs="Calibri Light"/>
          <w:noProof/>
          <w:szCs w:val="22"/>
          <w:lang w:val="es-ES"/>
        </w:rPr>
        <w:t xml:space="preserve"> Hamelin et al. (2017)</w:t>
      </w:r>
      <w:r w:rsidR="00DC379A" w:rsidRPr="00DC379A">
        <w:rPr>
          <w:rFonts w:ascii="Cambria" w:hAnsi="Cambria" w:cs="Calibri Light"/>
          <w:noProof/>
          <w:szCs w:val="22"/>
          <w:lang w:val="es-ES"/>
        </w:rPr>
        <w:t xml:space="preserve"> </w:t>
      </w:r>
      <w:r>
        <w:rPr>
          <w:rFonts w:ascii="Cambria" w:hAnsi="Cambria" w:cs="Calibri Light"/>
          <w:noProof/>
          <w:szCs w:val="22"/>
          <w:lang w:val="es-ES"/>
        </w:rPr>
        <w:t>utilizaron tres técnicas:</w:t>
      </w:r>
      <w:r w:rsidRPr="00573787">
        <w:rPr>
          <w:rFonts w:ascii="Cambria" w:hAnsi="Cambria" w:cs="Calibri Light"/>
          <w:noProof/>
          <w:szCs w:val="22"/>
          <w:lang w:val="es-ES"/>
        </w:rPr>
        <w:t xml:space="preserve"> </w:t>
      </w:r>
      <w:r w:rsidRPr="00DC379A">
        <w:rPr>
          <w:rFonts w:ascii="Cambria" w:hAnsi="Cambria" w:cs="Calibri Light"/>
          <w:noProof/>
          <w:szCs w:val="22"/>
          <w:lang w:val="es-ES"/>
        </w:rPr>
        <w:t>normalización espacial, la normalización de la intensidad y la simetría sintética</w:t>
      </w:r>
      <w:r>
        <w:rPr>
          <w:rFonts w:ascii="Cambria" w:hAnsi="Cambria" w:cs="Calibri Light"/>
          <w:noProof/>
          <w:szCs w:val="22"/>
          <w:lang w:val="es-ES"/>
        </w:rPr>
        <w:t xml:space="preserve">, para identificar sensaciones en tiempo real ante un estímulo audiovisual, logrando identificar con precisión </w:t>
      </w:r>
      <w:r w:rsidR="00DC379A" w:rsidRPr="00DC379A">
        <w:rPr>
          <w:rFonts w:ascii="Cambria" w:hAnsi="Cambria" w:cs="Calibri Light"/>
          <w:noProof/>
          <w:szCs w:val="22"/>
          <w:lang w:val="es-ES"/>
        </w:rPr>
        <w:t xml:space="preserve">expresiones de rabia, miedo, disgusto, felicidad y tristeza. </w:t>
      </w:r>
    </w:p>
    <w:p w:rsidR="00DC379A" w:rsidRPr="00DC379A" w:rsidRDefault="00573787" w:rsidP="00DC379A">
      <w:pPr>
        <w:spacing w:before="120"/>
        <w:rPr>
          <w:rFonts w:ascii="Cambria" w:hAnsi="Cambria" w:cs="Calibri Light"/>
          <w:noProof/>
          <w:szCs w:val="22"/>
          <w:lang w:val="es-ES"/>
        </w:rPr>
      </w:pPr>
      <w:r>
        <w:rPr>
          <w:rFonts w:ascii="Cambria" w:hAnsi="Cambria" w:cs="Calibri Light"/>
          <w:noProof/>
          <w:szCs w:val="22"/>
          <w:lang w:val="es-ES"/>
        </w:rPr>
        <w:t xml:space="preserve">     </w:t>
      </w:r>
      <w:r w:rsidR="00DC379A" w:rsidRPr="00DC379A">
        <w:rPr>
          <w:rFonts w:ascii="Cambria" w:hAnsi="Cambria" w:cs="Calibri Light"/>
          <w:noProof/>
          <w:szCs w:val="22"/>
          <w:lang w:val="es-ES"/>
        </w:rPr>
        <w:t>Desde el contexto del trabajo</w:t>
      </w:r>
      <w:r w:rsidR="00456E54">
        <w:rPr>
          <w:rFonts w:ascii="Cambria" w:hAnsi="Cambria" w:cs="Calibri Light"/>
          <w:noProof/>
          <w:szCs w:val="22"/>
          <w:lang w:val="es-ES"/>
        </w:rPr>
        <w:t>, se propone el desarrollo de dos</w:t>
      </w:r>
      <w:r w:rsidR="00DC379A" w:rsidRPr="00DC379A">
        <w:rPr>
          <w:rFonts w:ascii="Cambria" w:hAnsi="Cambria" w:cs="Calibri Light"/>
          <w:noProof/>
          <w:szCs w:val="22"/>
          <w:lang w:val="es-ES"/>
        </w:rPr>
        <w:t xml:space="preserve"> modelo</w:t>
      </w:r>
      <w:r w:rsidR="00456E54">
        <w:rPr>
          <w:rFonts w:ascii="Cambria" w:hAnsi="Cambria" w:cs="Calibri Light"/>
          <w:noProof/>
          <w:szCs w:val="22"/>
          <w:lang w:val="es-ES"/>
        </w:rPr>
        <w:t>s</w:t>
      </w:r>
      <w:r w:rsidR="00DC379A" w:rsidRPr="00DC379A">
        <w:rPr>
          <w:rFonts w:ascii="Cambria" w:hAnsi="Cambria" w:cs="Calibri Light"/>
          <w:noProof/>
          <w:szCs w:val="22"/>
          <w:lang w:val="es-ES"/>
        </w:rPr>
        <w:t xml:space="preserve"> vectorial</w:t>
      </w:r>
      <w:r w:rsidR="007C5F50">
        <w:rPr>
          <w:rFonts w:ascii="Cambria" w:hAnsi="Cambria" w:cs="Calibri Light"/>
          <w:noProof/>
          <w:szCs w:val="22"/>
          <w:lang w:val="es-ES"/>
        </w:rPr>
        <w:t>es</w:t>
      </w:r>
      <w:r w:rsidR="00DC379A" w:rsidRPr="00DC379A">
        <w:rPr>
          <w:rFonts w:ascii="Cambria" w:hAnsi="Cambria" w:cs="Calibri Light"/>
          <w:noProof/>
          <w:szCs w:val="22"/>
          <w:lang w:val="es-ES"/>
        </w:rPr>
        <w:t xml:space="preserve"> basado</w:t>
      </w:r>
      <w:r w:rsidR="00DA1223">
        <w:rPr>
          <w:rFonts w:ascii="Cambria" w:hAnsi="Cambria" w:cs="Calibri Light"/>
          <w:noProof/>
          <w:szCs w:val="22"/>
          <w:lang w:val="es-ES"/>
        </w:rPr>
        <w:t>s</w:t>
      </w:r>
      <w:r w:rsidR="00DC379A" w:rsidRPr="00DC379A">
        <w:rPr>
          <w:rFonts w:ascii="Cambria" w:hAnsi="Cambria" w:cs="Calibri Light"/>
          <w:noProof/>
          <w:szCs w:val="22"/>
          <w:lang w:val="es-ES"/>
        </w:rPr>
        <w:t xml:space="preserve"> en los principios de la inteligencia computacional</w:t>
      </w:r>
      <w:r w:rsidR="00DA1223">
        <w:rPr>
          <w:rFonts w:ascii="Cambria" w:hAnsi="Cambria" w:cs="Calibri Light"/>
          <w:noProof/>
          <w:szCs w:val="22"/>
          <w:lang w:val="es-ES"/>
        </w:rPr>
        <w:t>, uno lineal para evaluar los efectos indpendientes de las señales EEG sobre un estímulo, y uno logístico para identificar la probabilidad de</w:t>
      </w:r>
      <w:r w:rsidR="00DC379A" w:rsidRPr="00DC379A">
        <w:rPr>
          <w:rFonts w:ascii="Cambria" w:hAnsi="Cambria" w:cs="Calibri Light"/>
          <w:noProof/>
          <w:szCs w:val="22"/>
          <w:lang w:val="es-ES"/>
        </w:rPr>
        <w:t xml:space="preserve"> identificar las emociones básicas (alegría, ira, miedo, tristeza) </w:t>
      </w:r>
      <w:r w:rsidR="00456E54">
        <w:rPr>
          <w:rFonts w:ascii="Cambria" w:hAnsi="Cambria" w:cs="Calibri Light"/>
          <w:noProof/>
          <w:szCs w:val="22"/>
          <w:lang w:val="es-ES"/>
        </w:rPr>
        <w:t>experimentadas por un consumidor</w:t>
      </w:r>
      <w:r w:rsidR="00DC379A" w:rsidRPr="00DC379A">
        <w:rPr>
          <w:rFonts w:ascii="Cambria" w:hAnsi="Cambria" w:cs="Calibri Light"/>
          <w:noProof/>
          <w:szCs w:val="22"/>
          <w:lang w:val="es-ES"/>
        </w:rPr>
        <w:t xml:space="preserve"> expuesto a una determinada publicidad audiovisual. Para el desarrollo de</w:t>
      </w:r>
      <w:r w:rsidR="00456E54">
        <w:rPr>
          <w:rFonts w:ascii="Cambria" w:hAnsi="Cambria" w:cs="Calibri Light"/>
          <w:noProof/>
          <w:szCs w:val="22"/>
          <w:lang w:val="es-ES"/>
        </w:rPr>
        <w:t xml:space="preserve"> </w:t>
      </w:r>
      <w:r w:rsidR="00DC379A" w:rsidRPr="00DC379A">
        <w:rPr>
          <w:rFonts w:ascii="Cambria" w:hAnsi="Cambria" w:cs="Calibri Light"/>
          <w:noProof/>
          <w:szCs w:val="22"/>
          <w:lang w:val="es-ES"/>
        </w:rPr>
        <w:t>l</w:t>
      </w:r>
      <w:r w:rsidR="00456E54">
        <w:rPr>
          <w:rFonts w:ascii="Cambria" w:hAnsi="Cambria" w:cs="Calibri Light"/>
          <w:noProof/>
          <w:szCs w:val="22"/>
          <w:lang w:val="es-ES"/>
        </w:rPr>
        <w:t>os</w:t>
      </w:r>
      <w:r w:rsidR="00DC379A" w:rsidRPr="00DC379A">
        <w:rPr>
          <w:rFonts w:ascii="Cambria" w:hAnsi="Cambria" w:cs="Calibri Light"/>
          <w:noProof/>
          <w:szCs w:val="22"/>
          <w:lang w:val="es-ES"/>
        </w:rPr>
        <w:t xml:space="preserve"> modelo</w:t>
      </w:r>
      <w:r w:rsidR="00456E54">
        <w:rPr>
          <w:rFonts w:ascii="Cambria" w:hAnsi="Cambria" w:cs="Calibri Light"/>
          <w:noProof/>
          <w:szCs w:val="22"/>
          <w:lang w:val="es-ES"/>
        </w:rPr>
        <w:t>s</w:t>
      </w:r>
      <w:r w:rsidR="00DC379A" w:rsidRPr="00DC379A">
        <w:rPr>
          <w:rFonts w:ascii="Cambria" w:hAnsi="Cambria" w:cs="Calibri Light"/>
          <w:noProof/>
          <w:szCs w:val="22"/>
          <w:lang w:val="es-ES"/>
        </w:rPr>
        <w:t xml:space="preserve"> se tuvieron en cuenta dos etapas, una primera etapa </w:t>
      </w:r>
      <w:r w:rsidR="00456E54">
        <w:rPr>
          <w:rFonts w:ascii="Cambria" w:hAnsi="Cambria" w:cs="Calibri Light"/>
          <w:noProof/>
          <w:szCs w:val="22"/>
          <w:lang w:val="es-ES"/>
        </w:rPr>
        <w:t>en la que se hizo</w:t>
      </w:r>
      <w:r w:rsidR="00DC379A" w:rsidRPr="00DC379A">
        <w:rPr>
          <w:rFonts w:ascii="Cambria" w:hAnsi="Cambria" w:cs="Calibri Light"/>
          <w:noProof/>
          <w:szCs w:val="22"/>
          <w:lang w:val="es-ES"/>
        </w:rPr>
        <w:t xml:space="preserve"> la selección</w:t>
      </w:r>
      <w:r w:rsidR="00456E54">
        <w:rPr>
          <w:rFonts w:ascii="Cambria" w:hAnsi="Cambria" w:cs="Calibri Light"/>
          <w:noProof/>
          <w:szCs w:val="22"/>
          <w:lang w:val="es-ES"/>
        </w:rPr>
        <w:t xml:space="preserve"> de</w:t>
      </w:r>
      <w:r w:rsidR="00DC379A" w:rsidRPr="00DC379A">
        <w:rPr>
          <w:rFonts w:ascii="Cambria" w:hAnsi="Cambria" w:cs="Calibri Light"/>
          <w:noProof/>
          <w:szCs w:val="22"/>
          <w:lang w:val="es-ES"/>
        </w:rPr>
        <w:t xml:space="preserve"> una serie de comerciales de televisión, los cuales fueron </w:t>
      </w:r>
      <w:r w:rsidR="00DA1223">
        <w:rPr>
          <w:rFonts w:ascii="Cambria" w:hAnsi="Cambria" w:cs="Calibri Light"/>
          <w:noProof/>
          <w:szCs w:val="22"/>
          <w:lang w:val="es-ES"/>
        </w:rPr>
        <w:t xml:space="preserve">seleccionados y caractrerizados </w:t>
      </w:r>
      <w:r w:rsidR="00DC379A" w:rsidRPr="00DC379A">
        <w:rPr>
          <w:rFonts w:ascii="Cambria" w:hAnsi="Cambria" w:cs="Calibri Light"/>
          <w:noProof/>
          <w:szCs w:val="22"/>
          <w:lang w:val="es-ES"/>
        </w:rPr>
        <w:t>por emoción por un grupo  expertos  en mercadeo y áreas afi</w:t>
      </w:r>
      <w:r w:rsidR="00456E54">
        <w:rPr>
          <w:rFonts w:ascii="Cambria" w:hAnsi="Cambria" w:cs="Calibri Light"/>
          <w:noProof/>
          <w:szCs w:val="22"/>
          <w:lang w:val="es-ES"/>
        </w:rPr>
        <w:t>nes</w:t>
      </w:r>
      <w:r w:rsidR="00DA1223">
        <w:rPr>
          <w:rFonts w:ascii="Cambria" w:hAnsi="Cambria" w:cs="Calibri Light"/>
          <w:noProof/>
          <w:szCs w:val="22"/>
          <w:lang w:val="es-ES"/>
        </w:rPr>
        <w:t>.</w:t>
      </w:r>
      <w:r w:rsidR="00456E54">
        <w:rPr>
          <w:rFonts w:ascii="Cambria" w:hAnsi="Cambria" w:cs="Calibri Light"/>
          <w:noProof/>
          <w:szCs w:val="22"/>
          <w:lang w:val="es-ES"/>
        </w:rPr>
        <w:t xml:space="preserve"> </w:t>
      </w:r>
      <w:r w:rsidR="00DA1223">
        <w:rPr>
          <w:rFonts w:ascii="Cambria" w:hAnsi="Cambria" w:cs="Calibri Light"/>
          <w:noProof/>
          <w:szCs w:val="22"/>
          <w:lang w:val="es-ES"/>
        </w:rPr>
        <w:t>Esto</w:t>
      </w:r>
      <w:r w:rsidR="00456E54">
        <w:rPr>
          <w:rFonts w:ascii="Cambria" w:hAnsi="Cambria" w:cs="Calibri Light"/>
          <w:noProof/>
          <w:szCs w:val="22"/>
          <w:lang w:val="es-ES"/>
        </w:rPr>
        <w:t xml:space="preserve"> llevó</w:t>
      </w:r>
      <w:r w:rsidR="00DA1223">
        <w:rPr>
          <w:rFonts w:ascii="Cambria" w:hAnsi="Cambria" w:cs="Calibri Light"/>
          <w:noProof/>
          <w:szCs w:val="22"/>
          <w:lang w:val="es-ES"/>
        </w:rPr>
        <w:t xml:space="preserve"> en esta etapa</w:t>
      </w:r>
      <w:r w:rsidR="00456E54">
        <w:rPr>
          <w:rFonts w:ascii="Cambria" w:hAnsi="Cambria" w:cs="Calibri Light"/>
          <w:noProof/>
          <w:szCs w:val="22"/>
          <w:lang w:val="es-ES"/>
        </w:rPr>
        <w:t xml:space="preserve"> </w:t>
      </w:r>
      <w:r w:rsidR="00DA1223">
        <w:rPr>
          <w:rFonts w:ascii="Cambria" w:hAnsi="Cambria" w:cs="Calibri Light"/>
          <w:noProof/>
          <w:szCs w:val="22"/>
          <w:lang w:val="es-ES"/>
        </w:rPr>
        <w:t>a una revisión</w:t>
      </w:r>
      <w:r w:rsidR="00456E54">
        <w:rPr>
          <w:rFonts w:ascii="Cambria" w:hAnsi="Cambria" w:cs="Calibri Light"/>
          <w:noProof/>
          <w:szCs w:val="22"/>
          <w:lang w:val="es-ES"/>
        </w:rPr>
        <w:t xml:space="preserve"> revisión bibligráfica</w:t>
      </w:r>
      <w:r w:rsidR="00DA1223">
        <w:rPr>
          <w:rFonts w:ascii="Cambria" w:hAnsi="Cambria" w:cs="Calibri Light"/>
          <w:noProof/>
          <w:szCs w:val="22"/>
          <w:lang w:val="es-ES"/>
        </w:rPr>
        <w:t xml:space="preserve"> a profundidad de</w:t>
      </w:r>
      <w:r w:rsidR="00456E54">
        <w:rPr>
          <w:rFonts w:ascii="Cambria" w:hAnsi="Cambria" w:cs="Calibri Light"/>
          <w:noProof/>
          <w:szCs w:val="22"/>
          <w:lang w:val="es-ES"/>
        </w:rPr>
        <w:t xml:space="preserve"> </w:t>
      </w:r>
      <w:r w:rsidR="00DC379A" w:rsidRPr="00DC379A">
        <w:rPr>
          <w:rFonts w:ascii="Cambria" w:hAnsi="Cambria" w:cs="Calibri Light"/>
          <w:noProof/>
          <w:szCs w:val="22"/>
          <w:lang w:val="es-ES"/>
        </w:rPr>
        <w:t xml:space="preserve">las </w:t>
      </w:r>
      <w:r w:rsidR="00DA1223">
        <w:rPr>
          <w:rFonts w:ascii="Cambria" w:hAnsi="Cambria" w:cs="Calibri Light"/>
          <w:noProof/>
          <w:szCs w:val="22"/>
          <w:lang w:val="es-ES"/>
        </w:rPr>
        <w:t xml:space="preserve">princiaples </w:t>
      </w:r>
      <w:r w:rsidR="00DC379A" w:rsidRPr="00DC379A">
        <w:rPr>
          <w:rFonts w:ascii="Cambria" w:hAnsi="Cambria" w:cs="Calibri Light"/>
          <w:noProof/>
          <w:szCs w:val="22"/>
          <w:lang w:val="es-ES"/>
        </w:rPr>
        <w:t>teorías que define</w:t>
      </w:r>
      <w:r w:rsidR="00DA1223">
        <w:rPr>
          <w:rFonts w:ascii="Cambria" w:hAnsi="Cambria" w:cs="Calibri Light"/>
          <w:noProof/>
          <w:szCs w:val="22"/>
          <w:lang w:val="es-ES"/>
        </w:rPr>
        <w:t>n el comportamiento del cerebro y</w:t>
      </w:r>
      <w:r w:rsidR="00DC379A" w:rsidRPr="00DC379A">
        <w:rPr>
          <w:rFonts w:ascii="Cambria" w:hAnsi="Cambria" w:cs="Calibri Light"/>
          <w:noProof/>
          <w:szCs w:val="22"/>
          <w:lang w:val="es-ES"/>
        </w:rPr>
        <w:t xml:space="preserve"> el neuromarketing, </w:t>
      </w:r>
      <w:r w:rsidR="00DA1223">
        <w:rPr>
          <w:rFonts w:ascii="Cambria" w:hAnsi="Cambria" w:cs="Calibri Light"/>
          <w:noProof/>
          <w:szCs w:val="22"/>
          <w:lang w:val="es-ES"/>
        </w:rPr>
        <w:t>así como la identificación de emociones básicas utilizando modelos que basan su funcionamiento en los principios de la inteligencia computacional.</w:t>
      </w:r>
      <w:r w:rsidR="00456E54">
        <w:rPr>
          <w:rFonts w:ascii="Cambria" w:hAnsi="Cambria" w:cs="Calibri Light"/>
          <w:noProof/>
          <w:szCs w:val="22"/>
          <w:lang w:val="es-ES"/>
        </w:rPr>
        <w:t xml:space="preserve"> En una segunda etapa se llevó a cabo el proceso de configuración y validación de los modelos vectoriales propuestos (kernel lineal, kernel logístico), en donde la validación se hizo evaluando el grado de autonomía de los modelos en la identificación de emociones básicas en ausencia de un mecanismo de adaptación y aprendizaje</w:t>
      </w:r>
      <w:r w:rsidR="00DA1223">
        <w:rPr>
          <w:rFonts w:ascii="Cambria" w:hAnsi="Cambria" w:cs="Calibri Light"/>
          <w:noProof/>
          <w:szCs w:val="22"/>
          <w:lang w:val="es-ES"/>
        </w:rPr>
        <w:t xml:space="preserve"> (Isazi &amp; Galván, 2004), </w:t>
      </w:r>
      <w:r w:rsidR="00DA1223" w:rsidRPr="00DA1223">
        <w:rPr>
          <w:rFonts w:ascii="Cambria" w:hAnsi="Cambria" w:cs="Calibri Light"/>
          <w:noProof/>
          <w:szCs w:val="22"/>
          <w:highlight w:val="yellow"/>
          <w:lang w:val="es-ES"/>
        </w:rPr>
        <w:t>(Peña et al. 2016)</w:t>
      </w:r>
      <w:r w:rsidR="00456E54">
        <w:rPr>
          <w:rFonts w:ascii="Cambria" w:hAnsi="Cambria" w:cs="Calibri Light"/>
          <w:noProof/>
          <w:szCs w:val="22"/>
          <w:lang w:val="es-ES"/>
        </w:rPr>
        <w:t xml:space="preserve">. </w:t>
      </w:r>
    </w:p>
    <w:p w:rsidR="00920EF2" w:rsidRDefault="00DC379A" w:rsidP="00B52AD3">
      <w:pPr>
        <w:spacing w:before="120"/>
        <w:rPr>
          <w:rFonts w:ascii="Cambria" w:hAnsi="Cambria" w:cs="Calibri Light"/>
          <w:noProof/>
          <w:szCs w:val="22"/>
          <w:lang w:val="es-ES"/>
        </w:rPr>
      </w:pPr>
      <w:r w:rsidRPr="00DC379A">
        <w:rPr>
          <w:rFonts w:ascii="Cambria" w:hAnsi="Cambria" w:cs="Calibri Light"/>
          <w:noProof/>
          <w:szCs w:val="22"/>
          <w:lang w:val="es-ES"/>
        </w:rPr>
        <w:t>Los resultados arrojados por los modelos</w:t>
      </w:r>
      <w:r w:rsidR="00DA1223">
        <w:rPr>
          <w:rFonts w:ascii="Cambria" w:hAnsi="Cambria" w:cs="Calibri Light"/>
          <w:noProof/>
          <w:szCs w:val="22"/>
          <w:lang w:val="es-ES"/>
        </w:rPr>
        <w:t xml:space="preserve"> vectoria</w:t>
      </w:r>
      <w:r w:rsidR="00456E54">
        <w:rPr>
          <w:rFonts w:ascii="Cambria" w:hAnsi="Cambria" w:cs="Calibri Light"/>
          <w:noProof/>
          <w:szCs w:val="22"/>
          <w:lang w:val="es-ES"/>
        </w:rPr>
        <w:t>l</w:t>
      </w:r>
      <w:r w:rsidR="00DA1223">
        <w:rPr>
          <w:rFonts w:ascii="Cambria" w:hAnsi="Cambria" w:cs="Calibri Light"/>
          <w:noProof/>
          <w:szCs w:val="22"/>
          <w:lang w:val="es-ES"/>
        </w:rPr>
        <w:t>e</w:t>
      </w:r>
      <w:r w:rsidR="00456E54">
        <w:rPr>
          <w:rFonts w:ascii="Cambria" w:hAnsi="Cambria" w:cs="Calibri Light"/>
          <w:noProof/>
          <w:szCs w:val="22"/>
          <w:lang w:val="es-ES"/>
        </w:rPr>
        <w:t>s</w:t>
      </w:r>
      <w:r w:rsidRPr="00DC379A">
        <w:rPr>
          <w:rFonts w:ascii="Cambria" w:hAnsi="Cambria" w:cs="Calibri Light"/>
          <w:noProof/>
          <w:szCs w:val="22"/>
          <w:lang w:val="es-ES"/>
        </w:rPr>
        <w:t xml:space="preserve"> propuestos, permitieron identificar</w:t>
      </w:r>
      <w:r w:rsidR="00DA1223">
        <w:rPr>
          <w:rFonts w:ascii="Cambria" w:hAnsi="Cambria" w:cs="Calibri Light"/>
          <w:noProof/>
          <w:szCs w:val="22"/>
          <w:lang w:val="es-ES"/>
        </w:rPr>
        <w:t xml:space="preserve"> la estructura de una emoción en términos de los efectos independientes de las seañales EEG que registra un individuo en la identificación de una emoción (kernel lineal),  </w:t>
      </w:r>
      <w:r w:rsidR="00B52AD3">
        <w:rPr>
          <w:rFonts w:ascii="Cambria" w:hAnsi="Cambria" w:cs="Calibri Light"/>
          <w:noProof/>
          <w:szCs w:val="22"/>
          <w:lang w:val="es-ES"/>
        </w:rPr>
        <w:t>así como la probabilidad que tiene un estímulo de ser caracterizado en términos de las emociones básicas consideradas para este estudio (kernel logístico).</w:t>
      </w:r>
      <w:r w:rsidR="00456E54">
        <w:rPr>
          <w:rFonts w:ascii="Cambria" w:hAnsi="Cambria" w:cs="Calibri Light"/>
          <w:noProof/>
          <w:szCs w:val="22"/>
          <w:lang w:val="es-ES"/>
        </w:rPr>
        <w:t xml:space="preserve"> La integración de estos modelos en un sistema</w:t>
      </w:r>
      <w:r w:rsidR="00B52AD3">
        <w:rPr>
          <w:rFonts w:ascii="Cambria" w:hAnsi="Cambria" w:cs="Calibri Light"/>
          <w:noProof/>
          <w:szCs w:val="22"/>
          <w:lang w:val="es-ES"/>
        </w:rPr>
        <w:t xml:space="preserve"> de información,</w:t>
      </w:r>
      <w:r w:rsidR="00456E54">
        <w:rPr>
          <w:rFonts w:ascii="Cambria" w:hAnsi="Cambria" w:cs="Calibri Light"/>
          <w:noProof/>
          <w:szCs w:val="22"/>
          <w:lang w:val="es-ES"/>
        </w:rPr>
        <w:t xml:space="preserve"> configura</w:t>
      </w:r>
      <w:r w:rsidR="00B52AD3">
        <w:rPr>
          <w:rFonts w:ascii="Cambria" w:hAnsi="Cambria" w:cs="Calibri Light"/>
          <w:noProof/>
          <w:szCs w:val="22"/>
          <w:lang w:val="es-ES"/>
        </w:rPr>
        <w:t>rá</w:t>
      </w:r>
      <w:r w:rsidRPr="00DC379A">
        <w:rPr>
          <w:rFonts w:ascii="Cambria" w:hAnsi="Cambria" w:cs="Calibri Light"/>
          <w:noProof/>
          <w:szCs w:val="22"/>
          <w:lang w:val="es-ES"/>
        </w:rPr>
        <w:t xml:space="preserve"> una herramienta que </w:t>
      </w:r>
      <w:r w:rsidR="00456E54">
        <w:rPr>
          <w:rFonts w:ascii="Cambria" w:hAnsi="Cambria" w:cs="Calibri Light"/>
          <w:noProof/>
          <w:szCs w:val="22"/>
          <w:lang w:val="es-ES"/>
        </w:rPr>
        <w:t xml:space="preserve">permitirá a </w:t>
      </w:r>
      <w:r w:rsidR="00456E54">
        <w:rPr>
          <w:rFonts w:ascii="Cambria" w:hAnsi="Cambria" w:cs="Calibri Light"/>
          <w:noProof/>
          <w:szCs w:val="22"/>
          <w:lang w:val="es-ES"/>
        </w:rPr>
        <w:lastRenderedPageBreak/>
        <w:t xml:space="preserve">priori el diseño de publicidad audiovisual en términos de los </w:t>
      </w:r>
      <w:r w:rsidRPr="00DC379A">
        <w:rPr>
          <w:rFonts w:ascii="Cambria" w:hAnsi="Cambria" w:cs="Calibri Light"/>
          <w:noProof/>
          <w:szCs w:val="22"/>
          <w:lang w:val="es-ES"/>
        </w:rPr>
        <w:t>principales motivadores de compra</w:t>
      </w:r>
      <w:r w:rsidR="00456E54">
        <w:rPr>
          <w:rFonts w:ascii="Cambria" w:hAnsi="Cambria" w:cs="Calibri Light"/>
          <w:noProof/>
          <w:szCs w:val="22"/>
          <w:lang w:val="es-ES"/>
        </w:rPr>
        <w:t>,</w:t>
      </w:r>
      <w:r w:rsidRPr="00DC379A">
        <w:rPr>
          <w:rFonts w:ascii="Cambria" w:hAnsi="Cambria" w:cs="Calibri Light"/>
          <w:noProof/>
          <w:szCs w:val="22"/>
          <w:lang w:val="es-ES"/>
        </w:rPr>
        <w:t xml:space="preserve"> y el tipo de contenido publicitario necesario para generar </w:t>
      </w:r>
      <w:r w:rsidR="00456E54">
        <w:rPr>
          <w:rFonts w:ascii="Cambria" w:hAnsi="Cambria" w:cs="Calibri Light"/>
          <w:noProof/>
          <w:szCs w:val="22"/>
          <w:lang w:val="es-ES"/>
        </w:rPr>
        <w:t>una</w:t>
      </w:r>
      <w:r w:rsidRPr="00DC379A">
        <w:rPr>
          <w:rFonts w:ascii="Cambria" w:hAnsi="Cambria" w:cs="Calibri Light"/>
          <w:noProof/>
          <w:szCs w:val="22"/>
          <w:lang w:val="es-ES"/>
        </w:rPr>
        <w:t xml:space="preserve"> emoción</w:t>
      </w:r>
      <w:r w:rsidR="00456E54">
        <w:rPr>
          <w:rFonts w:ascii="Cambria" w:hAnsi="Cambria" w:cs="Calibri Light"/>
          <w:noProof/>
          <w:szCs w:val="22"/>
          <w:lang w:val="es-ES"/>
        </w:rPr>
        <w:t xml:space="preserve"> en el consumidor</w:t>
      </w:r>
      <w:r w:rsidRPr="00DC379A">
        <w:rPr>
          <w:rFonts w:ascii="Cambria" w:hAnsi="Cambria" w:cs="Calibri Light"/>
          <w:noProof/>
          <w:szCs w:val="22"/>
          <w:lang w:val="es-ES"/>
        </w:rPr>
        <w:t>. La estructura del artículo en primera in</w:t>
      </w:r>
      <w:r w:rsidR="00456E54">
        <w:rPr>
          <w:rFonts w:ascii="Cambria" w:hAnsi="Cambria" w:cs="Calibri Light"/>
          <w:noProof/>
          <w:szCs w:val="22"/>
          <w:lang w:val="es-ES"/>
        </w:rPr>
        <w:t>stancia presenta la metodología</w:t>
      </w:r>
      <w:r w:rsidRPr="00DC379A">
        <w:rPr>
          <w:rFonts w:ascii="Cambria" w:hAnsi="Cambria" w:cs="Calibri Light"/>
          <w:noProof/>
          <w:szCs w:val="22"/>
          <w:lang w:val="es-ES"/>
        </w:rPr>
        <w:t xml:space="preserve"> en donde se define el caso de estudio y la metodología desarrollada para la configuración de los modelos; posteriormente se muestra los resultados arrojados por </w:t>
      </w:r>
      <w:r w:rsidR="001D3F90">
        <w:rPr>
          <w:rFonts w:ascii="Cambria" w:hAnsi="Cambria" w:cs="Calibri Light"/>
          <w:noProof/>
          <w:szCs w:val="22"/>
          <w:lang w:val="es-ES"/>
        </w:rPr>
        <w:t>los modelos</w:t>
      </w:r>
      <w:r w:rsidRPr="00DC379A">
        <w:rPr>
          <w:rFonts w:ascii="Cambria" w:hAnsi="Cambria" w:cs="Calibri Light"/>
          <w:noProof/>
          <w:szCs w:val="22"/>
          <w:lang w:val="es-ES"/>
        </w:rPr>
        <w:t>; para finalmente presentar una serie de conclusiones y recomendaciones con respecto al trabajo futuro.</w:t>
      </w:r>
    </w:p>
    <w:p w:rsidR="00DC379A" w:rsidRDefault="00DC379A" w:rsidP="00DC379A">
      <w:pPr>
        <w:numPr>
          <w:ilvl w:val="0"/>
          <w:numId w:val="1"/>
        </w:numPr>
        <w:spacing w:before="360"/>
        <w:rPr>
          <w:rFonts w:ascii="Cambria" w:hAnsi="Cambria" w:cs="Calibri Light"/>
          <w:b/>
          <w:smallCaps/>
          <w:noProof/>
          <w:sz w:val="24"/>
          <w:szCs w:val="24"/>
        </w:rPr>
      </w:pPr>
      <w:r w:rsidRPr="00DC379A">
        <w:rPr>
          <w:rFonts w:ascii="Cambria" w:hAnsi="Cambria" w:cs="Calibri Light"/>
          <w:b/>
          <w:smallCaps/>
          <w:noProof/>
          <w:sz w:val="24"/>
          <w:szCs w:val="24"/>
        </w:rPr>
        <w:t>Metodología.</w:t>
      </w:r>
    </w:p>
    <w:p w:rsidR="00DC379A" w:rsidRPr="00754A96" w:rsidRDefault="001D3F90" w:rsidP="00DC379A">
      <w:pPr>
        <w:rPr>
          <w:rFonts w:ascii="Cambria" w:hAnsi="Cambria"/>
          <w:noProof/>
          <w:lang w:val="es-ES"/>
        </w:rPr>
      </w:pPr>
      <w:r>
        <w:rPr>
          <w:rFonts w:ascii="Cambria" w:hAnsi="Cambria"/>
          <w:noProof/>
          <w:lang w:val="es-ES"/>
        </w:rPr>
        <w:t xml:space="preserve">     </w:t>
      </w:r>
      <w:r w:rsidR="006258FB" w:rsidRPr="00754A96">
        <w:rPr>
          <w:rFonts w:ascii="Cambria" w:hAnsi="Cambria"/>
          <w:noProof/>
          <w:lang w:val="es-ES"/>
        </w:rPr>
        <w:t xml:space="preserve">Una de las grandes dificultades que afrontan los </w:t>
      </w:r>
      <w:r>
        <w:rPr>
          <w:rFonts w:ascii="Cambria" w:hAnsi="Cambria"/>
          <w:noProof/>
          <w:lang w:val="es-ES"/>
        </w:rPr>
        <w:t xml:space="preserve">investigadores de </w:t>
      </w:r>
      <w:r w:rsidR="006258FB" w:rsidRPr="00754A96">
        <w:rPr>
          <w:rFonts w:ascii="Cambria" w:hAnsi="Cambria"/>
          <w:noProof/>
          <w:lang w:val="es-ES"/>
        </w:rPr>
        <w:t xml:space="preserve">mercadolo y las </w:t>
      </w:r>
      <w:r>
        <w:rPr>
          <w:rFonts w:ascii="Cambria" w:hAnsi="Cambria"/>
          <w:noProof/>
          <w:lang w:val="es-ES"/>
        </w:rPr>
        <w:t>organizaciones,</w:t>
      </w:r>
      <w:r w:rsidR="006258FB" w:rsidRPr="00754A96">
        <w:rPr>
          <w:rFonts w:ascii="Cambria" w:hAnsi="Cambria"/>
          <w:noProof/>
          <w:lang w:val="es-ES"/>
        </w:rPr>
        <w:t xml:space="preserve"> es</w:t>
      </w:r>
      <w:r>
        <w:rPr>
          <w:rFonts w:ascii="Cambria" w:hAnsi="Cambria"/>
          <w:noProof/>
          <w:lang w:val="es-ES"/>
        </w:rPr>
        <w:t xml:space="preserve"> lograr</w:t>
      </w:r>
      <w:r w:rsidR="006258FB" w:rsidRPr="00754A96">
        <w:rPr>
          <w:rFonts w:ascii="Cambria" w:hAnsi="Cambria"/>
          <w:noProof/>
          <w:lang w:val="es-ES"/>
        </w:rPr>
        <w:t xml:space="preserve"> cautivar la atención de los consumidores frente a gran cantidad </w:t>
      </w:r>
      <w:r w:rsidR="00DC379A" w:rsidRPr="00754A96">
        <w:rPr>
          <w:rFonts w:ascii="Cambria" w:hAnsi="Cambria"/>
          <w:noProof/>
          <w:lang w:val="es-ES"/>
        </w:rPr>
        <w:t>de publicidad</w:t>
      </w:r>
      <w:r w:rsidR="006258FB" w:rsidRPr="00754A96">
        <w:rPr>
          <w:rFonts w:ascii="Cambria" w:hAnsi="Cambria"/>
          <w:noProof/>
          <w:lang w:val="es-ES"/>
        </w:rPr>
        <w:t xml:space="preserve"> audiovisual</w:t>
      </w:r>
      <w:r w:rsidR="00DC379A" w:rsidRPr="00754A96">
        <w:rPr>
          <w:rFonts w:ascii="Cambria" w:hAnsi="Cambria"/>
          <w:noProof/>
          <w:lang w:val="es-ES"/>
        </w:rPr>
        <w:t xml:space="preserve"> existente en el mercad</w:t>
      </w:r>
      <w:r w:rsidR="00754A96" w:rsidRPr="00754A96">
        <w:rPr>
          <w:rFonts w:ascii="Cambria" w:hAnsi="Cambria"/>
          <w:noProof/>
          <w:lang w:val="es-ES"/>
        </w:rPr>
        <w:t>o (Morin, 2011)</w:t>
      </w:r>
      <w:r w:rsidR="00DC379A" w:rsidRPr="00754A96">
        <w:rPr>
          <w:rFonts w:ascii="Cambria" w:hAnsi="Cambria"/>
          <w:noProof/>
          <w:lang w:val="es-ES"/>
        </w:rPr>
        <w:t xml:space="preserve">. </w:t>
      </w:r>
      <w:r w:rsidR="006258FB" w:rsidRPr="00754A96">
        <w:rPr>
          <w:rFonts w:ascii="Cambria" w:hAnsi="Cambria"/>
          <w:noProof/>
          <w:lang w:val="es-ES"/>
        </w:rPr>
        <w:t xml:space="preserve">Para la solución de este problema, muchas empresas se han visto en la necesidad de </w:t>
      </w:r>
      <w:r w:rsidR="00DC379A" w:rsidRPr="00754A96">
        <w:rPr>
          <w:rFonts w:ascii="Cambria" w:hAnsi="Cambria"/>
          <w:noProof/>
          <w:lang w:val="es-ES"/>
        </w:rPr>
        <w:t>identificar patrones y características que debe tener un segmento de publicidad audiovisual para garantizar la efectividad</w:t>
      </w:r>
      <w:r>
        <w:rPr>
          <w:rFonts w:ascii="Cambria" w:hAnsi="Cambria"/>
          <w:noProof/>
          <w:lang w:val="es-ES"/>
        </w:rPr>
        <w:t xml:space="preserve"> de un mensaje</w:t>
      </w:r>
      <w:r w:rsidR="00DC379A" w:rsidRPr="00754A96">
        <w:rPr>
          <w:rFonts w:ascii="Cambria" w:hAnsi="Cambria"/>
          <w:noProof/>
          <w:lang w:val="es-ES"/>
        </w:rPr>
        <w:t xml:space="preserve"> y </w:t>
      </w:r>
      <w:r>
        <w:rPr>
          <w:rFonts w:ascii="Cambria" w:hAnsi="Cambria"/>
          <w:noProof/>
          <w:lang w:val="es-ES"/>
        </w:rPr>
        <w:t xml:space="preserve">la </w:t>
      </w:r>
      <w:r w:rsidR="00DC379A" w:rsidRPr="00754A96">
        <w:rPr>
          <w:rFonts w:ascii="Cambria" w:hAnsi="Cambria"/>
          <w:noProof/>
          <w:lang w:val="es-ES"/>
        </w:rPr>
        <w:t>recepción por parte del consumidor de una campaña publicitaria</w:t>
      </w:r>
      <w:r w:rsidR="00754A96">
        <w:rPr>
          <w:rFonts w:ascii="Cambria" w:hAnsi="Cambria"/>
          <w:noProof/>
          <w:lang w:val="es-ES"/>
        </w:rPr>
        <w:t xml:space="preserve"> (Shaefer et al., 2006)</w:t>
      </w:r>
      <w:r w:rsidR="00DC379A" w:rsidRPr="00754A96">
        <w:rPr>
          <w:rFonts w:ascii="Cambria" w:hAnsi="Cambria"/>
          <w:noProof/>
          <w:lang w:val="es-ES"/>
        </w:rPr>
        <w:t>.</w:t>
      </w:r>
      <w:r w:rsidR="006258FB" w:rsidRPr="00754A96">
        <w:rPr>
          <w:rFonts w:ascii="Cambria" w:hAnsi="Cambria"/>
          <w:noProof/>
          <w:lang w:val="es-ES"/>
        </w:rPr>
        <w:t xml:space="preserve"> Para la solución de este problema se propone la siguiente metodología:</w:t>
      </w:r>
    </w:p>
    <w:p w:rsidR="006258FB" w:rsidRDefault="001900E2" w:rsidP="00DC379A">
      <w:pPr>
        <w:rPr>
          <w:noProof/>
          <w:lang w:val="es-ES"/>
        </w:rPr>
      </w:pPr>
      <w:r>
        <w:rPr>
          <w:noProof/>
          <w:lang w:val="es-PA" w:eastAsia="es-PA"/>
        </w:rPr>
        <mc:AlternateContent>
          <mc:Choice Requires="wps">
            <w:drawing>
              <wp:anchor distT="0" distB="0" distL="114300" distR="114300" simplePos="0" relativeHeight="251659264" behindDoc="0" locked="0" layoutInCell="1" allowOverlap="1">
                <wp:simplePos x="0" y="0"/>
                <wp:positionH relativeFrom="column">
                  <wp:posOffset>2718435</wp:posOffset>
                </wp:positionH>
                <wp:positionV relativeFrom="paragraph">
                  <wp:posOffset>137160</wp:posOffset>
                </wp:positionV>
                <wp:extent cx="807085" cy="575945"/>
                <wp:effectExtent l="13335" t="13970" r="8255" b="1016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Construcción Base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4.05pt;margin-top:10.8pt;width:63.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Construcción Base de datos</w:t>
                      </w:r>
                    </w:p>
                  </w:txbxContent>
                </v:textbox>
              </v:rect>
            </w:pict>
          </mc:Fallback>
        </mc:AlternateContent>
      </w:r>
      <w:r>
        <w:rPr>
          <w:noProof/>
          <w:lang w:val="es-PA" w:eastAsia="es-PA"/>
        </w:rPr>
        <mc:AlternateContent>
          <mc:Choice Requires="wps">
            <w:drawing>
              <wp:anchor distT="0" distB="0" distL="114300" distR="114300" simplePos="0" relativeHeight="251658240" behindDoc="0" locked="0" layoutInCell="1" allowOverlap="1">
                <wp:simplePos x="0" y="0"/>
                <wp:positionH relativeFrom="column">
                  <wp:posOffset>1697990</wp:posOffset>
                </wp:positionH>
                <wp:positionV relativeFrom="paragraph">
                  <wp:posOffset>137160</wp:posOffset>
                </wp:positionV>
                <wp:extent cx="807085" cy="575945"/>
                <wp:effectExtent l="12065" t="13970" r="9525" b="1016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chemeClr val="accent5">
                            <a:lumMod val="40000"/>
                            <a:lumOff val="60000"/>
                          </a:schemeClr>
                        </a:solidFill>
                        <a:ln w="9525">
                          <a:solidFill>
                            <a:schemeClr val="accent1">
                              <a:lumMod val="100000"/>
                              <a:lumOff val="0"/>
                            </a:schemeClr>
                          </a:solidFill>
                          <a:miter lim="800000"/>
                          <a:headEnd/>
                          <a:tailEnd/>
                        </a:ln>
                      </wps:spPr>
                      <wps:txbx>
                        <w:txbxContent>
                          <w:p w:rsidR="004B386E" w:rsidRPr="006258FB" w:rsidRDefault="004B386E" w:rsidP="006258FB">
                            <w:pPr>
                              <w:spacing w:before="120"/>
                              <w:jc w:val="center"/>
                              <w:rPr>
                                <w:rFonts w:ascii="Cambria" w:hAnsi="Cambria"/>
                                <w:smallCaps/>
                                <w:color w:val="1F4E79" w:themeColor="accent1" w:themeShade="80"/>
                                <w:sz w:val="14"/>
                                <w:lang w:val="es-ES"/>
                              </w:rPr>
                            </w:pPr>
                            <w:r w:rsidRPr="006258FB">
                              <w:rPr>
                                <w:rFonts w:ascii="Cambria" w:hAnsi="Cambria"/>
                                <w:smallCaps/>
                                <w:color w:val="1F4E79" w:themeColor="accent1" w:themeShade="80"/>
                                <w:sz w:val="14"/>
                                <w:lang w:val="es-ES"/>
                              </w:rPr>
                              <w:t>Identificación de Publicidad Audiovisual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33.7pt;margin-top:10.8pt;width:63.5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" fillcolor="#b4c6e7 [1304]" strokecolor="#5b9bd5 [3204]">
                <v:textbox>
                  <w:txbxContent>
                    <w:p w:rsidR="004B386E" w:rsidRPr="006258FB" w:rsidRDefault="004B386E" w:rsidP="006258FB">
                      <w:pPr>
                        <w:spacing w:before="120"/>
                        <w:jc w:val="center"/>
                        <w:rPr>
                          <w:rFonts w:ascii="Cambria" w:hAnsi="Cambria"/>
                          <w:smallCaps/>
                          <w:color w:val="1F4E79" w:themeColor="accent1" w:themeShade="80"/>
                          <w:sz w:val="14"/>
                          <w:lang w:val="es-ES"/>
                        </w:rPr>
                      </w:pPr>
                      <w:r w:rsidRPr="006258FB">
                        <w:rPr>
                          <w:rFonts w:ascii="Cambria" w:hAnsi="Cambria"/>
                          <w:smallCaps/>
                          <w:color w:val="1F4E79" w:themeColor="accent1" w:themeShade="80"/>
                          <w:sz w:val="14"/>
                          <w:lang w:val="es-ES"/>
                        </w:rPr>
                        <w:t>Identificación de Publicidad Audiovisual</w:t>
                      </w:r>
                    </w:p>
                  </w:txbxContent>
                </v:textbox>
              </v:rect>
            </w:pict>
          </mc:Fallback>
        </mc:AlternateContent>
      </w:r>
      <w:r>
        <w:rPr>
          <w:rFonts w:cs="Arial"/>
          <w:noProof/>
          <w:color w:val="000000"/>
          <w:szCs w:val="22"/>
          <w:lang w:val="es-PA" w:eastAsia="es-PA"/>
        </w:rPr>
        <mc:AlternateContent>
          <mc:Choice Requires="wps">
            <w:drawing>
              <wp:anchor distT="0" distB="0" distL="114300" distR="114300" simplePos="0" relativeHeight="251661312" behindDoc="0" locked="0" layoutInCell="1" allowOverlap="1">
                <wp:simplePos x="0" y="0"/>
                <wp:positionH relativeFrom="column">
                  <wp:posOffset>4705985</wp:posOffset>
                </wp:positionH>
                <wp:positionV relativeFrom="paragraph">
                  <wp:posOffset>137160</wp:posOffset>
                </wp:positionV>
                <wp:extent cx="807085" cy="575945"/>
                <wp:effectExtent l="10160" t="13970" r="11430" b="1016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tratamiento de los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70.55pt;margin-top:10.8pt;width:63.5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tratamiento de los datos</w:t>
                      </w:r>
                    </w:p>
                  </w:txbxContent>
                </v:textbox>
              </v:rect>
            </w:pict>
          </mc:Fallback>
        </mc:AlternateContent>
      </w:r>
      <w:r>
        <w:rPr>
          <w:rFonts w:cs="Arial"/>
          <w:noProof/>
          <w:color w:val="000000"/>
          <w:szCs w:val="22"/>
          <w:lang w:val="es-PA" w:eastAsia="es-PA"/>
        </w:rPr>
        <mc:AlternateContent>
          <mc:Choice Requires="wps">
            <w:drawing>
              <wp:anchor distT="0" distB="0" distL="114300" distR="114300" simplePos="0" relativeHeight="251660288" behindDoc="0" locked="0" layoutInCell="1" allowOverlap="1">
                <wp:simplePos x="0" y="0"/>
                <wp:positionH relativeFrom="column">
                  <wp:posOffset>3708400</wp:posOffset>
                </wp:positionH>
                <wp:positionV relativeFrom="paragraph">
                  <wp:posOffset>137160</wp:posOffset>
                </wp:positionV>
                <wp:extent cx="807085" cy="575945"/>
                <wp:effectExtent l="12700" t="13970" r="8890" b="1016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Recolección de señales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92pt;margin-top:10.8pt;width:63.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Recolección de señales</w:t>
                      </w:r>
                    </w:p>
                  </w:txbxContent>
                </v:textbox>
              </v:rect>
            </w:pict>
          </mc:Fallback>
        </mc:AlternateContent>
      </w:r>
    </w:p>
    <w:p w:rsidR="006258FB" w:rsidRDefault="006258FB" w:rsidP="00DC379A">
      <w:pPr>
        <w:rPr>
          <w:noProof/>
          <w:lang w:val="es-ES"/>
        </w:rPr>
      </w:pPr>
    </w:p>
    <w:p w:rsidR="006258FB" w:rsidRDefault="006258FB" w:rsidP="00DC379A">
      <w:pPr>
        <w:rPr>
          <w:noProof/>
          <w:lang w:val="es-ES"/>
        </w:rPr>
      </w:pPr>
    </w:p>
    <w:p w:rsidR="006258FB" w:rsidRPr="00DC379A" w:rsidRDefault="006258FB" w:rsidP="00DC379A">
      <w:pPr>
        <w:rPr>
          <w:noProof/>
          <w:lang w:val="es-ES"/>
        </w:rPr>
      </w:pPr>
    </w:p>
    <w:p w:rsidR="00DC379A" w:rsidRDefault="00DC379A" w:rsidP="00DC379A">
      <w:pPr>
        <w:rPr>
          <w:noProof/>
          <w:lang w:val="es-ES"/>
        </w:rPr>
      </w:pPr>
    </w:p>
    <w:p w:rsidR="00D15230" w:rsidRDefault="001900E2" w:rsidP="00DC379A">
      <w:pPr>
        <w:rPr>
          <w:noProof/>
          <w:lang w:val="es-ES"/>
        </w:rPr>
      </w:pPr>
      <w:r>
        <w:rPr>
          <w:rFonts w:cs="Arial"/>
          <w:noProof/>
          <w:color w:val="000000"/>
          <w:szCs w:val="22"/>
          <w:lang w:val="es-PA" w:eastAsia="es-PA"/>
        </w:rPr>
        <mc:AlternateContent>
          <mc:Choice Requires="wps">
            <w:drawing>
              <wp:anchor distT="0" distB="0" distL="114300" distR="114300" simplePos="0" relativeHeight="251663360" behindDoc="0" locked="0" layoutInCell="1" allowOverlap="1">
                <wp:simplePos x="0" y="0"/>
                <wp:positionH relativeFrom="column">
                  <wp:posOffset>3180080</wp:posOffset>
                </wp:positionH>
                <wp:positionV relativeFrom="paragraph">
                  <wp:posOffset>58420</wp:posOffset>
                </wp:positionV>
                <wp:extent cx="807085" cy="575945"/>
                <wp:effectExtent l="8255" t="5080" r="13335"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diseño modelos vectoriales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50.4pt;margin-top:4.6pt;width:63.5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diseño modelos vectoriales</w:t>
                      </w:r>
                    </w:p>
                  </w:txbxContent>
                </v:textbox>
              </v:rect>
            </w:pict>
          </mc:Fallback>
        </mc:AlternateContent>
      </w:r>
      <w:r>
        <w:rPr>
          <w:noProof/>
          <w:lang w:val="es-PA" w:eastAsia="es-PA"/>
        </w:rPr>
        <mc:AlternateContent>
          <mc:Choice Requires="wps">
            <w:drawing>
              <wp:anchor distT="0" distB="0" distL="114300" distR="114300" simplePos="0" relativeHeight="251664384" behindDoc="0" locked="0" layoutInCell="1" allowOverlap="1">
                <wp:simplePos x="0" y="0"/>
                <wp:positionH relativeFrom="column">
                  <wp:posOffset>4103370</wp:posOffset>
                </wp:positionH>
                <wp:positionV relativeFrom="paragraph">
                  <wp:posOffset>58420</wp:posOffset>
                </wp:positionV>
                <wp:extent cx="807085" cy="575945"/>
                <wp:effectExtent l="7620" t="5080" r="13970"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configuración de los modelos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23.1pt;margin-top:4.6pt;width:63.55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configuración de los modelos</w:t>
                      </w:r>
                    </w:p>
                  </w:txbxContent>
                </v:textbox>
              </v:rect>
            </w:pict>
          </mc:Fallback>
        </mc:AlternateContent>
      </w:r>
      <w:r>
        <w:rPr>
          <w:rFonts w:cs="Arial"/>
          <w:noProof/>
          <w:color w:val="000000"/>
          <w:szCs w:val="22"/>
          <w:lang w:val="es-PA" w:eastAsia="es-PA"/>
        </w:rPr>
        <mc:AlternateContent>
          <mc:Choice Requires="wps">
            <w:drawing>
              <wp:anchor distT="0" distB="0" distL="114300" distR="114300" simplePos="0" relativeHeight="251662336" behindDoc="0" locked="0" layoutInCell="1" allowOverlap="1">
                <wp:simplePos x="0" y="0"/>
                <wp:positionH relativeFrom="column">
                  <wp:posOffset>2259330</wp:posOffset>
                </wp:positionH>
                <wp:positionV relativeFrom="paragraph">
                  <wp:posOffset>58420</wp:posOffset>
                </wp:positionV>
                <wp:extent cx="807085" cy="575945"/>
                <wp:effectExtent l="11430" t="5080" r="1016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575945"/>
                        </a:xfrm>
                        <a:prstGeom prst="rect">
                          <a:avLst/>
                        </a:prstGeom>
                        <a:solidFill>
                          <a:srgbClr val="B4C6E7"/>
                        </a:solidFill>
                        <a:ln w="9525">
                          <a:solidFill>
                            <a:srgbClr val="5B9BD5"/>
                          </a:solidFill>
                          <a:miter lim="800000"/>
                          <a:headEnd/>
                          <a:tailEnd/>
                        </a:ln>
                      </wps:spPr>
                      <wps:txb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definición de métricas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77.9pt;margin-top:4.6pt;width:63.5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" fillcolor="#b4c6e7" strokecolor="#5b9bd5">
                <v:textbox>
                  <w:txbxContent>
                    <w:p w:rsidR="004B386E" w:rsidRPr="00D15230" w:rsidRDefault="004B386E" w:rsidP="00D15230">
                      <w:pPr>
                        <w:spacing w:before="120"/>
                        <w:jc w:val="center"/>
                        <w:rPr>
                          <w:rFonts w:ascii="Cambria" w:hAnsi="Cambria"/>
                          <w:smallCaps/>
                          <w:color w:val="1F4E79"/>
                          <w:sz w:val="14"/>
                          <w:lang w:val="es-ES"/>
                        </w:rPr>
                      </w:pPr>
                      <w:r>
                        <w:rPr>
                          <w:rFonts w:ascii="Cambria" w:hAnsi="Cambria"/>
                          <w:smallCaps/>
                          <w:color w:val="1F4E79"/>
                          <w:sz w:val="14"/>
                          <w:lang w:val="es-ES"/>
                        </w:rPr>
                        <w:t>definición de métricas</w:t>
                      </w:r>
                    </w:p>
                  </w:txbxContent>
                </v:textbox>
              </v:rect>
            </w:pict>
          </mc:Fallback>
        </mc:AlternateContent>
      </w:r>
    </w:p>
    <w:p w:rsidR="00D15230" w:rsidRDefault="00D15230" w:rsidP="00DC379A">
      <w:pPr>
        <w:rPr>
          <w:noProof/>
          <w:lang w:val="es-ES"/>
        </w:rPr>
      </w:pPr>
    </w:p>
    <w:p w:rsidR="00D15230" w:rsidRDefault="00D15230" w:rsidP="00DC379A">
      <w:pPr>
        <w:rPr>
          <w:noProof/>
          <w:lang w:val="es-ES"/>
        </w:rPr>
      </w:pPr>
    </w:p>
    <w:p w:rsidR="00D15230" w:rsidRDefault="00D15230" w:rsidP="00DC379A">
      <w:pPr>
        <w:rPr>
          <w:noProof/>
          <w:lang w:val="es-ES"/>
        </w:rPr>
      </w:pPr>
    </w:p>
    <w:p w:rsidR="00DC379A" w:rsidRPr="00DC379A" w:rsidRDefault="00DC379A" w:rsidP="00DC379A">
      <w:pPr>
        <w:rPr>
          <w:noProof/>
          <w:lang w:val="es-ES"/>
        </w:rPr>
      </w:pPr>
      <w:r w:rsidRPr="00DC379A">
        <w:rPr>
          <w:noProof/>
          <w:lang w:val="es-ES"/>
        </w:rPr>
        <w:t xml:space="preserve"> </w:t>
      </w:r>
    </w:p>
    <w:p w:rsidR="00DC379A" w:rsidRDefault="00DC379A" w:rsidP="00DC379A">
      <w:pPr>
        <w:jc w:val="center"/>
        <w:rPr>
          <w:noProof/>
        </w:rPr>
      </w:pPr>
      <w:r>
        <w:rPr>
          <w:noProof/>
        </w:rPr>
        <w:t>Figura 1 Metodología utilizada.</w:t>
      </w:r>
    </w:p>
    <w:p w:rsidR="00DC379A" w:rsidRPr="00666DFA" w:rsidRDefault="00DC379A" w:rsidP="00DC379A">
      <w:pPr>
        <w:numPr>
          <w:ilvl w:val="1"/>
          <w:numId w:val="1"/>
        </w:numPr>
        <w:spacing w:before="240"/>
        <w:rPr>
          <w:rFonts w:ascii="Cambria" w:hAnsi="Cambria" w:cs="Calibri Light"/>
          <w:b/>
          <w:smallCaps/>
          <w:noProof/>
          <w:szCs w:val="22"/>
        </w:rPr>
      </w:pPr>
      <w:r>
        <w:rPr>
          <w:rFonts w:ascii="Cambria" w:hAnsi="Cambria" w:cs="Calibri Light"/>
          <w:b/>
          <w:smallCaps/>
          <w:noProof/>
          <w:szCs w:val="22"/>
        </w:rPr>
        <w:t>Caso de Estudio</w:t>
      </w:r>
    </w:p>
    <w:p w:rsidR="00D15230" w:rsidRPr="001C5266" w:rsidRDefault="001D3F90" w:rsidP="00B23030">
      <w:pPr>
        <w:rPr>
          <w:rFonts w:ascii="Cambria" w:hAnsi="Cambria"/>
          <w:lang w:val="es-ES"/>
        </w:rPr>
      </w:pPr>
      <w:r>
        <w:rPr>
          <w:rFonts w:ascii="Cambria" w:hAnsi="Cambria"/>
          <w:lang w:val="es-CO"/>
        </w:rPr>
        <w:t xml:space="preserve">     </w:t>
      </w:r>
      <w:r w:rsidR="00D15230" w:rsidRPr="001C5266">
        <w:rPr>
          <w:rFonts w:ascii="Cambria" w:hAnsi="Cambria"/>
          <w:lang w:val="es-CO"/>
        </w:rPr>
        <w:t xml:space="preserve">Para el caso de estudio, se </w:t>
      </w:r>
      <w:r>
        <w:rPr>
          <w:rFonts w:ascii="Cambria" w:hAnsi="Cambria"/>
          <w:lang w:val="es-CO"/>
        </w:rPr>
        <w:t>seleccionaron un conjunto de comerciales de televisión,</w:t>
      </w:r>
      <w:r w:rsidR="00D15230" w:rsidRPr="001C5266">
        <w:rPr>
          <w:rFonts w:ascii="Cambria" w:hAnsi="Cambria"/>
          <w:lang w:val="es-CO"/>
        </w:rPr>
        <w:t xml:space="preserve"> teniendo en cuenta para ello cuatro emociones básicas: </w:t>
      </w:r>
      <w:r w:rsidR="00DC379A" w:rsidRPr="001C5266">
        <w:rPr>
          <w:rFonts w:ascii="Cambria" w:hAnsi="Cambria"/>
          <w:lang w:val="es-CO"/>
        </w:rPr>
        <w:t xml:space="preserve">felicidad, miedo, rabia y tristeza </w:t>
      </w:r>
      <w:r w:rsidR="00754A96">
        <w:rPr>
          <w:rFonts w:ascii="Cambria" w:hAnsi="Cambria"/>
          <w:noProof/>
          <w:lang w:val="es-CO"/>
        </w:rPr>
        <w:t>(Sánchez, 2013)</w:t>
      </w:r>
      <w:r w:rsidR="00DC379A" w:rsidRPr="001C5266">
        <w:rPr>
          <w:rFonts w:ascii="Cambria" w:hAnsi="Cambria"/>
          <w:lang w:val="es-CO"/>
        </w:rPr>
        <w:t xml:space="preserve">, </w:t>
      </w:r>
      <w:r>
        <w:rPr>
          <w:rFonts w:ascii="Cambria" w:hAnsi="Cambria"/>
          <w:lang w:val="es-CO"/>
        </w:rPr>
        <w:t>de acuerdo con una serie de expertos</w:t>
      </w:r>
      <w:r w:rsidR="00D15230" w:rsidRPr="001C5266">
        <w:rPr>
          <w:rFonts w:ascii="Cambria" w:hAnsi="Cambria"/>
          <w:lang w:val="es-CO"/>
        </w:rPr>
        <w:t xml:space="preserve"> que permiten la caracterización de una publicidad como representativa de una emoción. Para la selección de una publicidad audiovisual se utilizaron los siguientes criterios</w:t>
      </w:r>
      <w:r w:rsidR="00754A96">
        <w:rPr>
          <w:rFonts w:ascii="Cambria" w:hAnsi="Cambria"/>
          <w:lang w:val="es-CO"/>
        </w:rPr>
        <w:t xml:space="preserve"> (Dan </w:t>
      </w:r>
      <w:proofErr w:type="spellStart"/>
      <w:r w:rsidR="00754A96">
        <w:rPr>
          <w:rFonts w:ascii="Cambria" w:hAnsi="Cambria"/>
          <w:lang w:val="es-CO"/>
        </w:rPr>
        <w:t>Glauser</w:t>
      </w:r>
      <w:proofErr w:type="spellEnd"/>
      <w:r w:rsidR="00754A96">
        <w:rPr>
          <w:rFonts w:ascii="Cambria" w:hAnsi="Cambria"/>
          <w:lang w:val="es-CO"/>
        </w:rPr>
        <w:t xml:space="preserve"> et al., 2011)</w:t>
      </w:r>
      <w:r>
        <w:rPr>
          <w:rFonts w:ascii="Cambria" w:hAnsi="Cambria"/>
          <w:lang w:val="es-CO"/>
        </w:rPr>
        <w:t xml:space="preserve">, </w:t>
      </w:r>
      <w:r w:rsidR="00754A96">
        <w:rPr>
          <w:rFonts w:ascii="Cambria" w:hAnsi="Cambria"/>
          <w:lang w:val="es-CO"/>
        </w:rPr>
        <w:t>(</w:t>
      </w:r>
      <w:proofErr w:type="spellStart"/>
      <w:r w:rsidR="00754A96">
        <w:rPr>
          <w:rFonts w:ascii="Cambria" w:hAnsi="Cambria"/>
          <w:lang w:val="es-CO"/>
        </w:rPr>
        <w:t>Deak</w:t>
      </w:r>
      <w:proofErr w:type="spellEnd"/>
      <w:r w:rsidR="00754A96">
        <w:rPr>
          <w:rFonts w:ascii="Cambria" w:hAnsi="Cambria"/>
          <w:lang w:val="es-CO"/>
        </w:rPr>
        <w:t>, 2011) (Santos et al., 2012)</w:t>
      </w:r>
      <w:r w:rsidR="00D15230" w:rsidRPr="001C5266">
        <w:rPr>
          <w:rFonts w:ascii="Cambria" w:hAnsi="Cambria"/>
          <w:lang w:val="es-CO"/>
        </w:rPr>
        <w:t xml:space="preserve">: </w:t>
      </w:r>
    </w:p>
    <w:p w:rsidR="00D15230" w:rsidRPr="001C5266" w:rsidRDefault="00D15230" w:rsidP="00B23030">
      <w:pPr>
        <w:numPr>
          <w:ilvl w:val="0"/>
          <w:numId w:val="6"/>
        </w:numPr>
        <w:spacing w:before="120"/>
        <w:ind w:left="714" w:hanging="357"/>
        <w:rPr>
          <w:rFonts w:ascii="Cambria" w:hAnsi="Cambria"/>
          <w:lang w:val="es-CO"/>
        </w:rPr>
      </w:pPr>
      <w:r w:rsidRPr="001C5266">
        <w:rPr>
          <w:rFonts w:ascii="Cambria" w:hAnsi="Cambria"/>
          <w:lang w:val="es-CO"/>
        </w:rPr>
        <w:t>Tonos bajos y melancólicos definen un comercial triste.</w:t>
      </w:r>
    </w:p>
    <w:p w:rsidR="00D15230" w:rsidRPr="001C5266" w:rsidRDefault="00D15230" w:rsidP="00D15230">
      <w:pPr>
        <w:numPr>
          <w:ilvl w:val="0"/>
          <w:numId w:val="6"/>
        </w:numPr>
        <w:rPr>
          <w:rFonts w:ascii="Cambria" w:hAnsi="Cambria"/>
          <w:lang w:val="es-CO"/>
        </w:rPr>
      </w:pPr>
      <w:r w:rsidRPr="001C5266">
        <w:rPr>
          <w:rFonts w:ascii="Cambria" w:hAnsi="Cambria"/>
          <w:lang w:val="es-CO"/>
        </w:rPr>
        <w:t>Colores lúgubres y poco vivos expresan tanto miedo como tristeza.</w:t>
      </w:r>
    </w:p>
    <w:p w:rsidR="00D15230" w:rsidRPr="001C5266" w:rsidRDefault="00D15230" w:rsidP="00D15230">
      <w:pPr>
        <w:numPr>
          <w:ilvl w:val="0"/>
          <w:numId w:val="6"/>
        </w:numPr>
        <w:rPr>
          <w:rFonts w:ascii="Cambria" w:hAnsi="Cambria"/>
          <w:lang w:val="es-CO"/>
        </w:rPr>
      </w:pPr>
      <w:r w:rsidRPr="001C5266">
        <w:rPr>
          <w:rFonts w:ascii="Cambria" w:hAnsi="Cambria"/>
          <w:lang w:val="es-CO"/>
        </w:rPr>
        <w:t>Cambios bruscos en los tonos de fondo demuestran el objetivo de atemorizar.</w:t>
      </w:r>
    </w:p>
    <w:p w:rsidR="00D15230" w:rsidRPr="001C5266" w:rsidRDefault="00D15230" w:rsidP="00D15230">
      <w:pPr>
        <w:numPr>
          <w:ilvl w:val="0"/>
          <w:numId w:val="6"/>
        </w:numPr>
        <w:rPr>
          <w:rFonts w:ascii="Cambria" w:hAnsi="Cambria"/>
          <w:lang w:val="es-CO"/>
        </w:rPr>
      </w:pPr>
      <w:r w:rsidRPr="001C5266">
        <w:rPr>
          <w:rFonts w:ascii="Cambria" w:hAnsi="Cambria"/>
          <w:lang w:val="es-CO"/>
        </w:rPr>
        <w:t>Los comerciales de ira se identifican por no estar definidos por colores o música, sino por el contenido publicitario.</w:t>
      </w:r>
    </w:p>
    <w:p w:rsidR="00D15230" w:rsidRPr="001C5266" w:rsidRDefault="00D15230" w:rsidP="00B23030">
      <w:pPr>
        <w:numPr>
          <w:ilvl w:val="0"/>
          <w:numId w:val="6"/>
        </w:numPr>
        <w:spacing w:after="120"/>
        <w:ind w:left="714" w:hanging="357"/>
        <w:rPr>
          <w:rFonts w:ascii="Cambria" w:hAnsi="Cambria"/>
          <w:lang w:val="es-CO"/>
        </w:rPr>
      </w:pPr>
      <w:r w:rsidRPr="001C5266">
        <w:rPr>
          <w:rFonts w:ascii="Cambria" w:hAnsi="Cambria"/>
          <w:lang w:val="es-CO"/>
        </w:rPr>
        <w:t>La felicidad es característica por situaciones que producen emociones positivas, además de colores vivos y tonos musicales alegres.</w:t>
      </w:r>
    </w:p>
    <w:p w:rsidR="00DC379A" w:rsidRPr="001C5266" w:rsidRDefault="00D15230" w:rsidP="00D15230">
      <w:pPr>
        <w:rPr>
          <w:rFonts w:ascii="Cambria" w:hAnsi="Cambria" w:cs="Calibri Light"/>
          <w:noProof/>
          <w:szCs w:val="22"/>
          <w:lang w:val="es-ES"/>
        </w:rPr>
      </w:pPr>
      <w:r w:rsidRPr="001C5266">
        <w:rPr>
          <w:rFonts w:ascii="Cambria" w:hAnsi="Cambria"/>
          <w:lang w:val="es-CO" w:eastAsia="es-ES"/>
        </w:rPr>
        <w:t xml:space="preserve">    </w:t>
      </w:r>
      <w:r w:rsidR="00B23030" w:rsidRPr="001C5266">
        <w:rPr>
          <w:rFonts w:ascii="Cambria" w:hAnsi="Cambria"/>
          <w:lang w:val="es-CO" w:eastAsia="es-ES"/>
        </w:rPr>
        <w:t>De acuerdo con</w:t>
      </w:r>
      <w:r w:rsidR="001D3F90">
        <w:rPr>
          <w:rFonts w:ascii="Cambria" w:hAnsi="Cambria"/>
          <w:lang w:val="es-CO" w:eastAsia="es-ES"/>
        </w:rPr>
        <w:t xml:space="preserve"> cada uno de</w:t>
      </w:r>
      <w:r w:rsidR="00B23030" w:rsidRPr="001C5266">
        <w:rPr>
          <w:rFonts w:ascii="Cambria" w:hAnsi="Cambria"/>
          <w:lang w:val="es-CO" w:eastAsia="es-ES"/>
        </w:rPr>
        <w:t xml:space="preserve"> estos criterios</w:t>
      </w:r>
      <w:r w:rsidR="001D3F90">
        <w:rPr>
          <w:rFonts w:ascii="Cambria" w:hAnsi="Cambria"/>
          <w:lang w:val="es-CO" w:eastAsia="es-ES"/>
        </w:rPr>
        <w:t>, se seleccionaron un total de</w:t>
      </w:r>
      <w:r w:rsidRPr="001C5266">
        <w:rPr>
          <w:rFonts w:ascii="Cambria" w:hAnsi="Cambria"/>
          <w:lang w:val="es-CO" w:eastAsia="es-ES"/>
        </w:rPr>
        <w:t xml:space="preserve"> </w:t>
      </w:r>
      <w:r w:rsidR="00DC379A" w:rsidRPr="001C5266">
        <w:rPr>
          <w:rFonts w:ascii="Cambria" w:hAnsi="Cambria"/>
          <w:lang w:val="es-CO" w:eastAsia="es-ES"/>
        </w:rPr>
        <w:t>dieciséis</w:t>
      </w:r>
      <w:r w:rsidR="003543C2">
        <w:rPr>
          <w:rFonts w:ascii="Cambria" w:hAnsi="Cambria"/>
          <w:lang w:val="es-CO" w:eastAsia="es-ES"/>
        </w:rPr>
        <w:t xml:space="preserve"> </w:t>
      </w:r>
      <w:r w:rsidR="00DC379A" w:rsidRPr="001C5266">
        <w:rPr>
          <w:rFonts w:ascii="Cambria" w:hAnsi="Cambria"/>
          <w:lang w:val="es-CO" w:eastAsia="es-ES"/>
        </w:rPr>
        <w:t>comerciales</w:t>
      </w:r>
      <w:r w:rsidR="001D3F90">
        <w:rPr>
          <w:rFonts w:ascii="Cambria" w:hAnsi="Cambria"/>
          <w:lang w:val="es-CO" w:eastAsia="es-ES"/>
        </w:rPr>
        <w:t xml:space="preserve"> de televisión</w:t>
      </w:r>
      <w:r w:rsidRPr="001C5266">
        <w:rPr>
          <w:rFonts w:ascii="Cambria" w:hAnsi="Cambria"/>
          <w:lang w:val="es-CO" w:eastAsia="es-ES"/>
        </w:rPr>
        <w:t xml:space="preserve">, de los cuales </w:t>
      </w:r>
      <w:r w:rsidR="00DC379A" w:rsidRPr="001C5266">
        <w:rPr>
          <w:rFonts w:ascii="Cambria" w:hAnsi="Cambria"/>
          <w:lang w:val="es-CO" w:eastAsia="es-ES"/>
        </w:rPr>
        <w:t xml:space="preserve">ocho cumplían con características significativas de color (neutro, oscuro y vivo), </w:t>
      </w:r>
      <w:r w:rsidRPr="001C5266">
        <w:rPr>
          <w:rFonts w:ascii="Cambria" w:hAnsi="Cambria"/>
          <w:lang w:val="es-CO" w:eastAsia="es-ES"/>
        </w:rPr>
        <w:t>velocidad de movimiento (lento, normal y rápido), así como</w:t>
      </w:r>
      <w:r w:rsidR="00DC379A" w:rsidRPr="001C5266">
        <w:rPr>
          <w:rFonts w:ascii="Cambria" w:hAnsi="Cambria"/>
          <w:lang w:val="es-CO" w:eastAsia="es-ES"/>
        </w:rPr>
        <w:t xml:space="preserve"> criterios </w:t>
      </w:r>
      <w:r w:rsidRPr="001C5266">
        <w:rPr>
          <w:rFonts w:ascii="Cambria" w:hAnsi="Cambria"/>
          <w:lang w:val="es-CO" w:eastAsia="es-ES"/>
        </w:rPr>
        <w:t>como:</w:t>
      </w:r>
      <w:r w:rsidR="00DC379A" w:rsidRPr="001C5266">
        <w:rPr>
          <w:rFonts w:ascii="Cambria" w:hAnsi="Cambria"/>
          <w:lang w:val="es-CO" w:eastAsia="es-ES"/>
        </w:rPr>
        <w:t xml:space="preserve"> el tono de locución (alto, medio y bajo), el cambio de los ton</w:t>
      </w:r>
      <w:r w:rsidR="001D3F90">
        <w:rPr>
          <w:rFonts w:ascii="Cambria" w:hAnsi="Cambria"/>
          <w:lang w:val="es-CO" w:eastAsia="es-ES"/>
        </w:rPr>
        <w:t>os (brusco, moderado, suave) y</w:t>
      </w:r>
      <w:r w:rsidR="00DC379A" w:rsidRPr="001C5266">
        <w:rPr>
          <w:rFonts w:ascii="Cambria" w:hAnsi="Cambria"/>
          <w:lang w:val="es-CO" w:eastAsia="es-ES"/>
        </w:rPr>
        <w:t xml:space="preserve"> el tipo de música (miedo, ira, alegría, tristeza, ansiedad y amor)</w:t>
      </w:r>
      <w:r w:rsidR="003543C2">
        <w:rPr>
          <w:rFonts w:ascii="Cambria" w:hAnsi="Cambria"/>
          <w:lang w:val="es-CO" w:eastAsia="es-ES"/>
        </w:rPr>
        <w:t xml:space="preserve"> como se muestra en la Figura 2.</w:t>
      </w:r>
      <w:r w:rsidR="00DC379A" w:rsidRPr="001C5266">
        <w:rPr>
          <w:rFonts w:ascii="Cambria" w:hAnsi="Cambria"/>
          <w:lang w:val="es-CO" w:eastAsia="es-ES"/>
        </w:rPr>
        <w:t xml:space="preserve"> </w:t>
      </w:r>
      <w:r w:rsidR="00B23030" w:rsidRPr="001C5266">
        <w:rPr>
          <w:rFonts w:ascii="Cambria" w:hAnsi="Cambria"/>
          <w:lang w:val="es-CO" w:eastAsia="es-ES"/>
        </w:rPr>
        <w:t>Cad</w:t>
      </w:r>
      <w:r w:rsidR="00754A96">
        <w:rPr>
          <w:rFonts w:ascii="Cambria" w:hAnsi="Cambria"/>
          <w:lang w:val="es-CO" w:eastAsia="es-ES"/>
        </w:rPr>
        <w:t>a</w:t>
      </w:r>
      <w:r w:rsidR="001D3F90">
        <w:rPr>
          <w:rFonts w:ascii="Cambria" w:hAnsi="Cambria"/>
          <w:lang w:val="es-CO" w:eastAsia="es-ES"/>
        </w:rPr>
        <w:t xml:space="preserve"> comercial </w:t>
      </w:r>
      <w:r w:rsidR="00B23030" w:rsidRPr="001C5266">
        <w:rPr>
          <w:rFonts w:ascii="Cambria" w:hAnsi="Cambria"/>
          <w:lang w:val="es-CO" w:eastAsia="es-ES"/>
        </w:rPr>
        <w:t xml:space="preserve">tuvo una duración de 25 segundos en promedio. </w:t>
      </w:r>
      <w:r w:rsidRPr="001C5266">
        <w:rPr>
          <w:rFonts w:ascii="Cambria" w:hAnsi="Cambria"/>
          <w:lang w:val="es-CO"/>
        </w:rPr>
        <w:t xml:space="preserve">Para este estudio se </w:t>
      </w:r>
      <w:r w:rsidR="00B23030" w:rsidRPr="001C5266">
        <w:rPr>
          <w:rFonts w:ascii="Cambria" w:hAnsi="Cambria"/>
          <w:lang w:val="es-CO"/>
        </w:rPr>
        <w:t>tomaron igualmente</w:t>
      </w:r>
      <w:r w:rsidRPr="001C5266">
        <w:rPr>
          <w:rFonts w:ascii="Cambria" w:hAnsi="Cambria"/>
          <w:lang w:val="es-CO"/>
        </w:rPr>
        <w:t xml:space="preserve"> un total de 7 personas con las siguientes características: </w:t>
      </w:r>
      <w:r w:rsidR="003543C2">
        <w:rPr>
          <w:rFonts w:ascii="Cambria" w:hAnsi="Cambria"/>
          <w:lang w:val="es-CO"/>
        </w:rPr>
        <w:t>e</w:t>
      </w:r>
      <w:r w:rsidR="00DC379A" w:rsidRPr="001C5266">
        <w:rPr>
          <w:rFonts w:ascii="Cambria" w:hAnsi="Cambria"/>
          <w:lang w:val="es-CO"/>
        </w:rPr>
        <w:t>studiantes</w:t>
      </w:r>
      <w:r w:rsidRPr="001C5266">
        <w:rPr>
          <w:rFonts w:ascii="Cambria" w:hAnsi="Cambria"/>
          <w:lang w:val="es-CO"/>
        </w:rPr>
        <w:t xml:space="preserve"> de carreras no administrativas, </w:t>
      </w:r>
      <w:r w:rsidR="001D3F90">
        <w:rPr>
          <w:rFonts w:ascii="Cambria" w:hAnsi="Cambria"/>
          <w:lang w:val="es-CO"/>
        </w:rPr>
        <w:t>h</w:t>
      </w:r>
      <w:r w:rsidR="00DC379A" w:rsidRPr="001C5266">
        <w:rPr>
          <w:rFonts w:ascii="Cambria" w:hAnsi="Cambria"/>
          <w:lang w:val="es-CO"/>
        </w:rPr>
        <w:t>ombres y</w:t>
      </w:r>
      <w:r w:rsidRPr="001C5266">
        <w:rPr>
          <w:rFonts w:ascii="Cambria" w:hAnsi="Cambria"/>
          <w:lang w:val="es-CO"/>
        </w:rPr>
        <w:t xml:space="preserve"> mujeres entre los 18 y 23 años, </w:t>
      </w:r>
      <w:r w:rsidR="001D3F90">
        <w:rPr>
          <w:rFonts w:ascii="Cambria" w:hAnsi="Cambria"/>
          <w:lang w:val="es-CO"/>
        </w:rPr>
        <w:t>p</w:t>
      </w:r>
      <w:r w:rsidR="00DC379A" w:rsidRPr="001C5266">
        <w:rPr>
          <w:rFonts w:ascii="Cambria" w:hAnsi="Cambria"/>
          <w:lang w:val="es-CO"/>
        </w:rPr>
        <w:t>ersonas que no utilizan lentes de contacto y</w:t>
      </w:r>
      <w:r w:rsidR="001D3F90">
        <w:rPr>
          <w:rFonts w:ascii="Cambria" w:hAnsi="Cambria"/>
          <w:lang w:val="es-CO"/>
        </w:rPr>
        <w:t>/o gafas y personas</w:t>
      </w:r>
      <w:r w:rsidRPr="001C5266">
        <w:rPr>
          <w:rFonts w:ascii="Cambria" w:hAnsi="Cambria"/>
          <w:lang w:val="es-CO"/>
        </w:rPr>
        <w:t xml:space="preserve"> </w:t>
      </w:r>
      <w:r w:rsidR="001D3F90">
        <w:rPr>
          <w:rFonts w:ascii="Cambria" w:hAnsi="Cambria"/>
          <w:lang w:val="es-CO"/>
        </w:rPr>
        <w:t>diestra</w:t>
      </w:r>
      <w:r w:rsidR="00DC379A" w:rsidRPr="001C5266">
        <w:rPr>
          <w:rFonts w:ascii="Cambria" w:hAnsi="Cambria"/>
          <w:lang w:val="es-CO"/>
        </w:rPr>
        <w:t>s.</w:t>
      </w:r>
    </w:p>
    <w:p w:rsidR="008D4B97" w:rsidRPr="00B23030" w:rsidRDefault="008D4B97" w:rsidP="008D4B97">
      <w:pPr>
        <w:numPr>
          <w:ilvl w:val="1"/>
          <w:numId w:val="1"/>
        </w:numPr>
        <w:spacing w:before="240"/>
        <w:rPr>
          <w:rFonts w:ascii="Cambria" w:hAnsi="Cambria" w:cs="Calibri Light"/>
          <w:b/>
          <w:smallCaps/>
          <w:noProof/>
          <w:szCs w:val="22"/>
          <w:lang w:val="es-ES"/>
        </w:rPr>
      </w:pPr>
      <w:r w:rsidRPr="00B23030">
        <w:rPr>
          <w:rFonts w:ascii="Cambria" w:hAnsi="Cambria" w:cs="Calibri Light"/>
          <w:b/>
          <w:smallCaps/>
          <w:noProof/>
          <w:szCs w:val="22"/>
          <w:lang w:val="es-ES"/>
        </w:rPr>
        <w:t>Actividad bioelectrica cerebral.</w:t>
      </w:r>
    </w:p>
    <w:p w:rsidR="008D4B97" w:rsidRPr="001C5266" w:rsidRDefault="003A1665" w:rsidP="008D4B97">
      <w:pPr>
        <w:rPr>
          <w:rFonts w:ascii="Cambria" w:hAnsi="Cambria"/>
          <w:lang w:val="es-CO"/>
        </w:rPr>
      </w:pPr>
      <w:r>
        <w:rPr>
          <w:rFonts w:ascii="Cambria" w:hAnsi="Cambria"/>
          <w:lang w:val="es-CO"/>
        </w:rPr>
        <w:lastRenderedPageBreak/>
        <w:t xml:space="preserve">     </w:t>
      </w:r>
      <w:r w:rsidR="008D4B97" w:rsidRPr="001C5266">
        <w:rPr>
          <w:rFonts w:ascii="Cambria" w:hAnsi="Cambria"/>
          <w:lang w:val="es-CO"/>
        </w:rPr>
        <w:t>Para la identificación de patrones emocionales básicos en publicidad audiovisual, se utilizó un</w:t>
      </w:r>
      <w:r>
        <w:rPr>
          <w:rFonts w:ascii="Cambria" w:hAnsi="Cambria"/>
          <w:lang w:val="es-CO"/>
        </w:rPr>
        <w:t xml:space="preserve"> dispositivo</w:t>
      </w:r>
      <w:r w:rsidR="008D4B97" w:rsidRPr="001C5266">
        <w:rPr>
          <w:rFonts w:ascii="Cambria" w:hAnsi="Cambria"/>
          <w:lang w:val="es-CO"/>
        </w:rPr>
        <w:t xml:space="preserve"> EMOTIV </w:t>
      </w:r>
      <w:proofErr w:type="spellStart"/>
      <w:r w:rsidR="008D4B97" w:rsidRPr="001C5266">
        <w:rPr>
          <w:rFonts w:ascii="Cambria" w:hAnsi="Cambria"/>
          <w:lang w:val="es-CO"/>
        </w:rPr>
        <w:t>Epoc</w:t>
      </w:r>
      <w:proofErr w:type="spellEnd"/>
      <w:r w:rsidR="008D4B97" w:rsidRPr="001C5266">
        <w:rPr>
          <w:rFonts w:ascii="Cambria" w:hAnsi="Cambria"/>
          <w:lang w:val="es-CO"/>
        </w:rPr>
        <w:t xml:space="preserve"> (</w:t>
      </w:r>
      <w:hyperlink r:id="rId12" w:history="1">
        <w:r w:rsidR="008D4B97" w:rsidRPr="001C5266">
          <w:rPr>
            <w:rStyle w:val="Hipervnculo"/>
            <w:rFonts w:ascii="Cambria" w:hAnsi="Cambria"/>
            <w:lang w:val="es-CO"/>
          </w:rPr>
          <w:t>https://www.emotiv.com/epoc/</w:t>
        </w:r>
      </w:hyperlink>
      <w:r>
        <w:rPr>
          <w:rFonts w:ascii="Cambria" w:hAnsi="Cambria"/>
          <w:lang w:val="es-CO"/>
        </w:rPr>
        <w:t xml:space="preserve">) y su </w:t>
      </w:r>
      <w:proofErr w:type="spellStart"/>
      <w:r>
        <w:rPr>
          <w:rFonts w:ascii="Cambria" w:hAnsi="Cambria"/>
          <w:lang w:val="es-CO"/>
        </w:rPr>
        <w:t>Testbench</w:t>
      </w:r>
      <w:proofErr w:type="spellEnd"/>
      <w:r>
        <w:rPr>
          <w:rFonts w:ascii="Cambria" w:hAnsi="Cambria"/>
          <w:lang w:val="es-CO"/>
        </w:rPr>
        <w:t xml:space="preserve"> asociado, </w:t>
      </w:r>
      <w:r w:rsidR="008D4B97" w:rsidRPr="001C5266">
        <w:rPr>
          <w:rFonts w:ascii="Cambria" w:hAnsi="Cambria"/>
          <w:lang w:val="es-CO"/>
        </w:rPr>
        <w:t xml:space="preserve">el cual </w:t>
      </w:r>
      <w:r w:rsidR="003543C2">
        <w:rPr>
          <w:rFonts w:ascii="Cambria" w:hAnsi="Cambria"/>
          <w:lang w:val="es-CO"/>
        </w:rPr>
        <w:t>permite</w:t>
      </w:r>
      <w:r w:rsidR="008D4B97" w:rsidRPr="001C5266">
        <w:rPr>
          <w:rFonts w:ascii="Cambria" w:hAnsi="Cambria"/>
          <w:lang w:val="es-CO"/>
        </w:rPr>
        <w:t xml:space="preserve"> registrar la actividad </w:t>
      </w:r>
      <w:proofErr w:type="spellStart"/>
      <w:r w:rsidR="008D4B97" w:rsidRPr="001C5266">
        <w:rPr>
          <w:rFonts w:ascii="Cambria" w:hAnsi="Cambria"/>
          <w:lang w:val="es-CO"/>
        </w:rPr>
        <w:t>bioelectrica</w:t>
      </w:r>
      <w:proofErr w:type="spellEnd"/>
      <w:r w:rsidR="008D4B97" w:rsidRPr="001C5266">
        <w:rPr>
          <w:rFonts w:ascii="Cambria" w:hAnsi="Cambria"/>
          <w:lang w:val="es-CO"/>
        </w:rPr>
        <w:t xml:space="preserve"> cerebral </w:t>
      </w:r>
      <w:r w:rsidR="003543C2">
        <w:rPr>
          <w:rFonts w:ascii="Cambria" w:hAnsi="Cambria"/>
          <w:lang w:val="es-CO"/>
        </w:rPr>
        <w:t xml:space="preserve">de un individuo expuesto a un estímulo audiovisual </w:t>
      </w:r>
      <w:r w:rsidR="008D4B97" w:rsidRPr="001C5266">
        <w:rPr>
          <w:rFonts w:ascii="Cambria" w:hAnsi="Cambria"/>
          <w:lang w:val="es-CO"/>
        </w:rPr>
        <w:t xml:space="preserve">(señales </w:t>
      </w:r>
      <w:proofErr w:type="spellStart"/>
      <w:r w:rsidR="008D4B97" w:rsidRPr="001C5266">
        <w:rPr>
          <w:rFonts w:ascii="Cambria" w:hAnsi="Cambria"/>
          <w:lang w:val="es-CO"/>
        </w:rPr>
        <w:t>electroencefalográficas</w:t>
      </w:r>
      <w:proofErr w:type="spellEnd"/>
      <w:r w:rsidR="008D4B97" w:rsidRPr="001C5266">
        <w:rPr>
          <w:rFonts w:ascii="Cambria" w:hAnsi="Cambria"/>
          <w:lang w:val="es-CO"/>
        </w:rPr>
        <w:t xml:space="preserve"> – EEG)</w:t>
      </w:r>
      <w:r w:rsidR="003543C2">
        <w:rPr>
          <w:rFonts w:ascii="Cambria" w:hAnsi="Cambria"/>
          <w:lang w:val="es-CO"/>
        </w:rPr>
        <w:t xml:space="preserve">, utilizando para ello un </w:t>
      </w:r>
      <w:r w:rsidR="008D4B97" w:rsidRPr="001C5266">
        <w:rPr>
          <w:rFonts w:ascii="Cambria" w:hAnsi="Cambria"/>
          <w:lang w:val="es-CO"/>
        </w:rPr>
        <w:t>total de 14 electrodos</w:t>
      </w:r>
      <w:r w:rsidR="003543C2">
        <w:rPr>
          <w:rFonts w:ascii="Cambria" w:hAnsi="Cambria"/>
          <w:lang w:val="es-CO"/>
        </w:rPr>
        <w:t xml:space="preserve"> y una velocidad de muestreo de 256 Hz. </w:t>
      </w:r>
      <w:r w:rsidR="008D4B97" w:rsidRPr="001C5266">
        <w:rPr>
          <w:rFonts w:ascii="Cambria" w:hAnsi="Cambria"/>
          <w:lang w:val="es-CO"/>
        </w:rPr>
        <w:t>El dispositivo posee una distribución de electrodos, en donde los electrodos identificados con números impares están asociados con la parte izquierda de la superficie del cráneo, mientras que los electrodos identificados por números pares se ubican sobre el lado derecho</w:t>
      </w:r>
      <w:r w:rsidR="008D4B97">
        <w:rPr>
          <w:rFonts w:ascii="Cambria" w:hAnsi="Cambria"/>
          <w:lang w:val="es-CO"/>
        </w:rPr>
        <w:t xml:space="preserve"> (Guevara, 2012), (Arango et al., 2013)</w:t>
      </w:r>
      <w:r w:rsidR="008D4B97" w:rsidRPr="001C5266">
        <w:rPr>
          <w:rFonts w:ascii="Cambria" w:hAnsi="Cambria"/>
          <w:lang w:val="es-CO"/>
        </w:rPr>
        <w:t>.</w:t>
      </w:r>
    </w:p>
    <w:p w:rsidR="00DC379A" w:rsidRPr="008D4B97" w:rsidRDefault="00DC379A" w:rsidP="00DC379A">
      <w:pPr>
        <w:ind w:left="720"/>
        <w:rPr>
          <w:rFonts w:ascii="Cambria" w:hAnsi="Cambria" w:cs="Calibri Light"/>
          <w:noProof/>
          <w:szCs w:val="22"/>
          <w:lang w:val="es-CO"/>
        </w:rPr>
      </w:pPr>
    </w:p>
    <w:p w:rsidR="00DC379A" w:rsidRDefault="001900E2" w:rsidP="00DC379A">
      <w:pPr>
        <w:jc w:val="center"/>
        <w:rPr>
          <w:rFonts w:ascii="Arial" w:hAnsi="Arial" w:cs="Arial"/>
          <w:noProof/>
          <w:color w:val="000000"/>
          <w:lang w:val="es-ES" w:eastAsia="es-ES"/>
        </w:rPr>
      </w:pPr>
      <w:r w:rsidRPr="00DC379A">
        <w:rPr>
          <w:rFonts w:ascii="Arial" w:hAnsi="Arial" w:cs="Arial"/>
          <w:noProof/>
          <w:color w:val="000000"/>
          <w:lang w:val="es-PA" w:eastAsia="es-PA"/>
        </w:rPr>
        <w:drawing>
          <wp:inline distT="0" distB="0" distL="0" distR="0">
            <wp:extent cx="4064635" cy="3473450"/>
            <wp:effectExtent l="19050" t="19050" r="12065" b="1270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4635" cy="3473450"/>
                    </a:xfrm>
                    <a:prstGeom prst="rect">
                      <a:avLst/>
                    </a:prstGeom>
                    <a:noFill/>
                    <a:ln w="3175" cmpd="sng">
                      <a:solidFill>
                        <a:srgbClr val="000000"/>
                      </a:solidFill>
                      <a:miter lim="800000"/>
                      <a:headEnd/>
                      <a:tailEnd/>
                    </a:ln>
                    <a:effectLst/>
                  </pic:spPr>
                </pic:pic>
              </a:graphicData>
            </a:graphic>
          </wp:inline>
        </w:drawing>
      </w:r>
    </w:p>
    <w:p w:rsidR="00DC379A" w:rsidRPr="00DC379A" w:rsidRDefault="00DC379A" w:rsidP="00DC379A">
      <w:pPr>
        <w:pStyle w:val="Descripcin"/>
        <w:jc w:val="center"/>
        <w:rPr>
          <w:sz w:val="22"/>
          <w:szCs w:val="22"/>
        </w:rPr>
      </w:pPr>
      <w:r w:rsidRPr="00DC379A">
        <w:rPr>
          <w:sz w:val="22"/>
          <w:szCs w:val="22"/>
        </w:rPr>
        <w:t>Figura 2.</w:t>
      </w:r>
      <w:r w:rsidR="00B23030">
        <w:rPr>
          <w:sz w:val="22"/>
          <w:szCs w:val="22"/>
        </w:rPr>
        <w:t xml:space="preserve"> Publicidad audiovisual utilizada para este estudio. </w:t>
      </w:r>
    </w:p>
    <w:p w:rsidR="00DC379A" w:rsidRPr="00666DFA" w:rsidRDefault="00DC379A" w:rsidP="00DC379A">
      <w:pPr>
        <w:numPr>
          <w:ilvl w:val="1"/>
          <w:numId w:val="1"/>
        </w:numPr>
        <w:spacing w:before="240"/>
        <w:rPr>
          <w:rFonts w:ascii="Cambria" w:hAnsi="Cambria" w:cs="Calibri Light"/>
          <w:b/>
          <w:smallCaps/>
          <w:noProof/>
          <w:szCs w:val="22"/>
        </w:rPr>
      </w:pPr>
      <w:r>
        <w:rPr>
          <w:rFonts w:ascii="Cambria" w:hAnsi="Cambria" w:cs="Calibri Light"/>
          <w:b/>
          <w:smallCaps/>
          <w:noProof/>
          <w:szCs w:val="22"/>
        </w:rPr>
        <w:t>Métricas y definiciones.</w:t>
      </w:r>
    </w:p>
    <w:p w:rsidR="00DC379A" w:rsidRDefault="003543C2" w:rsidP="00BE7944">
      <w:pPr>
        <w:spacing w:before="120"/>
        <w:rPr>
          <w:rFonts w:ascii="Cambria" w:hAnsi="Cambria" w:cs="Calibri Light"/>
          <w:noProof/>
          <w:szCs w:val="22"/>
          <w:lang w:val="es-ES"/>
        </w:rPr>
      </w:pPr>
      <w:r>
        <w:rPr>
          <w:rFonts w:ascii="Cambria" w:hAnsi="Cambria" w:cs="Calibri Light"/>
          <w:noProof/>
          <w:szCs w:val="22"/>
          <w:lang w:val="es-ES"/>
        </w:rPr>
        <w:t xml:space="preserve">     </w:t>
      </w:r>
      <w:r w:rsidR="00DC379A" w:rsidRPr="00DC379A">
        <w:rPr>
          <w:rFonts w:ascii="Cambria" w:hAnsi="Cambria" w:cs="Calibri Light"/>
          <w:noProof/>
          <w:szCs w:val="22"/>
          <w:lang w:val="es-ES"/>
        </w:rPr>
        <w:t xml:space="preserve">Para evaluar el comportamiento de </w:t>
      </w:r>
      <w:r w:rsidR="001C5266">
        <w:rPr>
          <w:rFonts w:ascii="Cambria" w:hAnsi="Cambria" w:cs="Calibri Light"/>
          <w:noProof/>
          <w:szCs w:val="22"/>
          <w:lang w:val="es-ES"/>
        </w:rPr>
        <w:t xml:space="preserve">los modelos propuestos frente a la </w:t>
      </w:r>
      <w:r>
        <w:rPr>
          <w:rFonts w:ascii="Cambria" w:hAnsi="Cambria" w:cs="Calibri Light"/>
          <w:noProof/>
          <w:szCs w:val="22"/>
          <w:lang w:val="es-ES"/>
        </w:rPr>
        <w:t xml:space="preserve">configuración  e </w:t>
      </w:r>
      <w:r w:rsidR="001C5266">
        <w:rPr>
          <w:rFonts w:ascii="Cambria" w:hAnsi="Cambria" w:cs="Calibri Light"/>
          <w:noProof/>
          <w:szCs w:val="22"/>
          <w:lang w:val="es-ES"/>
        </w:rPr>
        <w:t xml:space="preserve">identificación automática de patrones </w:t>
      </w:r>
      <w:r>
        <w:rPr>
          <w:rFonts w:ascii="Cambria" w:hAnsi="Cambria" w:cs="Calibri Light"/>
          <w:noProof/>
          <w:szCs w:val="22"/>
          <w:lang w:val="es-ES"/>
        </w:rPr>
        <w:t>emocionales báscios en publicidad audiovisual</w:t>
      </w:r>
      <w:r w:rsidR="001C5266">
        <w:rPr>
          <w:rFonts w:ascii="Cambria" w:hAnsi="Cambria" w:cs="Calibri Light"/>
          <w:noProof/>
          <w:szCs w:val="22"/>
          <w:lang w:val="es-ES"/>
        </w:rPr>
        <w:t>, se estableció como métrica base el error cuadrático medio</w:t>
      </w:r>
      <w:r w:rsidR="00BE7944">
        <w:rPr>
          <w:rFonts w:ascii="Cambria" w:hAnsi="Cambria" w:cs="Calibri Light"/>
          <w:noProof/>
          <w:szCs w:val="22"/>
          <w:lang w:val="es-ES"/>
        </w:rPr>
        <w:t xml:space="preserve"> (ERS)</w:t>
      </w:r>
      <w:r w:rsidR="001C5266">
        <w:rPr>
          <w:rFonts w:ascii="Cambria" w:hAnsi="Cambria" w:cs="Calibri Light"/>
          <w:noProof/>
          <w:szCs w:val="22"/>
          <w:lang w:val="es-ES"/>
        </w:rPr>
        <w:t>, el cual se denota y define</w:t>
      </w:r>
      <w:r w:rsidR="00BE7944">
        <w:rPr>
          <w:rFonts w:ascii="Cambria" w:hAnsi="Cambria" w:cs="Calibri Light"/>
          <w:noProof/>
          <w:szCs w:val="22"/>
          <w:lang w:val="es-ES"/>
        </w:rPr>
        <w:t xml:space="preserve"> [17]</w:t>
      </w:r>
      <w:r w:rsidR="001C5266">
        <w:rPr>
          <w:rFonts w:ascii="Cambria" w:hAnsi="Cambria" w:cs="Calibri Light"/>
          <w:noProof/>
          <w:szCs w:val="22"/>
          <w:lang w:val="es-ES"/>
        </w:rPr>
        <w:t>:</w:t>
      </w:r>
      <w:r w:rsidR="00BE7944">
        <w:rPr>
          <w:rFonts w:ascii="Cambria" w:hAnsi="Cambria" w:cs="Calibri Light"/>
          <w:noProof/>
          <w:szCs w:val="22"/>
          <w:lang w:val="es-ES"/>
        </w:rPr>
        <w:t xml:space="preserve"> </w:t>
      </w:r>
      <m:oMath>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m:t>
            </m:r>
          </m:sub>
          <m:sup>
            <m:r>
              <w:rPr>
                <w:rFonts w:ascii="Cambria Math" w:hAnsi="Cambria Math" w:cs="Calibri Light"/>
                <w:noProof/>
                <w:szCs w:val="22"/>
                <w:lang w:val="es-ES"/>
              </w:rPr>
              <m:t>2</m:t>
            </m:r>
          </m:sup>
        </m:sSubSup>
        <m:r>
          <w:rPr>
            <w:rFonts w:ascii="Cambria Math" w:hAnsi="Cambria Math" w:cs="Calibri Light"/>
            <w:noProof/>
            <w:szCs w:val="22"/>
            <w:lang w:val="es-ES"/>
          </w:rPr>
          <m:t>=</m:t>
        </m:r>
        <m:sSup>
          <m:sSupPr>
            <m:ctrlPr>
              <w:rPr>
                <w:rFonts w:ascii="Cambria Math" w:hAnsi="Cambria Math" w:cs="Calibri Light"/>
                <w:i/>
                <w:noProof/>
                <w:szCs w:val="22"/>
                <w:lang w:val="es-ES"/>
              </w:rPr>
            </m:ctrlPr>
          </m:sSupPr>
          <m:e>
            <m:d>
              <m:dPr>
                <m:ctrlPr>
                  <w:rPr>
                    <w:rFonts w:ascii="Cambria Math" w:hAnsi="Cambria Math" w:cs="Calibri Light"/>
                    <w:i/>
                    <w:noProof/>
                    <w:szCs w:val="22"/>
                    <w:lang w:val="es-ES"/>
                  </w:rPr>
                </m:ctrlPr>
              </m:dPr>
              <m:e>
                <m:sSub>
                  <m:sSubPr>
                    <m:ctrlPr>
                      <w:rPr>
                        <w:rFonts w:ascii="Cambria Math" w:hAnsi="Cambria Math" w:cs="Calibri Light"/>
                        <w:i/>
                        <w:noProof/>
                        <w:szCs w:val="22"/>
                        <w:lang w:val="es-ES"/>
                      </w:rPr>
                    </m:ctrlPr>
                  </m:sSubPr>
                  <m:e>
                    <m:r>
                      <w:rPr>
                        <w:rFonts w:ascii="Cambria Math" w:hAnsi="Cambria Math" w:cs="Calibri Light"/>
                        <w:noProof/>
                        <w:szCs w:val="22"/>
                        <w:lang w:val="es-ES"/>
                      </w:rPr>
                      <m:t>yd</m:t>
                    </m:r>
                  </m:e>
                  <m:sub>
                    <m:r>
                      <w:rPr>
                        <w:rFonts w:ascii="Cambria Math" w:hAnsi="Cambria Math" w:cs="Calibri Light"/>
                        <w:noProof/>
                        <w:szCs w:val="22"/>
                        <w:lang w:val="es-ES"/>
                      </w:rPr>
                      <m:t>k</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yr</m:t>
                    </m:r>
                  </m:e>
                  <m:sub>
                    <m:r>
                      <w:rPr>
                        <w:rFonts w:ascii="Cambria Math" w:hAnsi="Cambria Math" w:cs="Calibri Light"/>
                        <w:noProof/>
                        <w:szCs w:val="22"/>
                        <w:lang w:val="es-ES"/>
                      </w:rPr>
                      <m:t>k</m:t>
                    </m:r>
                  </m:sub>
                </m:sSub>
              </m:e>
            </m:d>
          </m:e>
          <m:sup>
            <m:r>
              <w:rPr>
                <w:rFonts w:ascii="Cambria Math" w:hAnsi="Cambria Math" w:cs="Calibri Light"/>
                <w:noProof/>
                <w:szCs w:val="22"/>
                <w:lang w:val="es-ES"/>
              </w:rPr>
              <m:t>2</m:t>
            </m:r>
          </m:sup>
        </m:sSup>
      </m:oMath>
      <w:r w:rsidR="00BE7944">
        <w:rPr>
          <w:rFonts w:ascii="Cambria" w:hAnsi="Cambria" w:cs="Calibri Light"/>
          <w:noProof/>
          <w:szCs w:val="22"/>
          <w:lang w:val="es-ES"/>
        </w:rPr>
        <w:t xml:space="preserve">, en donde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yd</m:t>
            </m:r>
          </m:e>
          <m:sub>
            <m:r>
              <w:rPr>
                <w:rFonts w:ascii="Cambria Math" w:hAnsi="Cambria Math" w:cs="Calibri Light"/>
                <w:noProof/>
                <w:szCs w:val="22"/>
                <w:lang w:val="es-ES"/>
              </w:rPr>
              <m:t>k</m:t>
            </m:r>
          </m:sub>
        </m:sSub>
      </m:oMath>
      <w:r w:rsidR="00BE7944">
        <w:rPr>
          <w:rFonts w:ascii="Cambria" w:hAnsi="Cambria" w:cs="Calibri Light"/>
          <w:noProof/>
          <w:szCs w:val="22"/>
          <w:lang w:val="es-ES"/>
        </w:rPr>
        <w:t xml:space="preserve">: representa el valor de referencia o emoción de referencia </w:t>
      </w:r>
      <m:oMath>
        <m:d>
          <m:dPr>
            <m:begChr m:val="{"/>
            <m:endChr m:val="}"/>
            <m:ctrlPr>
              <w:rPr>
                <w:rFonts w:ascii="Cambria Math" w:hAnsi="Cambria Math" w:cs="Calibri Light"/>
                <w:i/>
                <w:noProof/>
                <w:szCs w:val="22"/>
                <w:lang w:val="es-ES"/>
              </w:rPr>
            </m:ctrlPr>
          </m:dPr>
          <m:e>
            <m:r>
              <w:rPr>
                <w:rFonts w:ascii="Cambria Math" w:hAnsi="Cambria Math" w:cs="Calibri Light"/>
                <w:noProof/>
                <w:szCs w:val="22"/>
                <w:lang w:val="es-ES"/>
              </w:rPr>
              <m:t>1,0</m:t>
            </m:r>
          </m:e>
        </m:d>
      </m:oMath>
      <w:r w:rsidR="00BE7944">
        <w:rPr>
          <w:rFonts w:ascii="Cambria" w:hAnsi="Cambria" w:cs="Calibri Light"/>
          <w:noProof/>
          <w:szCs w:val="22"/>
          <w:lang w:val="es-ES"/>
        </w:rPr>
        <w:t xml:space="preserve">, mientras que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yr</m:t>
            </m:r>
          </m:e>
          <m:sub>
            <m:r>
              <w:rPr>
                <w:rFonts w:ascii="Cambria Math" w:hAnsi="Cambria Math" w:cs="Calibri Light"/>
                <w:noProof/>
                <w:szCs w:val="22"/>
                <w:lang w:val="es-ES"/>
              </w:rPr>
              <m:t>k</m:t>
            </m:r>
          </m:sub>
        </m:sSub>
      </m:oMath>
      <w:r w:rsidR="00BE7944">
        <w:rPr>
          <w:rFonts w:ascii="Cambria" w:hAnsi="Cambria" w:cs="Calibri Light"/>
          <w:noProof/>
          <w:szCs w:val="22"/>
          <w:lang w:val="es-ES"/>
        </w:rPr>
        <w:t xml:space="preserve">: representa el valor arrojado por un modelo cualquiera frente a la identificación </w:t>
      </w:r>
      <m:oMath>
        <m:d>
          <m:dPr>
            <m:begChr m:val="{"/>
            <m:endChr m:val="}"/>
            <m:ctrlPr>
              <w:rPr>
                <w:rFonts w:ascii="Cambria Math" w:hAnsi="Cambria Math" w:cs="Calibri Light"/>
                <w:i/>
                <w:noProof/>
                <w:szCs w:val="22"/>
                <w:lang w:val="es-ES"/>
              </w:rPr>
            </m:ctrlPr>
          </m:dPr>
          <m:e>
            <m:r>
              <w:rPr>
                <w:rFonts w:ascii="Cambria Math" w:hAnsi="Cambria Math" w:cs="Calibri Light"/>
                <w:noProof/>
                <w:szCs w:val="22"/>
                <w:lang w:val="es-ES"/>
              </w:rPr>
              <m:t>1,0</m:t>
            </m:r>
          </m:e>
        </m:d>
      </m:oMath>
      <w:r w:rsidR="00BE7944">
        <w:rPr>
          <w:rFonts w:ascii="Cambria" w:hAnsi="Cambria" w:cs="Calibri Light"/>
          <w:noProof/>
          <w:szCs w:val="22"/>
          <w:lang w:val="es-ES"/>
        </w:rPr>
        <w:t xml:space="preserve">, </w:t>
      </w:r>
      <m:oMath>
        <m:r>
          <w:rPr>
            <w:rFonts w:ascii="Cambria Math" w:hAnsi="Cambria Math" w:cs="Calibri Light"/>
            <w:noProof/>
            <w:szCs w:val="22"/>
            <w:lang w:val="es-ES"/>
          </w:rPr>
          <m:t>k</m:t>
        </m:r>
      </m:oMath>
      <w:r w:rsidR="00BE7944">
        <w:rPr>
          <w:rFonts w:ascii="Cambria" w:hAnsi="Cambria" w:cs="Calibri Light"/>
          <w:noProof/>
          <w:szCs w:val="22"/>
          <w:lang w:val="es-ES"/>
        </w:rPr>
        <w:t>: indica el número de registros diponibles para la configuración y aprendizaje de los modelos</w:t>
      </w:r>
      <w:r w:rsidR="00754A96">
        <w:rPr>
          <w:rFonts w:ascii="Cambria" w:hAnsi="Cambria" w:cs="Calibri Light"/>
          <w:noProof/>
          <w:szCs w:val="22"/>
          <w:lang w:val="es-ES"/>
        </w:rPr>
        <w:t xml:space="preserve"> (González, 1992)</w:t>
      </w:r>
      <w:r w:rsidR="00BE7944">
        <w:rPr>
          <w:rFonts w:ascii="Cambria" w:hAnsi="Cambria" w:cs="Calibri Light"/>
          <w:noProof/>
          <w:szCs w:val="22"/>
          <w:lang w:val="es-ES"/>
        </w:rPr>
        <w:t>. Es importante mencionar que se espera lograr porcentajes de reconocimiento más allá del 75%</w:t>
      </w:r>
      <w:r w:rsidR="00DC379A" w:rsidRPr="00DC379A">
        <w:rPr>
          <w:rFonts w:ascii="Cambria" w:hAnsi="Cambria" w:cs="Calibri Light"/>
          <w:noProof/>
          <w:szCs w:val="22"/>
          <w:lang w:val="es-ES"/>
        </w:rPr>
        <w:t xml:space="preserve">. Según los trabajos mencionados anteriormente, este porcentaje se puede considerar como un indicador confiable para medir la </w:t>
      </w:r>
      <w:r>
        <w:rPr>
          <w:rFonts w:ascii="Cambria" w:hAnsi="Cambria" w:cs="Calibri Light"/>
          <w:noProof/>
          <w:szCs w:val="22"/>
          <w:lang w:val="es-ES"/>
        </w:rPr>
        <w:t xml:space="preserve">probabilidad de que una </w:t>
      </w:r>
      <w:r w:rsidR="00DC379A" w:rsidRPr="00DC379A">
        <w:rPr>
          <w:rFonts w:ascii="Cambria" w:hAnsi="Cambria" w:cs="Calibri Light"/>
          <w:noProof/>
          <w:szCs w:val="22"/>
          <w:lang w:val="es-ES"/>
        </w:rPr>
        <w:t xml:space="preserve">una pieza audiovisual </w:t>
      </w:r>
      <w:r>
        <w:rPr>
          <w:rFonts w:ascii="Cambria" w:hAnsi="Cambria" w:cs="Calibri Light"/>
          <w:noProof/>
          <w:szCs w:val="22"/>
          <w:lang w:val="es-ES"/>
        </w:rPr>
        <w:t>represente una</w:t>
      </w:r>
      <w:r w:rsidR="00DC379A" w:rsidRPr="00DC379A">
        <w:rPr>
          <w:rFonts w:ascii="Cambria" w:hAnsi="Cambria" w:cs="Calibri Light"/>
          <w:noProof/>
          <w:szCs w:val="22"/>
          <w:lang w:val="es-ES"/>
        </w:rPr>
        <w:t xml:space="preserve"> emoción</w:t>
      </w:r>
      <w:r w:rsidR="00BE7944">
        <w:rPr>
          <w:rFonts w:ascii="Cambria" w:hAnsi="Cambria" w:cs="Calibri Light"/>
          <w:noProof/>
          <w:szCs w:val="22"/>
          <w:lang w:val="es-ES"/>
        </w:rPr>
        <w:t>.</w:t>
      </w:r>
    </w:p>
    <w:p w:rsidR="00DC379A" w:rsidRPr="00666DFA" w:rsidRDefault="00DC379A" w:rsidP="00DC379A">
      <w:pPr>
        <w:numPr>
          <w:ilvl w:val="1"/>
          <w:numId w:val="1"/>
        </w:numPr>
        <w:spacing w:before="240"/>
        <w:rPr>
          <w:rFonts w:ascii="Cambria" w:hAnsi="Cambria" w:cs="Calibri Light"/>
          <w:b/>
          <w:smallCaps/>
          <w:noProof/>
          <w:szCs w:val="22"/>
        </w:rPr>
      </w:pPr>
      <w:r>
        <w:rPr>
          <w:rFonts w:ascii="Cambria" w:hAnsi="Cambria" w:cs="Calibri Light"/>
          <w:b/>
          <w:smallCaps/>
          <w:noProof/>
          <w:szCs w:val="22"/>
        </w:rPr>
        <w:t>Modelos vectoriales</w:t>
      </w:r>
      <w:r w:rsidR="00BE7944">
        <w:rPr>
          <w:rFonts w:ascii="Cambria" w:hAnsi="Cambria" w:cs="Calibri Light"/>
          <w:b/>
          <w:smallCaps/>
          <w:noProof/>
          <w:szCs w:val="22"/>
        </w:rPr>
        <w:t xml:space="preserve"> de identificación</w:t>
      </w:r>
      <w:r>
        <w:rPr>
          <w:rFonts w:ascii="Cambria" w:hAnsi="Cambria" w:cs="Calibri Light"/>
          <w:b/>
          <w:smallCaps/>
          <w:noProof/>
          <w:szCs w:val="22"/>
        </w:rPr>
        <w:t>.</w:t>
      </w:r>
    </w:p>
    <w:p w:rsidR="00DC379A" w:rsidRPr="00DC379A" w:rsidRDefault="00513D3E" w:rsidP="00DC379A">
      <w:pPr>
        <w:spacing w:before="120"/>
        <w:rPr>
          <w:rFonts w:ascii="Cambria" w:hAnsi="Cambria" w:cs="Calibri Light"/>
          <w:noProof/>
          <w:szCs w:val="22"/>
          <w:lang w:val="es-ES"/>
        </w:rPr>
      </w:pPr>
      <w:r>
        <w:rPr>
          <w:rFonts w:ascii="Cambria" w:hAnsi="Cambria" w:cs="Calibri Light"/>
          <w:noProof/>
          <w:szCs w:val="22"/>
          <w:lang w:val="es-ES"/>
        </w:rPr>
        <w:t xml:space="preserve">     </w:t>
      </w:r>
      <w:r w:rsidR="00DC379A" w:rsidRPr="00DC379A">
        <w:rPr>
          <w:rFonts w:ascii="Cambria" w:hAnsi="Cambria" w:cs="Calibri Light"/>
          <w:noProof/>
          <w:szCs w:val="22"/>
          <w:lang w:val="es-ES"/>
        </w:rPr>
        <w:t xml:space="preserve">Para la identificación de </w:t>
      </w:r>
      <w:r w:rsidR="00BE7944">
        <w:rPr>
          <w:rFonts w:ascii="Cambria" w:hAnsi="Cambria" w:cs="Calibri Light"/>
          <w:noProof/>
          <w:szCs w:val="22"/>
          <w:lang w:val="es-ES"/>
        </w:rPr>
        <w:t>patrones emocionales bá</w:t>
      </w:r>
      <w:r>
        <w:rPr>
          <w:rFonts w:ascii="Cambria" w:hAnsi="Cambria" w:cs="Calibri Light"/>
          <w:noProof/>
          <w:szCs w:val="22"/>
          <w:lang w:val="es-ES"/>
        </w:rPr>
        <w:t>sicos en publicidad audiovisual</w:t>
      </w:r>
      <w:r w:rsidR="00BE7944">
        <w:rPr>
          <w:rFonts w:ascii="Cambria" w:hAnsi="Cambria" w:cs="Calibri Light"/>
          <w:noProof/>
          <w:szCs w:val="22"/>
          <w:lang w:val="es-ES"/>
        </w:rPr>
        <w:t xml:space="preserve"> a partir de </w:t>
      </w:r>
      <w:r w:rsidR="00F547AD">
        <w:rPr>
          <w:rFonts w:ascii="Cambria" w:hAnsi="Cambria" w:cs="Calibri Light"/>
          <w:noProof/>
          <w:szCs w:val="22"/>
          <w:lang w:val="es-ES"/>
        </w:rPr>
        <w:t>señales EEG</w:t>
      </w:r>
      <w:r w:rsidR="00BE7944">
        <w:rPr>
          <w:rFonts w:ascii="Cambria" w:hAnsi="Cambria" w:cs="Calibri Light"/>
          <w:noProof/>
          <w:szCs w:val="22"/>
          <w:lang w:val="es-ES"/>
        </w:rPr>
        <w:t xml:space="preserve">, </w:t>
      </w:r>
      <w:r w:rsidR="00DC379A" w:rsidRPr="00DC379A">
        <w:rPr>
          <w:rFonts w:ascii="Cambria" w:hAnsi="Cambria" w:cs="Calibri Light"/>
          <w:noProof/>
          <w:szCs w:val="22"/>
          <w:lang w:val="es-ES"/>
        </w:rPr>
        <w:t xml:space="preserve">se desarrollaron dos modelos vectoriales </w:t>
      </w:r>
      <w:r w:rsidR="00BE7944">
        <w:rPr>
          <w:rFonts w:ascii="Cambria" w:hAnsi="Cambria" w:cs="Calibri Light"/>
          <w:noProof/>
          <w:szCs w:val="22"/>
          <w:lang w:val="es-ES"/>
        </w:rPr>
        <w:t>basados en los principios de la inteligencia computacional, en donde uno de ellos esta definido por u</w:t>
      </w:r>
      <w:r w:rsidR="00DC379A" w:rsidRPr="00DC379A">
        <w:rPr>
          <w:rFonts w:ascii="Cambria" w:hAnsi="Cambria" w:cs="Calibri Light"/>
          <w:noProof/>
          <w:szCs w:val="22"/>
          <w:lang w:val="es-ES"/>
        </w:rPr>
        <w:t>n kernel logístico</w:t>
      </w:r>
      <w:r w:rsidR="00F547AD">
        <w:rPr>
          <w:rFonts w:ascii="Cambria" w:hAnsi="Cambria" w:cs="Calibri Light"/>
          <w:noProof/>
          <w:szCs w:val="22"/>
          <w:lang w:val="es-ES"/>
        </w:rPr>
        <w:t xml:space="preserve"> que permite determinar la afinidad de un conjunto de señales a una detertrminada emoción</w:t>
      </w:r>
      <w:r w:rsidR="00BE7944">
        <w:rPr>
          <w:rFonts w:ascii="Cambria" w:hAnsi="Cambria" w:cs="Calibri Light"/>
          <w:noProof/>
          <w:szCs w:val="22"/>
          <w:lang w:val="es-ES"/>
        </w:rPr>
        <w:t>, mientras un segundo modelo esta definido por un kernel lineal</w:t>
      </w:r>
      <w:r w:rsidR="00F547AD">
        <w:rPr>
          <w:rFonts w:ascii="Cambria" w:hAnsi="Cambria" w:cs="Calibri Light"/>
          <w:noProof/>
          <w:szCs w:val="22"/>
          <w:lang w:val="es-ES"/>
        </w:rPr>
        <w:t>, el cual muestra la importancia de cada señal sobre la identificación de una emoción</w:t>
      </w:r>
      <w:r w:rsidR="00DC379A" w:rsidRPr="00DC379A">
        <w:rPr>
          <w:rFonts w:ascii="Cambria" w:hAnsi="Cambria" w:cs="Calibri Light"/>
          <w:noProof/>
          <w:szCs w:val="22"/>
          <w:lang w:val="es-ES"/>
        </w:rPr>
        <w:t xml:space="preserve"> (MADALINEV). </w:t>
      </w:r>
      <w:r w:rsidR="00BE7944">
        <w:rPr>
          <w:rFonts w:ascii="Cambria" w:hAnsi="Cambria" w:cs="Calibri Light"/>
          <w:noProof/>
          <w:szCs w:val="22"/>
          <w:lang w:val="es-ES"/>
        </w:rPr>
        <w:t xml:space="preserve"> De manera </w:t>
      </w:r>
      <w:r w:rsidR="00BE7944">
        <w:rPr>
          <w:rFonts w:ascii="Cambria" w:hAnsi="Cambria" w:cs="Calibri Light"/>
          <w:noProof/>
          <w:szCs w:val="22"/>
          <w:lang w:val="es-ES"/>
        </w:rPr>
        <w:lastRenderedPageBreak/>
        <w:t>general</w:t>
      </w:r>
      <w:r w:rsidR="00F547AD">
        <w:rPr>
          <w:rFonts w:ascii="Cambria" w:hAnsi="Cambria" w:cs="Calibri Light"/>
          <w:noProof/>
          <w:szCs w:val="22"/>
          <w:lang w:val="es-ES"/>
        </w:rPr>
        <w:t>,</w:t>
      </w:r>
      <w:r w:rsidR="00BE7944">
        <w:rPr>
          <w:rFonts w:ascii="Cambria" w:hAnsi="Cambria" w:cs="Calibri Light"/>
          <w:noProof/>
          <w:szCs w:val="22"/>
          <w:lang w:val="es-ES"/>
        </w:rPr>
        <w:t xml:space="preserve"> un modelo vectorial se puede expresar matemáticamente:</w:t>
      </w:r>
      <w:r w:rsidR="0010712C">
        <w:rPr>
          <w:rFonts w:ascii="Cambria" w:hAnsi="Cambria" w:cs="Calibri Light"/>
          <w:noProof/>
          <w:szCs w:val="22"/>
          <w:lang w:val="es-ES"/>
        </w:rPr>
        <w:t xml:space="preserv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yr</m:t>
            </m:r>
          </m:e>
          <m:sub>
            <m:r>
              <w:rPr>
                <w:rFonts w:ascii="Cambria Math" w:hAnsi="Cambria Math" w:cs="Calibri Light"/>
                <w:noProof/>
                <w:szCs w:val="22"/>
                <w:lang w:val="es-ES"/>
              </w:rPr>
              <m:t>k</m:t>
            </m:r>
          </m:sub>
        </m:sSub>
        <m:r>
          <w:rPr>
            <w:rFonts w:ascii="Cambria Math" w:hAnsi="Cambria Math" w:cs="Calibri Light"/>
            <w:noProof/>
            <w:szCs w:val="22"/>
            <w:lang w:val="es-ES"/>
          </w:rPr>
          <m:t>=f</m:t>
        </m:r>
        <m:d>
          <m:dPr>
            <m:ctrlPr>
              <w:rPr>
                <w:rFonts w:ascii="Cambria Math" w:hAnsi="Cambria Math" w:cs="Calibri Light"/>
                <w:i/>
                <w:noProof/>
                <w:szCs w:val="22"/>
                <w:lang w:val="es-ES"/>
              </w:rPr>
            </m:ctrlPr>
          </m:dPr>
          <m:e>
            <m:sSub>
              <m:sSubPr>
                <m:ctrlPr>
                  <w:rPr>
                    <w:rFonts w:ascii="Cambria Math" w:hAnsi="Cambria Math" w:cs="Calibri Light"/>
                    <w:i/>
                    <w:noProof/>
                    <w:szCs w:val="22"/>
                    <w:lang w:val="es-ES"/>
                  </w:rPr>
                </m:ctrlPr>
              </m:sSubPr>
              <m:e>
                <m:r>
                  <w:rPr>
                    <w:rFonts w:ascii="Cambria Math" w:hAnsi="Cambria Math" w:cs="Calibri Light"/>
                    <w:noProof/>
                    <w:szCs w:val="22"/>
                    <w:lang w:val="es-ES"/>
                  </w:rPr>
                  <m:t>c</m:t>
                </m:r>
              </m:e>
              <m:sub>
                <m:r>
                  <w:rPr>
                    <w:rFonts w:ascii="Cambria Math" w:hAnsi="Cambria Math" w:cs="Calibri Light"/>
                    <w:noProof/>
                    <w:szCs w:val="22"/>
                    <w:lang w:val="es-ES"/>
                  </w:rPr>
                  <m:t>j</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h</m:t>
                </m:r>
              </m:e>
              <m:sub>
                <m:r>
                  <w:rPr>
                    <w:rFonts w:ascii="Cambria Math" w:hAnsi="Cambria Math" w:cs="Calibri Light"/>
                    <w:noProof/>
                    <w:szCs w:val="22"/>
                    <w:lang w:val="es-ES"/>
                  </w:rPr>
                  <m:t>j</m:t>
                </m:r>
              </m:sub>
            </m:sSub>
          </m:e>
        </m:d>
      </m:oMath>
      <w:r w:rsidR="0010712C">
        <w:rPr>
          <w:rFonts w:ascii="Cambria" w:hAnsi="Cambria" w:cs="Calibri Light"/>
          <w:noProof/>
          <w:szCs w:val="22"/>
          <w:lang w:val="es-ES"/>
        </w:rPr>
        <w:t xml:space="preserve">, donde </w:t>
      </w:r>
      <m:oMath>
        <m:r>
          <w:rPr>
            <w:rFonts w:ascii="Cambria Math" w:hAnsi="Cambria Math" w:cs="Calibri Light"/>
            <w:noProof/>
            <w:szCs w:val="22"/>
            <w:lang w:val="es-ES"/>
          </w:rPr>
          <m:t>f</m:t>
        </m:r>
        <m:d>
          <m:dPr>
            <m:ctrlPr>
              <w:rPr>
                <w:rFonts w:ascii="Cambria Math" w:hAnsi="Cambria Math" w:cs="Calibri Light"/>
                <w:i/>
                <w:noProof/>
                <w:szCs w:val="22"/>
                <w:lang w:val="es-ES"/>
              </w:rPr>
            </m:ctrlPr>
          </m:dPr>
          <m:e/>
        </m:d>
      </m:oMath>
      <w:r w:rsidR="0010712C">
        <w:rPr>
          <w:rFonts w:ascii="Cambria" w:hAnsi="Cambria" w:cs="Calibri Light"/>
          <w:noProof/>
          <w:szCs w:val="22"/>
          <w:lang w:val="es-ES"/>
        </w:rPr>
        <w:t xml:space="preserve">: representa la estructura del </w:t>
      </w:r>
      <w:r w:rsidR="00F547AD">
        <w:rPr>
          <w:rFonts w:ascii="Cambria" w:hAnsi="Cambria" w:cs="Calibri Light"/>
          <w:noProof/>
          <w:szCs w:val="22"/>
          <w:lang w:val="es-ES"/>
        </w:rPr>
        <w:t>kernel</w:t>
      </w:r>
      <w:r w:rsidR="0010712C">
        <w:rPr>
          <w:rFonts w:ascii="Cambria" w:hAnsi="Cambria" w:cs="Calibri Light"/>
          <w:noProof/>
          <w:szCs w:val="22"/>
          <w:lang w:val="es-ES"/>
        </w:rPr>
        <w:t xml:space="preserve">, que para el caso particular de los modelos propuestos serán de tipo: lineal y logística.  </w:t>
      </w:r>
      <m:oMath>
        <m:r>
          <w:rPr>
            <w:rFonts w:ascii="Cambria Math" w:hAnsi="Cambria Math" w:cs="Calibri Light"/>
            <w:noProof/>
            <w:szCs w:val="22"/>
            <w:lang w:val="es-ES"/>
          </w:rPr>
          <m:t>j</m:t>
        </m:r>
      </m:oMath>
      <w:r w:rsidR="0010712C">
        <w:rPr>
          <w:rFonts w:ascii="Cambria" w:hAnsi="Cambria" w:cs="Calibri Light"/>
          <w:noProof/>
          <w:szCs w:val="22"/>
          <w:lang w:val="es-ES"/>
        </w:rPr>
        <w:t>: representa el número de relaciones internas parciales</w:t>
      </w:r>
      <w:r w:rsidR="00F547AD">
        <w:rPr>
          <w:rFonts w:ascii="Cambria" w:hAnsi="Cambria" w:cs="Calibri Light"/>
          <w:noProof/>
          <w:szCs w:val="22"/>
          <w:lang w:val="es-ES"/>
        </w:rPr>
        <w:t>, y en donde</w:t>
      </w:r>
      <w:r w:rsidR="0010712C">
        <w:rPr>
          <w:rFonts w:ascii="Cambria" w:hAnsi="Cambria" w:cs="Calibri Light"/>
          <w:noProof/>
          <w:szCs w:val="22"/>
          <w:lang w:val="es-ES"/>
        </w:rPr>
        <w:t xml:space="preserv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h</m:t>
            </m:r>
          </m:e>
          <m:sub>
            <m:r>
              <w:rPr>
                <w:rFonts w:ascii="Cambria Math" w:hAnsi="Cambria Math" w:cs="Calibri Light"/>
                <w:noProof/>
                <w:szCs w:val="22"/>
                <w:lang w:val="es-ES"/>
              </w:rPr>
              <m:t>j</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w</m:t>
            </m:r>
          </m:e>
          <m:sub>
            <m:r>
              <w:rPr>
                <w:rFonts w:ascii="Cambria Math" w:hAnsi="Cambria Math" w:cs="Calibri Light"/>
                <w:noProof/>
                <w:szCs w:val="22"/>
                <w:lang w:val="es-ES"/>
              </w:rPr>
              <m:t>j,i</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x</m:t>
            </m:r>
          </m:e>
          <m:sub>
            <m:r>
              <w:rPr>
                <w:rFonts w:ascii="Cambria Math" w:hAnsi="Cambria Math" w:cs="Calibri Light"/>
                <w:noProof/>
                <w:szCs w:val="22"/>
                <w:lang w:val="es-ES"/>
              </w:rPr>
              <m:t>i,k</m:t>
            </m:r>
          </m:sub>
        </m:sSub>
      </m:oMath>
      <w:r w:rsidR="0010712C">
        <w:rPr>
          <w:rFonts w:ascii="Cambria" w:hAnsi="Cambria" w:cs="Calibri Light"/>
          <w:noProof/>
          <w:szCs w:val="22"/>
          <w:lang w:val="es-ES"/>
        </w:rPr>
        <w:t xml:space="preserve">, mientras que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x</m:t>
            </m:r>
          </m:e>
          <m:sub>
            <m:r>
              <w:rPr>
                <w:rFonts w:ascii="Cambria Math" w:hAnsi="Cambria Math" w:cs="Calibri Light"/>
                <w:noProof/>
                <w:szCs w:val="22"/>
                <w:lang w:val="es-ES"/>
              </w:rPr>
              <m:t>i,k</m:t>
            </m:r>
          </m:sub>
        </m:sSub>
      </m:oMath>
      <w:r w:rsidR="0010712C">
        <w:rPr>
          <w:rFonts w:ascii="Cambria" w:hAnsi="Cambria" w:cs="Calibri Light"/>
          <w:noProof/>
          <w:szCs w:val="22"/>
          <w:lang w:val="es-ES"/>
        </w:rPr>
        <w:t xml:space="preserve">: representa los registros de entrada al modelo,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w</m:t>
            </m:r>
          </m:e>
          <m:sub>
            <m:r>
              <w:rPr>
                <w:rFonts w:ascii="Cambria Math" w:hAnsi="Cambria Math" w:cs="Calibri Light"/>
                <w:noProof/>
                <w:szCs w:val="22"/>
                <w:lang w:val="es-ES"/>
              </w:rPr>
              <m:t>j,i</m:t>
            </m:r>
          </m:sub>
        </m:sSub>
      </m:oMath>
      <w:r w:rsidR="0010712C">
        <w:rPr>
          <w:rFonts w:ascii="Cambria" w:hAnsi="Cambria" w:cs="Calibri Light"/>
          <w:noProof/>
          <w:szCs w:val="22"/>
          <w:lang w:val="es-ES"/>
        </w:rPr>
        <w:t xml:space="preserve">: representa las conexiones parciales de cada componente interno (-1,1), mientras que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c</m:t>
            </m:r>
          </m:e>
          <m:sub>
            <m:r>
              <w:rPr>
                <w:rFonts w:ascii="Cambria Math" w:hAnsi="Cambria Math" w:cs="Calibri Light"/>
                <w:noProof/>
                <w:szCs w:val="22"/>
                <w:lang w:val="es-ES"/>
              </w:rPr>
              <m:t>j</m:t>
            </m:r>
          </m:sub>
        </m:sSub>
      </m:oMath>
      <w:r w:rsidR="0010712C">
        <w:rPr>
          <w:rFonts w:ascii="Cambria" w:hAnsi="Cambria" w:cs="Calibri Light"/>
          <w:noProof/>
          <w:szCs w:val="22"/>
          <w:lang w:val="es-ES"/>
        </w:rPr>
        <w:t xml:space="preserve">: representa la importancia que el modelo le da a cada componente interno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h</m:t>
            </m:r>
          </m:e>
          <m:sub>
            <m:r>
              <w:rPr>
                <w:rFonts w:ascii="Cambria Math" w:hAnsi="Cambria Math" w:cs="Calibri Light"/>
                <w:noProof/>
                <w:szCs w:val="22"/>
                <w:lang w:val="es-ES"/>
              </w:rPr>
              <m:t>j</m:t>
            </m:r>
          </m:sub>
        </m:sSub>
      </m:oMath>
      <w:r w:rsidR="0010712C">
        <w:rPr>
          <w:rFonts w:ascii="Cambria" w:hAnsi="Cambria" w:cs="Calibri Light"/>
          <w:noProof/>
          <w:szCs w:val="22"/>
          <w:lang w:val="es-ES"/>
        </w:rPr>
        <w:t xml:space="preserve">. El aprendizaje del modelo propuesto se da mediante la regla delta generalizada, la cual se denota y define de forma general: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c</m:t>
            </m:r>
          </m:e>
          <m:sub>
            <m:r>
              <w:rPr>
                <w:rFonts w:ascii="Cambria Math" w:hAnsi="Cambria Math" w:cs="Calibri Light"/>
                <w:noProof/>
                <w:szCs w:val="22"/>
                <w:lang w:val="es-ES"/>
              </w:rPr>
              <m:t>j</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c</m:t>
            </m:r>
          </m:e>
          <m:sub>
            <m:r>
              <w:rPr>
                <w:rFonts w:ascii="Cambria Math" w:hAnsi="Cambria Math" w:cs="Calibri Light"/>
                <w:noProof/>
                <w:szCs w:val="22"/>
                <w:lang w:val="es-ES"/>
              </w:rPr>
              <m:t>j</m:t>
            </m:r>
          </m:sub>
        </m:sSub>
        <m:r>
          <w:rPr>
            <w:rFonts w:ascii="Cambria Math" w:hAnsi="Cambria Math" w:cs="Calibri Light"/>
            <w:noProof/>
            <w:szCs w:val="22"/>
            <w:lang w:val="es-ES"/>
          </w:rPr>
          <m:t>-∝.</m:t>
        </m:r>
        <m:f>
          <m:fPr>
            <m:type m:val="lin"/>
            <m:ctrlPr>
              <w:rPr>
                <w:rFonts w:ascii="Cambria Math" w:hAnsi="Cambria Math" w:cs="Calibri Light"/>
                <w:i/>
                <w:noProof/>
                <w:szCs w:val="22"/>
                <w:lang w:val="es-ES"/>
              </w:rPr>
            </m:ctrlPr>
          </m:fPr>
          <m:num>
            <m:r>
              <w:rPr>
                <w:rFonts w:ascii="Cambria Math" w:hAnsi="Cambria Math" w:cs="Calibri Light"/>
                <w:noProof/>
                <w:szCs w:val="22"/>
                <w:lang w:val="es-ES"/>
              </w:rPr>
              <m:t>∂</m:t>
            </m:r>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m:t>
                </m:r>
              </m:sub>
              <m:sup>
                <m:r>
                  <w:rPr>
                    <w:rFonts w:ascii="Cambria Math" w:hAnsi="Cambria Math" w:cs="Calibri Light"/>
                    <w:noProof/>
                    <w:szCs w:val="22"/>
                    <w:lang w:val="es-ES"/>
                  </w:rPr>
                  <m:t>2</m:t>
                </m:r>
              </m:sup>
            </m:sSubSup>
          </m:num>
          <m:den>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c</m:t>
                </m:r>
              </m:e>
              <m:sub>
                <m:r>
                  <w:rPr>
                    <w:rFonts w:ascii="Cambria Math" w:hAnsi="Cambria Math" w:cs="Calibri Light"/>
                    <w:noProof/>
                    <w:szCs w:val="22"/>
                    <w:lang w:val="es-ES"/>
                  </w:rPr>
                  <m:t>j</m:t>
                </m:r>
              </m:sub>
            </m:sSub>
          </m:den>
        </m:f>
      </m:oMath>
      <w:r w:rsidR="0010712C">
        <w:rPr>
          <w:rFonts w:ascii="Cambria" w:hAnsi="Cambria" w:cs="Calibri Light"/>
          <w:noProof/>
          <w:szCs w:val="22"/>
          <w:lang w:val="es-ES"/>
        </w:rPr>
        <w:t xml:space="preserve">, </w:t>
      </w:r>
      <m:oMath>
        <m:sSub>
          <m:sSubPr>
            <m:ctrlPr>
              <w:rPr>
                <w:rFonts w:ascii="Cambria Math" w:hAnsi="Cambria Math" w:cs="Calibri Light"/>
                <w:i/>
                <w:noProof/>
                <w:szCs w:val="22"/>
                <w:lang w:val="es-ES"/>
              </w:rPr>
            </m:ctrlPr>
          </m:sSubPr>
          <m:e>
            <m:r>
              <w:rPr>
                <w:rFonts w:ascii="Cambria Math" w:hAnsi="Cambria Math" w:cs="Calibri Light"/>
                <w:noProof/>
                <w:szCs w:val="22"/>
                <w:lang w:val="es-ES"/>
              </w:rPr>
              <m:t>w</m:t>
            </m:r>
          </m:e>
          <m:sub>
            <m:r>
              <w:rPr>
                <w:rFonts w:ascii="Cambria Math" w:hAnsi="Cambria Math" w:cs="Calibri Light"/>
                <w:noProof/>
                <w:szCs w:val="22"/>
                <w:lang w:val="es-ES"/>
              </w:rPr>
              <m:t>j,i</m:t>
            </m:r>
          </m:sub>
        </m:sSub>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w</m:t>
            </m:r>
          </m:e>
          <m:sub>
            <m:r>
              <w:rPr>
                <w:rFonts w:ascii="Cambria Math" w:hAnsi="Cambria Math" w:cs="Calibri Light"/>
                <w:noProof/>
                <w:szCs w:val="22"/>
                <w:lang w:val="es-ES"/>
              </w:rPr>
              <m:t>j,i</m:t>
            </m:r>
          </m:sub>
        </m:sSub>
        <m:r>
          <w:rPr>
            <w:rFonts w:ascii="Cambria Math" w:hAnsi="Cambria Math" w:cs="Calibri Light"/>
            <w:noProof/>
            <w:szCs w:val="22"/>
            <w:lang w:val="es-ES"/>
          </w:rPr>
          <m:t>-∝.</m:t>
        </m:r>
        <m:f>
          <m:fPr>
            <m:type m:val="lin"/>
            <m:ctrlPr>
              <w:rPr>
                <w:rFonts w:ascii="Cambria Math" w:hAnsi="Cambria Math" w:cs="Calibri Light"/>
                <w:i/>
                <w:noProof/>
                <w:szCs w:val="22"/>
                <w:lang w:val="es-ES"/>
              </w:rPr>
            </m:ctrlPr>
          </m:fPr>
          <m:num>
            <m:r>
              <w:rPr>
                <w:rFonts w:ascii="Cambria Math" w:hAnsi="Cambria Math" w:cs="Calibri Light"/>
                <w:noProof/>
                <w:szCs w:val="22"/>
                <w:lang w:val="es-ES"/>
              </w:rPr>
              <m:t>∂</m:t>
            </m:r>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m:t>
                </m:r>
              </m:sub>
              <m:sup>
                <m:r>
                  <w:rPr>
                    <w:rFonts w:ascii="Cambria Math" w:hAnsi="Cambria Math" w:cs="Calibri Light"/>
                    <w:noProof/>
                    <w:szCs w:val="22"/>
                    <w:lang w:val="es-ES"/>
                  </w:rPr>
                  <m:t>2</m:t>
                </m:r>
              </m:sup>
            </m:sSubSup>
          </m:num>
          <m:den>
            <m:r>
              <w:rPr>
                <w:rFonts w:ascii="Cambria Math" w:hAnsi="Cambria Math" w:cs="Calibri Light"/>
                <w:noProof/>
                <w:szCs w:val="22"/>
                <w:lang w:val="es-ES"/>
              </w:rPr>
              <m:t>∂</m:t>
            </m:r>
            <m:sSub>
              <m:sSubPr>
                <m:ctrlPr>
                  <w:rPr>
                    <w:rFonts w:ascii="Cambria Math" w:hAnsi="Cambria Math" w:cs="Calibri Light"/>
                    <w:i/>
                    <w:noProof/>
                    <w:szCs w:val="22"/>
                    <w:lang w:val="es-ES"/>
                  </w:rPr>
                </m:ctrlPr>
              </m:sSubPr>
              <m:e>
                <m:r>
                  <w:rPr>
                    <w:rFonts w:ascii="Cambria Math" w:hAnsi="Cambria Math" w:cs="Calibri Light"/>
                    <w:noProof/>
                    <w:szCs w:val="22"/>
                    <w:lang w:val="es-ES"/>
                  </w:rPr>
                  <m:t>w</m:t>
                </m:r>
              </m:e>
              <m:sub>
                <m:r>
                  <w:rPr>
                    <w:rFonts w:ascii="Cambria Math" w:hAnsi="Cambria Math" w:cs="Calibri Light"/>
                    <w:noProof/>
                    <w:szCs w:val="22"/>
                    <w:lang w:val="es-ES"/>
                  </w:rPr>
                  <m:t>j,i</m:t>
                </m:r>
              </m:sub>
            </m:sSub>
          </m:den>
        </m:f>
      </m:oMath>
      <w:r w:rsidR="0010712C">
        <w:rPr>
          <w:rFonts w:ascii="Cambria" w:hAnsi="Cambria" w:cs="Calibri Light"/>
          <w:noProof/>
          <w:szCs w:val="22"/>
          <w:lang w:val="es-ES"/>
        </w:rPr>
        <w:t>. Este aprendizaje es similar al utilizado por las redes neuronales</w:t>
      </w:r>
      <w:r w:rsidR="00754A96">
        <w:rPr>
          <w:rFonts w:ascii="Cambria" w:hAnsi="Cambria" w:cs="Calibri Light"/>
          <w:noProof/>
          <w:szCs w:val="22"/>
          <w:lang w:val="es-ES"/>
        </w:rPr>
        <w:t xml:space="preserve"> (Isazi &amp; Galván, 2004), (Velasquez et al., 2014)</w:t>
      </w:r>
      <w:r w:rsidR="0010712C">
        <w:rPr>
          <w:rFonts w:ascii="Cambria" w:hAnsi="Cambria" w:cs="Calibri Light"/>
          <w:noProof/>
          <w:szCs w:val="22"/>
          <w:lang w:val="es-ES"/>
        </w:rPr>
        <w:t xml:space="preserve">. </w:t>
      </w:r>
    </w:p>
    <w:p w:rsidR="00016FE5" w:rsidRPr="00666DFA" w:rsidRDefault="0010712C" w:rsidP="00016FE5">
      <w:pPr>
        <w:numPr>
          <w:ilvl w:val="1"/>
          <w:numId w:val="1"/>
        </w:numPr>
        <w:spacing w:before="240"/>
        <w:rPr>
          <w:rFonts w:ascii="Cambria" w:hAnsi="Cambria" w:cs="Calibri Light"/>
          <w:b/>
          <w:smallCaps/>
          <w:noProof/>
          <w:szCs w:val="22"/>
        </w:rPr>
      </w:pPr>
      <w:r>
        <w:rPr>
          <w:rFonts w:ascii="Cambria" w:hAnsi="Cambria" w:cs="Calibri Light"/>
          <w:b/>
          <w:smallCaps/>
          <w:noProof/>
          <w:szCs w:val="22"/>
        </w:rPr>
        <w:t>Materiales y métodos</w:t>
      </w:r>
    </w:p>
    <w:p w:rsidR="00016FE5" w:rsidRPr="00016FE5" w:rsidRDefault="00F547AD" w:rsidP="00F547AD">
      <w:pPr>
        <w:spacing w:before="120"/>
        <w:rPr>
          <w:rFonts w:ascii="Cambria" w:hAnsi="Cambria" w:cs="Calibri Light"/>
          <w:noProof/>
          <w:szCs w:val="22"/>
          <w:lang w:val="es-ES"/>
        </w:rPr>
      </w:pPr>
      <w:r>
        <w:rPr>
          <w:rFonts w:ascii="Cambria" w:hAnsi="Cambria" w:cs="Calibri Light"/>
          <w:noProof/>
          <w:szCs w:val="22"/>
          <w:lang w:val="es-ES"/>
        </w:rPr>
        <w:t xml:space="preserve">    </w:t>
      </w:r>
      <w:r w:rsidR="0010712C">
        <w:rPr>
          <w:rFonts w:ascii="Cambria" w:hAnsi="Cambria" w:cs="Calibri Light"/>
          <w:noProof/>
          <w:szCs w:val="22"/>
          <w:lang w:val="es-ES"/>
        </w:rPr>
        <w:t>Para el análisis  y la validación de los modelos propuestos, se procedió a la construcción de cuatro archivos</w:t>
      </w:r>
      <w:r w:rsidR="00960C3A">
        <w:rPr>
          <w:rFonts w:ascii="Cambria" w:hAnsi="Cambria" w:cs="Calibri Light"/>
          <w:noProof/>
          <w:szCs w:val="22"/>
          <w:lang w:val="es-ES"/>
        </w:rPr>
        <w:t xml:space="preserve"> por emoción, en donde cada uno de ellos esta compuesto por un total de 100 registros, en donde para cada emoción predominante se tomo un total de 50 registros, mientras que 50 registros restantes se tomaron de las demás emociones.  Cada archivo posee un total de 14 columnas definidas por la actividad bioelectrica registrada por cada electrodo. Para evaluar el comportamiento del modelo frente a la identificación de patrones emocionales, </w:t>
      </w:r>
      <w:r w:rsidR="00016FE5" w:rsidRPr="00016FE5">
        <w:rPr>
          <w:rFonts w:ascii="Cambria" w:hAnsi="Cambria" w:cs="Calibri Light"/>
          <w:noProof/>
          <w:szCs w:val="22"/>
          <w:lang w:val="es-ES"/>
        </w:rPr>
        <w:t xml:space="preserve">se procedió a establecer cuatro errores cuadráticos medios, uno por cada </w:t>
      </w:r>
      <w:r w:rsidR="00960C3A">
        <w:rPr>
          <w:rFonts w:ascii="Cambria" w:hAnsi="Cambria" w:cs="Calibri Light"/>
          <w:noProof/>
          <w:szCs w:val="22"/>
          <w:lang w:val="es-ES"/>
        </w:rPr>
        <w:t>emoción (</w:t>
      </w:r>
      <m:oMath>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k,1</m:t>
            </m:r>
          </m:sub>
          <m:sup>
            <m:r>
              <w:rPr>
                <w:rFonts w:ascii="Cambria Math" w:hAnsi="Cambria Math" w:cs="Calibri Light"/>
                <w:noProof/>
                <w:szCs w:val="22"/>
                <w:lang w:val="es-ES"/>
              </w:rPr>
              <m:t>2</m:t>
            </m:r>
          </m:sup>
        </m:sSubSup>
      </m:oMath>
      <w:r w:rsidR="00960C3A">
        <w:rPr>
          <w:rFonts w:ascii="Cambria" w:hAnsi="Cambria" w:cs="Calibri Light"/>
          <w:noProof/>
          <w:szCs w:val="22"/>
          <w:lang w:val="es-ES"/>
        </w:rPr>
        <w:t>,</w:t>
      </w:r>
      <m:oMath>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k,2</m:t>
            </m:r>
          </m:sub>
          <m:sup>
            <m:r>
              <w:rPr>
                <w:rFonts w:ascii="Cambria Math" w:hAnsi="Cambria Math" w:cs="Calibri Light"/>
                <w:noProof/>
                <w:szCs w:val="22"/>
                <w:lang w:val="es-ES"/>
              </w:rPr>
              <m:t>2</m:t>
            </m:r>
          </m:sup>
        </m:sSubSup>
      </m:oMath>
      <w:r w:rsidR="00960C3A">
        <w:rPr>
          <w:rFonts w:ascii="Cambria" w:hAnsi="Cambria" w:cs="Calibri Light"/>
          <w:noProof/>
          <w:szCs w:val="22"/>
          <w:lang w:val="es-ES"/>
        </w:rPr>
        <w:t>,</w:t>
      </w:r>
      <m:oMath>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k,3</m:t>
            </m:r>
          </m:sub>
          <m:sup>
            <m:r>
              <w:rPr>
                <w:rFonts w:ascii="Cambria Math" w:hAnsi="Cambria Math" w:cs="Calibri Light"/>
                <w:noProof/>
                <w:szCs w:val="22"/>
                <w:lang w:val="es-ES"/>
              </w:rPr>
              <m:t>2</m:t>
            </m:r>
          </m:sup>
        </m:sSubSup>
      </m:oMath>
      <w:r w:rsidR="00960C3A">
        <w:rPr>
          <w:rFonts w:ascii="Cambria" w:hAnsi="Cambria" w:cs="Calibri Light"/>
          <w:noProof/>
          <w:szCs w:val="22"/>
          <w:lang w:val="es-ES"/>
        </w:rPr>
        <w:t>,</w:t>
      </w:r>
      <m:oMath>
        <m:sSubSup>
          <m:sSubSupPr>
            <m:ctrlPr>
              <w:rPr>
                <w:rFonts w:ascii="Cambria Math" w:hAnsi="Cambria Math" w:cs="Calibri Light"/>
                <w:i/>
                <w:noProof/>
                <w:szCs w:val="22"/>
                <w:lang w:val="es-ES"/>
              </w:rPr>
            </m:ctrlPr>
          </m:sSubSupPr>
          <m:e>
            <m:r>
              <w:rPr>
                <w:rFonts w:ascii="Cambria Math" w:hAnsi="Cambria Math" w:cs="Calibri Light"/>
                <w:noProof/>
                <w:szCs w:val="22"/>
                <w:lang w:val="es-ES"/>
              </w:rPr>
              <m:t>e</m:t>
            </m:r>
          </m:e>
          <m:sub>
            <m:r>
              <w:rPr>
                <w:rFonts w:ascii="Cambria Math" w:hAnsi="Cambria Math" w:cs="Calibri Light"/>
                <w:noProof/>
                <w:szCs w:val="22"/>
                <w:lang w:val="es-ES"/>
              </w:rPr>
              <m:t>k,4</m:t>
            </m:r>
          </m:sub>
          <m:sup>
            <m:r>
              <w:rPr>
                <w:rFonts w:ascii="Cambria Math" w:hAnsi="Cambria Math" w:cs="Calibri Light"/>
                <w:noProof/>
                <w:szCs w:val="22"/>
                <w:lang w:val="es-ES"/>
              </w:rPr>
              <m:t>2</m:t>
            </m:r>
          </m:sup>
        </m:sSubSup>
      </m:oMath>
      <w:r w:rsidR="00960C3A">
        <w:rPr>
          <w:rFonts w:ascii="Cambria" w:hAnsi="Cambria" w:cs="Calibri Light"/>
          <w:noProof/>
          <w:szCs w:val="22"/>
          <w:lang w:val="es-ES"/>
        </w:rPr>
        <w:t>)</w:t>
      </w:r>
      <w:r w:rsidR="00754A96">
        <w:rPr>
          <w:rFonts w:ascii="Cambria" w:hAnsi="Cambria" w:cs="Calibri Light"/>
          <w:noProof/>
          <w:szCs w:val="22"/>
          <w:lang w:val="es-ES"/>
        </w:rPr>
        <w:t xml:space="preserve"> (Tong et al., 2009)</w:t>
      </w:r>
      <w:r w:rsidR="00016FE5" w:rsidRPr="00016FE5">
        <w:rPr>
          <w:rFonts w:ascii="Cambria" w:hAnsi="Cambria" w:cs="Calibri Light"/>
          <w:noProof/>
          <w:szCs w:val="22"/>
          <w:lang w:val="es-ES"/>
        </w:rPr>
        <w:t xml:space="preserve">. </w:t>
      </w:r>
      <w:r>
        <w:rPr>
          <w:rFonts w:ascii="Cambria" w:hAnsi="Cambria" w:cs="Calibri Light"/>
          <w:noProof/>
          <w:szCs w:val="22"/>
          <w:lang w:val="es-ES"/>
        </w:rPr>
        <w:t>En donde el indice de desempeño de cada modelo fue definido en términos de los errores anteriormente descritos. P</w:t>
      </w:r>
      <w:r w:rsidR="00AB0FCD">
        <w:rPr>
          <w:rFonts w:ascii="Cambria" w:hAnsi="Cambria" w:cs="Calibri Light"/>
          <w:noProof/>
          <w:szCs w:val="22"/>
          <w:lang w:val="es-ES"/>
        </w:rPr>
        <w:t>ara la validación del modelo, se construye</w:t>
      </w:r>
      <w:r>
        <w:rPr>
          <w:rFonts w:ascii="Cambria" w:hAnsi="Cambria" w:cs="Calibri Light"/>
          <w:noProof/>
          <w:szCs w:val="22"/>
          <w:lang w:val="es-ES"/>
        </w:rPr>
        <w:t>ron</w:t>
      </w:r>
      <w:r w:rsidR="00AB0FCD">
        <w:rPr>
          <w:rFonts w:ascii="Cambria" w:hAnsi="Cambria" w:cs="Calibri Light"/>
          <w:noProof/>
          <w:szCs w:val="22"/>
          <w:lang w:val="es-ES"/>
        </w:rPr>
        <w:t xml:space="preserve"> cuatro archivos adicionales con una mezcla aleatoria de emociones, lo que permitió evaluar la autonomía del modelo frente al reconocimiento de emociones.</w:t>
      </w:r>
    </w:p>
    <w:p w:rsidR="00016FE5" w:rsidRDefault="00016FE5" w:rsidP="00016FE5">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Análisis de resultados.</w:t>
      </w:r>
    </w:p>
    <w:p w:rsidR="00016FE5" w:rsidRPr="00D15230" w:rsidRDefault="00F547AD" w:rsidP="00016FE5">
      <w:pPr>
        <w:spacing w:before="120"/>
        <w:rPr>
          <w:rFonts w:ascii="Cambria" w:hAnsi="Cambria" w:cs="Calibri Light"/>
          <w:noProof/>
          <w:szCs w:val="22"/>
          <w:lang w:val="es-ES"/>
        </w:rPr>
      </w:pPr>
      <w:r>
        <w:rPr>
          <w:rFonts w:ascii="Cambria" w:hAnsi="Cambria" w:cs="Calibri Light"/>
          <w:noProof/>
          <w:szCs w:val="22"/>
          <w:lang w:val="es-ES"/>
        </w:rPr>
        <w:t xml:space="preserve">     </w:t>
      </w:r>
      <w:r w:rsidR="00016FE5" w:rsidRPr="00D15230">
        <w:rPr>
          <w:rFonts w:ascii="Cambria" w:hAnsi="Cambria" w:cs="Calibri Light"/>
          <w:noProof/>
          <w:szCs w:val="22"/>
          <w:lang w:val="es-ES"/>
        </w:rPr>
        <w:t xml:space="preserve">Para la configuración y aprendizaje de cada uno de los modelos vectoriales propuestos, se </w:t>
      </w:r>
      <w:r w:rsidR="003C498C">
        <w:rPr>
          <w:rFonts w:ascii="Cambria" w:hAnsi="Cambria" w:cs="Calibri Light"/>
          <w:noProof/>
          <w:szCs w:val="22"/>
          <w:lang w:val="es-ES"/>
        </w:rPr>
        <w:t>establecio un total de 50 ciclos de aprendizaje como se puede observar en las Figuras 6 (a) y 6(b).</w:t>
      </w:r>
      <w:r w:rsidR="00960C3A">
        <w:rPr>
          <w:rFonts w:ascii="Cambria" w:hAnsi="Cambria" w:cs="Calibri Light"/>
          <w:noProof/>
          <w:szCs w:val="22"/>
          <w:lang w:val="es-ES"/>
        </w:rPr>
        <w:t xml:space="preserve"> </w:t>
      </w:r>
    </w:p>
    <w:p w:rsidR="00016FE5" w:rsidRDefault="001900E2" w:rsidP="00016FE5">
      <w:pPr>
        <w:spacing w:before="120"/>
        <w:jc w:val="center"/>
        <w:rPr>
          <w:noProof/>
          <w:lang w:val="es-ES" w:eastAsia="es-ES"/>
        </w:rPr>
      </w:pPr>
      <w:r w:rsidRPr="00016FE5">
        <w:rPr>
          <w:noProof/>
          <w:lang w:val="es-PA" w:eastAsia="es-PA"/>
        </w:rPr>
        <w:drawing>
          <wp:inline distT="0" distB="0" distL="0" distR="0">
            <wp:extent cx="3058160" cy="1482725"/>
            <wp:effectExtent l="0" t="0" r="8890" b="3175"/>
            <wp:docPr id="2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8160" cy="1482725"/>
                    </a:xfrm>
                    <a:prstGeom prst="rect">
                      <a:avLst/>
                    </a:prstGeom>
                    <a:noFill/>
                    <a:ln>
                      <a:noFill/>
                    </a:ln>
                  </pic:spPr>
                </pic:pic>
              </a:graphicData>
            </a:graphic>
          </wp:inline>
        </w:drawing>
      </w:r>
      <w:r w:rsidR="00960C3A" w:rsidRPr="00960C3A">
        <w:rPr>
          <w:noProof/>
          <w:lang w:val="es-ES" w:eastAsia="es-ES"/>
        </w:rPr>
        <w:t xml:space="preserve"> </w:t>
      </w:r>
      <w:r w:rsidR="00960C3A" w:rsidRPr="00016FE5">
        <w:rPr>
          <w:noProof/>
          <w:lang w:val="es-PA" w:eastAsia="es-PA"/>
        </w:rPr>
        <w:drawing>
          <wp:inline distT="0" distB="0" distL="0" distR="0" wp14:anchorId="7E0CAE5F" wp14:editId="478A654D">
            <wp:extent cx="3012440" cy="1467869"/>
            <wp:effectExtent l="0" t="0" r="0" b="0"/>
            <wp:docPr id="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3822" cy="1478288"/>
                    </a:xfrm>
                    <a:prstGeom prst="rect">
                      <a:avLst/>
                    </a:prstGeom>
                    <a:noFill/>
                    <a:ln>
                      <a:noFill/>
                    </a:ln>
                  </pic:spPr>
                </pic:pic>
              </a:graphicData>
            </a:graphic>
          </wp:inline>
        </w:drawing>
      </w:r>
    </w:p>
    <w:p w:rsidR="00016FE5" w:rsidRPr="00960C3A" w:rsidRDefault="00016FE5" w:rsidP="00960C3A">
      <w:pPr>
        <w:spacing w:before="120" w:after="120"/>
        <w:jc w:val="center"/>
        <w:rPr>
          <w:rFonts w:ascii="Cambria" w:hAnsi="Cambria" w:cs="Calibri Light"/>
          <w:noProof/>
          <w:szCs w:val="22"/>
          <w:lang w:val="es-ES"/>
        </w:rPr>
      </w:pPr>
      <w:bookmarkStart w:id="0" w:name="_Toc482486158"/>
      <w:r w:rsidRPr="00960C3A">
        <w:rPr>
          <w:rFonts w:ascii="Cambria" w:hAnsi="Cambria" w:cs="Calibri Light"/>
          <w:noProof/>
          <w:szCs w:val="22"/>
          <w:lang w:val="es-ES"/>
        </w:rPr>
        <w:t>Figura 6. Error cuadrático me</w:t>
      </w:r>
      <w:bookmarkEnd w:id="0"/>
      <w:r w:rsidR="00960C3A" w:rsidRPr="00960C3A">
        <w:rPr>
          <w:rFonts w:ascii="Cambria" w:hAnsi="Cambria" w:cs="Calibri Light"/>
          <w:noProof/>
          <w:szCs w:val="22"/>
          <w:lang w:val="es-ES"/>
        </w:rPr>
        <w:t>dio (a) Modelo lineal (MADALINE) (b) Modelo Logistico</w:t>
      </w:r>
    </w:p>
    <w:p w:rsidR="00016FE5" w:rsidRPr="00D15230" w:rsidRDefault="00F547AD" w:rsidP="00016FE5">
      <w:pPr>
        <w:spacing w:before="120"/>
        <w:rPr>
          <w:rFonts w:ascii="Cambria" w:hAnsi="Cambria" w:cs="Calibri Light"/>
          <w:noProof/>
          <w:szCs w:val="22"/>
          <w:lang w:val="es-ES"/>
        </w:rPr>
      </w:pPr>
      <w:r>
        <w:rPr>
          <w:rFonts w:ascii="Cambria" w:hAnsi="Cambria" w:cs="Calibri Light"/>
          <w:noProof/>
          <w:szCs w:val="22"/>
          <w:lang w:val="es-ES"/>
        </w:rPr>
        <w:t xml:space="preserve">     </w:t>
      </w:r>
      <w:r w:rsidR="00960C3A" w:rsidRPr="00D15230">
        <w:rPr>
          <w:rFonts w:ascii="Cambria" w:hAnsi="Cambria" w:cs="Calibri Light"/>
          <w:noProof/>
          <w:szCs w:val="22"/>
          <w:lang w:val="es-ES"/>
        </w:rPr>
        <w:t>En la Figura 6</w:t>
      </w:r>
      <w:r w:rsidR="00960C3A">
        <w:rPr>
          <w:rFonts w:ascii="Cambria" w:hAnsi="Cambria" w:cs="Calibri Light"/>
          <w:noProof/>
          <w:szCs w:val="22"/>
          <w:lang w:val="es-ES"/>
        </w:rPr>
        <w:t xml:space="preserve"> (a)</w:t>
      </w:r>
      <w:r w:rsidR="00960C3A" w:rsidRPr="00D15230">
        <w:rPr>
          <w:rFonts w:ascii="Cambria" w:hAnsi="Cambria" w:cs="Calibri Light"/>
          <w:noProof/>
          <w:szCs w:val="22"/>
          <w:lang w:val="es-ES"/>
        </w:rPr>
        <w:t xml:space="preserve">, se puede observar que el modelo </w:t>
      </w:r>
      <w:r w:rsidR="003C498C">
        <w:rPr>
          <w:rFonts w:ascii="Cambria" w:hAnsi="Cambria" w:cs="Calibri Light"/>
          <w:noProof/>
          <w:szCs w:val="22"/>
          <w:lang w:val="es-ES"/>
        </w:rPr>
        <w:t>vectorial</w:t>
      </w:r>
      <w:r w:rsidR="00960C3A" w:rsidRPr="00D15230">
        <w:rPr>
          <w:rFonts w:ascii="Cambria" w:hAnsi="Cambria" w:cs="Calibri Light"/>
          <w:noProof/>
          <w:szCs w:val="22"/>
          <w:lang w:val="es-ES"/>
        </w:rPr>
        <w:t xml:space="preserve"> con kernel lineal  fue mucho más sensible a la identificación de las emociones de alegría y miedo</w:t>
      </w:r>
      <w:r>
        <w:rPr>
          <w:rFonts w:ascii="Cambria" w:hAnsi="Cambria" w:cs="Calibri Light"/>
          <w:noProof/>
          <w:szCs w:val="22"/>
          <w:lang w:val="es-ES"/>
        </w:rPr>
        <w:t xml:space="preserve"> en </w:t>
      </w:r>
      <w:r w:rsidR="00960C3A">
        <w:rPr>
          <w:rFonts w:ascii="Cambria" w:hAnsi="Cambria" w:cs="Calibri Light"/>
          <w:noProof/>
          <w:szCs w:val="22"/>
          <w:lang w:val="es-ES"/>
        </w:rPr>
        <w:t>e</w:t>
      </w:r>
      <w:r>
        <w:rPr>
          <w:rFonts w:ascii="Cambria" w:hAnsi="Cambria" w:cs="Calibri Light"/>
          <w:noProof/>
          <w:szCs w:val="22"/>
          <w:lang w:val="es-ES"/>
        </w:rPr>
        <w:t>l</w:t>
      </w:r>
      <w:r w:rsidR="00960C3A">
        <w:rPr>
          <w:rFonts w:ascii="Cambria" w:hAnsi="Cambria" w:cs="Calibri Light"/>
          <w:noProof/>
          <w:szCs w:val="22"/>
          <w:lang w:val="es-ES"/>
        </w:rPr>
        <w:t xml:space="preserve"> proceso de aprendizaje, mientras que en la Figura 6(b), se puede observar que el </w:t>
      </w:r>
      <w:r w:rsidR="00016FE5" w:rsidRPr="00D15230">
        <w:rPr>
          <w:rFonts w:ascii="Cambria" w:hAnsi="Cambria" w:cs="Calibri Light"/>
          <w:noProof/>
          <w:szCs w:val="22"/>
          <w:lang w:val="es-ES"/>
        </w:rPr>
        <w:t>modelo vectorial con kern</w:t>
      </w:r>
      <w:r w:rsidR="00960C3A">
        <w:rPr>
          <w:rFonts w:ascii="Cambria" w:hAnsi="Cambria" w:cs="Calibri Light"/>
          <w:noProof/>
          <w:szCs w:val="22"/>
          <w:lang w:val="es-ES"/>
        </w:rPr>
        <w:t>el logístico fue mucho más sensible a la identificación a la emoción de alegría</w:t>
      </w:r>
      <w:r>
        <w:rPr>
          <w:rFonts w:ascii="Cambria" w:hAnsi="Cambria" w:cs="Calibri Light"/>
          <w:noProof/>
          <w:szCs w:val="22"/>
          <w:lang w:val="es-ES"/>
        </w:rPr>
        <w:t>,</w:t>
      </w:r>
      <w:r w:rsidR="00960C3A">
        <w:rPr>
          <w:rFonts w:ascii="Cambria" w:hAnsi="Cambria" w:cs="Calibri Light"/>
          <w:noProof/>
          <w:szCs w:val="22"/>
          <w:lang w:val="es-ES"/>
        </w:rPr>
        <w:t xml:space="preserve"> </w:t>
      </w:r>
      <w:r w:rsidR="00016FE5" w:rsidRPr="00D15230">
        <w:rPr>
          <w:rFonts w:ascii="Cambria" w:hAnsi="Cambria" w:cs="Calibri Light"/>
          <w:noProof/>
          <w:szCs w:val="22"/>
          <w:lang w:val="es-ES"/>
        </w:rPr>
        <w:t>sin emb</w:t>
      </w:r>
      <w:r w:rsidR="003C498C">
        <w:rPr>
          <w:rFonts w:ascii="Cambria" w:hAnsi="Cambria" w:cs="Calibri Light"/>
          <w:noProof/>
          <w:szCs w:val="22"/>
          <w:lang w:val="es-ES"/>
        </w:rPr>
        <w:t>argo al final de los ciclos de aprendizaje</w:t>
      </w:r>
      <w:r>
        <w:rPr>
          <w:rFonts w:ascii="Cambria" w:hAnsi="Cambria" w:cs="Calibri Light"/>
          <w:noProof/>
          <w:szCs w:val="22"/>
          <w:lang w:val="es-ES"/>
        </w:rPr>
        <w:t>,</w:t>
      </w:r>
      <w:r w:rsidR="00016FE5" w:rsidRPr="00D15230">
        <w:rPr>
          <w:rFonts w:ascii="Cambria" w:hAnsi="Cambria" w:cs="Calibri Light"/>
          <w:noProof/>
          <w:szCs w:val="22"/>
          <w:lang w:val="es-ES"/>
        </w:rPr>
        <w:t xml:space="preserve"> e</w:t>
      </w:r>
      <w:r w:rsidR="003C498C">
        <w:rPr>
          <w:rFonts w:ascii="Cambria" w:hAnsi="Cambria" w:cs="Calibri Light"/>
          <w:noProof/>
          <w:szCs w:val="22"/>
          <w:lang w:val="es-ES"/>
        </w:rPr>
        <w:t>l</w:t>
      </w:r>
      <w:r w:rsidR="00016FE5" w:rsidRPr="00D15230">
        <w:rPr>
          <w:rFonts w:ascii="Cambria" w:hAnsi="Cambria" w:cs="Calibri Light"/>
          <w:noProof/>
          <w:szCs w:val="22"/>
          <w:lang w:val="es-ES"/>
        </w:rPr>
        <w:t xml:space="preserve"> modelo</w:t>
      </w:r>
      <w:r>
        <w:rPr>
          <w:rFonts w:ascii="Cambria" w:hAnsi="Cambria" w:cs="Calibri Light"/>
          <w:noProof/>
          <w:szCs w:val="22"/>
          <w:lang w:val="es-ES"/>
        </w:rPr>
        <w:t xml:space="preserve"> logistico</w:t>
      </w:r>
      <w:r w:rsidR="00016FE5" w:rsidRPr="00D15230">
        <w:rPr>
          <w:rFonts w:ascii="Cambria" w:hAnsi="Cambria" w:cs="Calibri Light"/>
          <w:noProof/>
          <w:szCs w:val="22"/>
          <w:lang w:val="es-ES"/>
        </w:rPr>
        <w:t xml:space="preserve"> logró un aprendizaje </w:t>
      </w:r>
      <w:r w:rsidR="003C498C">
        <w:rPr>
          <w:rFonts w:ascii="Cambria" w:hAnsi="Cambria" w:cs="Calibri Light"/>
          <w:noProof/>
          <w:szCs w:val="22"/>
          <w:lang w:val="es-ES"/>
        </w:rPr>
        <w:t xml:space="preserve">mucho </w:t>
      </w:r>
      <w:r w:rsidR="00016FE5" w:rsidRPr="00D15230">
        <w:rPr>
          <w:rFonts w:ascii="Cambria" w:hAnsi="Cambria" w:cs="Calibri Light"/>
          <w:noProof/>
          <w:szCs w:val="22"/>
          <w:lang w:val="es-ES"/>
        </w:rPr>
        <w:t xml:space="preserve">más especializado como </w:t>
      </w:r>
      <w:r w:rsidR="003C498C">
        <w:rPr>
          <w:rFonts w:ascii="Cambria" w:hAnsi="Cambria" w:cs="Calibri Light"/>
          <w:noProof/>
          <w:szCs w:val="22"/>
          <w:lang w:val="es-ES"/>
        </w:rPr>
        <w:t>lo muestran</w:t>
      </w:r>
      <w:r w:rsidR="00016FE5" w:rsidRPr="00D15230">
        <w:rPr>
          <w:rFonts w:ascii="Cambria" w:hAnsi="Cambria" w:cs="Calibri Light"/>
          <w:noProof/>
          <w:szCs w:val="22"/>
          <w:lang w:val="es-ES"/>
        </w:rPr>
        <w:t xml:space="preserve"> las curvas de aprendizaje.</w:t>
      </w:r>
      <w:r w:rsidR="00AB0FCD">
        <w:rPr>
          <w:rFonts w:ascii="Cambria" w:hAnsi="Cambria" w:cs="Calibri Light"/>
          <w:noProof/>
          <w:szCs w:val="22"/>
          <w:lang w:val="es-ES"/>
        </w:rPr>
        <w:t xml:space="preserve"> </w:t>
      </w:r>
      <w:r w:rsidR="00016FE5" w:rsidRPr="00D15230">
        <w:rPr>
          <w:rFonts w:ascii="Cambria" w:hAnsi="Cambria" w:cs="Calibri Light"/>
          <w:noProof/>
          <w:szCs w:val="22"/>
          <w:lang w:val="es-ES"/>
        </w:rPr>
        <w:t>Según lo anterior</w:t>
      </w:r>
      <w:r w:rsidR="00AB0FCD">
        <w:rPr>
          <w:rFonts w:ascii="Cambria" w:hAnsi="Cambria" w:cs="Calibri Light"/>
          <w:noProof/>
          <w:szCs w:val="22"/>
          <w:lang w:val="es-ES"/>
        </w:rPr>
        <w:t>,</w:t>
      </w:r>
      <w:r w:rsidR="00016FE5" w:rsidRPr="00D15230">
        <w:rPr>
          <w:rFonts w:ascii="Cambria" w:hAnsi="Cambria" w:cs="Calibri Light"/>
          <w:noProof/>
          <w:szCs w:val="22"/>
          <w:lang w:val="es-ES"/>
        </w:rPr>
        <w:t xml:space="preserve"> </w:t>
      </w:r>
      <w:r w:rsidR="00AB0FCD">
        <w:rPr>
          <w:rFonts w:ascii="Cambria" w:hAnsi="Cambria" w:cs="Calibri Light"/>
          <w:noProof/>
          <w:szCs w:val="22"/>
          <w:lang w:val="es-ES"/>
        </w:rPr>
        <w:t xml:space="preserve">se puede observar </w:t>
      </w:r>
      <w:r w:rsidR="00016FE5" w:rsidRPr="00D15230">
        <w:rPr>
          <w:rFonts w:ascii="Cambria" w:hAnsi="Cambria" w:cs="Calibri Light"/>
          <w:noProof/>
          <w:szCs w:val="22"/>
          <w:lang w:val="es-ES"/>
        </w:rPr>
        <w:t>que e</w:t>
      </w:r>
      <w:r w:rsidR="003C498C">
        <w:rPr>
          <w:rFonts w:ascii="Cambria" w:hAnsi="Cambria" w:cs="Calibri Light"/>
          <w:noProof/>
          <w:szCs w:val="22"/>
          <w:lang w:val="es-ES"/>
        </w:rPr>
        <w:t>l mejor modelo en términos del e</w:t>
      </w:r>
      <w:r w:rsidR="00016FE5" w:rsidRPr="00D15230">
        <w:rPr>
          <w:rFonts w:ascii="Cambria" w:hAnsi="Cambria" w:cs="Calibri Light"/>
          <w:noProof/>
          <w:szCs w:val="22"/>
          <w:lang w:val="es-ES"/>
        </w:rPr>
        <w:t xml:space="preserve">rror cuadrático medio </w:t>
      </w:r>
      <w:r>
        <w:rPr>
          <w:rFonts w:ascii="Cambria" w:hAnsi="Cambria" w:cs="Calibri Light"/>
          <w:noProof/>
          <w:szCs w:val="22"/>
          <w:lang w:val="es-ES"/>
        </w:rPr>
        <w:t>fue</w:t>
      </w:r>
      <w:r w:rsidR="00016FE5" w:rsidRPr="00D15230">
        <w:rPr>
          <w:rFonts w:ascii="Cambria" w:hAnsi="Cambria" w:cs="Calibri Light"/>
          <w:noProof/>
          <w:szCs w:val="22"/>
          <w:lang w:val="es-ES"/>
        </w:rPr>
        <w:t xml:space="preserve"> el modelo vectorial con kernel lineal</w:t>
      </w:r>
      <w:r>
        <w:rPr>
          <w:rFonts w:ascii="Cambria" w:hAnsi="Cambria" w:cs="Calibri Light"/>
          <w:noProof/>
          <w:szCs w:val="22"/>
          <w:lang w:val="es-ES"/>
        </w:rPr>
        <w:t>, ya que en comparación con el moodelo l</w:t>
      </w:r>
      <w:r w:rsidR="00016FE5" w:rsidRPr="00D15230">
        <w:rPr>
          <w:rFonts w:ascii="Cambria" w:hAnsi="Cambria" w:cs="Calibri Light"/>
          <w:noProof/>
          <w:szCs w:val="22"/>
          <w:lang w:val="es-ES"/>
        </w:rPr>
        <w:t>ogístico</w:t>
      </w:r>
      <w:r>
        <w:rPr>
          <w:rFonts w:ascii="Cambria" w:hAnsi="Cambria" w:cs="Calibri Light"/>
          <w:noProof/>
          <w:szCs w:val="22"/>
          <w:lang w:val="es-ES"/>
        </w:rPr>
        <w:t xml:space="preserve"> este</w:t>
      </w:r>
      <w:r w:rsidR="00016FE5" w:rsidRPr="00D15230">
        <w:rPr>
          <w:rFonts w:ascii="Cambria" w:hAnsi="Cambria" w:cs="Calibri Light"/>
          <w:noProof/>
          <w:szCs w:val="22"/>
          <w:lang w:val="es-ES"/>
        </w:rPr>
        <w:t xml:space="preserve"> </w:t>
      </w:r>
      <w:r w:rsidR="003C498C">
        <w:rPr>
          <w:rFonts w:ascii="Cambria" w:hAnsi="Cambria" w:cs="Calibri Light"/>
          <w:noProof/>
          <w:szCs w:val="22"/>
          <w:lang w:val="es-ES"/>
        </w:rPr>
        <w:t>logró</w:t>
      </w:r>
      <w:r w:rsidR="00016FE5" w:rsidRPr="00D15230">
        <w:rPr>
          <w:rFonts w:ascii="Cambria" w:hAnsi="Cambria" w:cs="Calibri Light"/>
          <w:noProof/>
          <w:szCs w:val="22"/>
          <w:lang w:val="es-ES"/>
        </w:rPr>
        <w:t xml:space="preserve"> errores más </w:t>
      </w:r>
      <w:r w:rsidR="003C498C">
        <w:rPr>
          <w:rFonts w:ascii="Cambria" w:hAnsi="Cambria" w:cs="Calibri Light"/>
          <w:noProof/>
          <w:szCs w:val="22"/>
          <w:lang w:val="es-ES"/>
        </w:rPr>
        <w:t>bajos para las emociones</w:t>
      </w:r>
      <w:r w:rsidR="004B386E">
        <w:rPr>
          <w:rFonts w:ascii="Cambria" w:hAnsi="Cambria" w:cs="Calibri Light"/>
          <w:noProof/>
          <w:szCs w:val="22"/>
          <w:lang w:val="es-ES"/>
        </w:rPr>
        <w:t>, pero con mayores variaciones en el error</w:t>
      </w:r>
      <w:r w:rsidR="00016FE5" w:rsidRPr="00D15230">
        <w:rPr>
          <w:rFonts w:ascii="Cambria" w:hAnsi="Cambria" w:cs="Calibri Light"/>
          <w:noProof/>
          <w:szCs w:val="22"/>
          <w:lang w:val="es-ES"/>
        </w:rPr>
        <w:t>. Con base en la literatura revisada, el error obtenido</w:t>
      </w:r>
      <w:r>
        <w:rPr>
          <w:rFonts w:ascii="Cambria" w:hAnsi="Cambria" w:cs="Calibri Light"/>
          <w:noProof/>
          <w:szCs w:val="22"/>
          <w:lang w:val="es-ES"/>
        </w:rPr>
        <w:t xml:space="preserve"> se encuentra en la franja del error de justa s</w:t>
      </w:r>
      <w:r w:rsidR="00016FE5" w:rsidRPr="00D15230">
        <w:rPr>
          <w:rFonts w:ascii="Cambria" w:hAnsi="Cambria" w:cs="Calibri Light"/>
          <w:noProof/>
          <w:szCs w:val="22"/>
          <w:lang w:val="es-ES"/>
        </w:rPr>
        <w:t>u</w:t>
      </w:r>
      <w:r>
        <w:rPr>
          <w:rFonts w:ascii="Cambria" w:hAnsi="Cambria" w:cs="Calibri Light"/>
          <w:noProof/>
          <w:szCs w:val="22"/>
          <w:lang w:val="es-ES"/>
        </w:rPr>
        <w:t>bestimación y en la franja de error b</w:t>
      </w:r>
      <w:r w:rsidR="00016FE5" w:rsidRPr="00D15230">
        <w:rPr>
          <w:rFonts w:ascii="Cambria" w:hAnsi="Cambria" w:cs="Calibri Light"/>
          <w:noProof/>
          <w:szCs w:val="22"/>
          <w:lang w:val="es-ES"/>
        </w:rPr>
        <w:t>ueno</w:t>
      </w:r>
      <w:r w:rsidR="003C498C">
        <w:rPr>
          <w:rFonts w:ascii="Cambria" w:hAnsi="Cambria" w:cs="Calibri Light"/>
          <w:noProof/>
          <w:szCs w:val="22"/>
          <w:lang w:val="es-ES"/>
        </w:rPr>
        <w:t>(Park &amp; Seok, 2007)</w:t>
      </w:r>
      <w:r w:rsidR="00016FE5" w:rsidRPr="00D15230">
        <w:rPr>
          <w:rFonts w:ascii="Cambria" w:hAnsi="Cambria" w:cs="Calibri Light"/>
          <w:noProof/>
          <w:szCs w:val="22"/>
          <w:lang w:val="es-ES"/>
        </w:rPr>
        <w:t xml:space="preserve">, lo cuál indica que ambos modelos explican correctamente las emociones de referencia. </w:t>
      </w:r>
      <w:r w:rsidR="00016FE5" w:rsidRPr="00D15230">
        <w:rPr>
          <w:rFonts w:ascii="Cambria" w:hAnsi="Cambria" w:cs="Calibri Light"/>
          <w:noProof/>
          <w:szCs w:val="22"/>
          <w:lang w:val="es-ES"/>
        </w:rPr>
        <w:tab/>
      </w:r>
    </w:p>
    <w:p w:rsidR="00016FE5" w:rsidRDefault="00F547AD" w:rsidP="00A402BC">
      <w:pPr>
        <w:spacing w:before="120"/>
        <w:rPr>
          <w:rFonts w:ascii="Cambria" w:hAnsi="Cambria" w:cs="Calibri Light"/>
          <w:noProof/>
          <w:szCs w:val="22"/>
          <w:lang w:val="es-ES"/>
        </w:rPr>
      </w:pPr>
      <w:r>
        <w:rPr>
          <w:rFonts w:ascii="Cambria" w:hAnsi="Cambria" w:cs="Calibri Light"/>
          <w:noProof/>
          <w:szCs w:val="22"/>
          <w:lang w:val="es-ES"/>
        </w:rPr>
        <w:t xml:space="preserve">     </w:t>
      </w:r>
      <w:r w:rsidR="00016FE5" w:rsidRPr="00D15230">
        <w:rPr>
          <w:rFonts w:ascii="Cambria" w:hAnsi="Cambria" w:cs="Calibri Light"/>
          <w:noProof/>
          <w:szCs w:val="22"/>
          <w:lang w:val="es-ES"/>
        </w:rPr>
        <w:t>En la Tabla 3, se puede observar los resultados ar</w:t>
      </w:r>
      <w:r w:rsidR="00AB0FCD">
        <w:rPr>
          <w:rFonts w:ascii="Cambria" w:hAnsi="Cambria" w:cs="Calibri Light"/>
          <w:noProof/>
          <w:szCs w:val="22"/>
          <w:lang w:val="es-ES"/>
        </w:rPr>
        <w:t xml:space="preserve">rojados por el modelo vectorial </w:t>
      </w:r>
      <w:r w:rsidR="004B386E">
        <w:rPr>
          <w:rFonts w:ascii="Cambria" w:hAnsi="Cambria" w:cs="Calibri Light"/>
          <w:noProof/>
          <w:szCs w:val="22"/>
          <w:lang w:val="es-ES"/>
        </w:rPr>
        <w:t>logístico</w:t>
      </w:r>
      <w:r w:rsidR="00AB0FCD">
        <w:rPr>
          <w:rFonts w:ascii="Cambria" w:hAnsi="Cambria" w:cs="Calibri Light"/>
          <w:noProof/>
          <w:szCs w:val="22"/>
          <w:lang w:val="es-ES"/>
        </w:rPr>
        <w:t xml:space="preserve"> en la etapa de</w:t>
      </w:r>
      <w:r w:rsidR="004B386E">
        <w:rPr>
          <w:rFonts w:ascii="Cambria" w:hAnsi="Cambria" w:cs="Calibri Light"/>
          <w:noProof/>
          <w:szCs w:val="22"/>
          <w:lang w:val="es-ES"/>
        </w:rPr>
        <w:t xml:space="preserve"> evaluación de autonomía</w:t>
      </w:r>
      <w:r w:rsidR="00A402BC">
        <w:rPr>
          <w:rFonts w:ascii="Cambria" w:hAnsi="Cambria" w:cs="Calibri Light"/>
          <w:noProof/>
          <w:szCs w:val="22"/>
          <w:lang w:val="es-ES"/>
        </w:rPr>
        <w:t xml:space="preserve"> del modelo. </w:t>
      </w:r>
      <w:r w:rsidR="00016FE5" w:rsidRPr="00D15230">
        <w:rPr>
          <w:rFonts w:ascii="Cambria" w:hAnsi="Cambria" w:cs="Calibri Light"/>
          <w:noProof/>
          <w:szCs w:val="22"/>
          <w:lang w:val="es-ES"/>
        </w:rPr>
        <w:t xml:space="preserve">En esta Tabla se puede destacar que el modelo logró identificar </w:t>
      </w:r>
      <w:r w:rsidR="00016FE5" w:rsidRPr="00D15230">
        <w:rPr>
          <w:rFonts w:ascii="Cambria" w:hAnsi="Cambria" w:cs="Calibri Light"/>
          <w:noProof/>
          <w:szCs w:val="22"/>
          <w:lang w:val="es-ES"/>
        </w:rPr>
        <w:lastRenderedPageBreak/>
        <w:t>claramente las emociones de Alegría y Tristeza</w:t>
      </w:r>
      <w:r w:rsidR="00A402BC">
        <w:rPr>
          <w:rFonts w:ascii="Cambria" w:hAnsi="Cambria" w:cs="Calibri Light"/>
          <w:noProof/>
          <w:szCs w:val="22"/>
          <w:lang w:val="es-ES"/>
        </w:rPr>
        <w:t xml:space="preserve">, sin embargo las emociones de ira fueron clasificadas como Alegría, mientras que para el caso de miedo estas fueron clasificadas como ira. </w:t>
      </w:r>
    </w:p>
    <w:p w:rsidR="004B386E" w:rsidRDefault="004B386E" w:rsidP="00A402BC">
      <w:pPr>
        <w:spacing w:before="120"/>
        <w:rPr>
          <w:rFonts w:ascii="Cambria" w:hAnsi="Cambria" w:cs="Calibri Light"/>
          <w:noProof/>
          <w:szCs w:val="22"/>
          <w:lang w:val="es-ES"/>
        </w:rPr>
      </w:pPr>
    </w:p>
    <w:p w:rsidR="004B386E" w:rsidRDefault="004B386E" w:rsidP="00A402BC">
      <w:pPr>
        <w:spacing w:before="120"/>
        <w:rPr>
          <w:rFonts w:ascii="Cambria" w:hAnsi="Cambria" w:cs="Calibri Light"/>
          <w:noProof/>
          <w:szCs w:val="22"/>
          <w:lang w:val="es-ES"/>
        </w:rPr>
      </w:pPr>
    </w:p>
    <w:p w:rsidR="004B386E" w:rsidRPr="00D15230" w:rsidRDefault="004B386E" w:rsidP="00A402BC">
      <w:pPr>
        <w:spacing w:before="120"/>
        <w:rPr>
          <w:rFonts w:ascii="Cambria" w:hAnsi="Cambria" w:cs="Calibri Light"/>
          <w:noProof/>
          <w:szCs w:val="22"/>
          <w:lang w:val="es-ES"/>
        </w:rPr>
      </w:pPr>
    </w:p>
    <w:p w:rsidR="00016FE5" w:rsidRDefault="00016FE5" w:rsidP="00A402BC">
      <w:pPr>
        <w:spacing w:before="120" w:after="120"/>
        <w:jc w:val="center"/>
        <w:rPr>
          <w:rFonts w:ascii="Cambria" w:hAnsi="Cambria" w:cs="Calibri Light"/>
          <w:noProof/>
          <w:szCs w:val="22"/>
          <w:lang w:val="es-ES"/>
        </w:rPr>
      </w:pPr>
      <w:bookmarkStart w:id="1" w:name="_Toc482485119"/>
      <w:r w:rsidRPr="00D15230">
        <w:rPr>
          <w:rFonts w:ascii="Cambria" w:hAnsi="Cambria" w:cs="Calibri Light"/>
          <w:noProof/>
          <w:szCs w:val="22"/>
          <w:lang w:val="es-ES"/>
        </w:rPr>
        <w:t>Tabla 3.</w:t>
      </w:r>
      <w:r w:rsidRPr="00016FE5">
        <w:rPr>
          <w:rFonts w:ascii="Cambria" w:hAnsi="Cambria" w:cs="Calibri Light"/>
          <w:noProof/>
          <w:szCs w:val="22"/>
        </w:rPr>
        <w:fldChar w:fldCharType="begin"/>
      </w:r>
      <w:r w:rsidRPr="00D15230">
        <w:rPr>
          <w:rFonts w:ascii="Cambria" w:hAnsi="Cambria" w:cs="Calibri Light"/>
          <w:noProof/>
          <w:szCs w:val="22"/>
          <w:lang w:val="es-ES"/>
        </w:rPr>
        <w:instrText xml:space="preserve"> SEQ Tabla \* ARABIC </w:instrText>
      </w:r>
      <w:r w:rsidRPr="00016FE5">
        <w:rPr>
          <w:rFonts w:ascii="Cambria" w:hAnsi="Cambria" w:cs="Calibri Light"/>
          <w:noProof/>
          <w:szCs w:val="22"/>
        </w:rPr>
        <w:fldChar w:fldCharType="end"/>
      </w:r>
      <w:r w:rsidRPr="00D15230">
        <w:rPr>
          <w:rFonts w:ascii="Cambria" w:hAnsi="Cambria" w:cs="Calibri Light"/>
          <w:noProof/>
          <w:szCs w:val="22"/>
          <w:lang w:val="es-ES"/>
        </w:rPr>
        <w:t xml:space="preserve"> Validación de emociones con modelo Logístico</w:t>
      </w:r>
      <w:bookmarkEnd w:id="1"/>
      <w:r w:rsidR="00A402BC">
        <w:rPr>
          <w:rFonts w:ascii="Cambria" w:hAnsi="Cambria" w:cs="Calibri Light"/>
          <w:noProof/>
          <w:szCs w:val="22"/>
          <w:lang w:val="es-ES"/>
        </w:rPr>
        <w:t>.</w:t>
      </w:r>
    </w:p>
    <w:tbl>
      <w:tblPr>
        <w:tblW w:w="6000" w:type="dxa"/>
        <w:jc w:val="center"/>
        <w:tblCellMar>
          <w:top w:w="15" w:type="dxa"/>
          <w:left w:w="70" w:type="dxa"/>
          <w:bottom w:w="15" w:type="dxa"/>
          <w:right w:w="70" w:type="dxa"/>
        </w:tblCellMar>
        <w:tblLook w:val="04A0" w:firstRow="1" w:lastRow="0" w:firstColumn="1" w:lastColumn="0" w:noHBand="0" w:noVBand="1"/>
      </w:tblPr>
      <w:tblGrid>
        <w:gridCol w:w="1200"/>
        <w:gridCol w:w="1200"/>
        <w:gridCol w:w="1200"/>
        <w:gridCol w:w="1200"/>
        <w:gridCol w:w="1200"/>
      </w:tblGrid>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left"/>
              <w:rPr>
                <w:rFonts w:ascii="Cambria" w:hAnsi="Cambria"/>
                <w:szCs w:val="24"/>
                <w:lang w:val="es-ES" w:eastAsia="es-ES"/>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Alegría</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Ira</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Miedo</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Tristeza</w:t>
            </w:r>
          </w:p>
        </w:tc>
      </w:tr>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Alegría</w:t>
            </w:r>
          </w:p>
        </w:tc>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33</w:t>
            </w:r>
          </w:p>
        </w:tc>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91</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8</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w:t>
            </w:r>
          </w:p>
        </w:tc>
      </w:tr>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 xml:space="preserve">Ira </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30</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4</w:t>
            </w:r>
          </w:p>
        </w:tc>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54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28</w:t>
            </w:r>
          </w:p>
        </w:tc>
      </w:tr>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 xml:space="preserve">Miedo </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0</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2</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21</w:t>
            </w:r>
          </w:p>
        </w:tc>
      </w:tr>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Tristeza</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32</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35</w:t>
            </w:r>
          </w:p>
        </w:tc>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46</w:t>
            </w:r>
          </w:p>
        </w:tc>
      </w:tr>
      <w:tr w:rsidR="00AB0FCD" w:rsidRPr="00AB0FCD" w:rsidTr="00AB0FCD">
        <w:trPr>
          <w:trHeight w:val="300"/>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b/>
                <w:bCs/>
                <w:color w:val="000000"/>
                <w:szCs w:val="22"/>
                <w:lang w:val="es-ES" w:eastAsia="es-ES"/>
              </w:rPr>
            </w:pPr>
            <w:r w:rsidRPr="00AB0FCD">
              <w:rPr>
                <w:rFonts w:ascii="Cambria" w:hAnsi="Cambria" w:cs="Calibri"/>
                <w:b/>
                <w:bCs/>
                <w:color w:val="000000"/>
                <w:szCs w:val="22"/>
                <w:lang w:val="es-ES" w:eastAsia="es-ES"/>
              </w:rPr>
              <w:t>Total</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100</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100</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100</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AB0FCD" w:rsidRPr="00AB0FCD" w:rsidRDefault="00AB0FCD" w:rsidP="00AB0FCD">
            <w:pPr>
              <w:jc w:val="center"/>
              <w:rPr>
                <w:rFonts w:ascii="Cambria" w:hAnsi="Cambria" w:cs="Calibri"/>
                <w:color w:val="000000"/>
                <w:szCs w:val="22"/>
                <w:lang w:val="es-ES" w:eastAsia="es-ES"/>
              </w:rPr>
            </w:pPr>
            <w:r w:rsidRPr="00AB0FCD">
              <w:rPr>
                <w:rFonts w:ascii="Cambria" w:hAnsi="Cambria" w:cs="Calibri"/>
                <w:color w:val="000000"/>
                <w:szCs w:val="22"/>
                <w:lang w:val="es-ES" w:eastAsia="es-ES"/>
              </w:rPr>
              <w:t>100</w:t>
            </w:r>
          </w:p>
        </w:tc>
      </w:tr>
    </w:tbl>
    <w:p w:rsidR="00016FE5" w:rsidRPr="00D15230" w:rsidRDefault="004B386E" w:rsidP="00016FE5">
      <w:pPr>
        <w:spacing w:before="120"/>
        <w:rPr>
          <w:rFonts w:ascii="Cambria" w:hAnsi="Cambria" w:cs="Calibri Light"/>
          <w:noProof/>
          <w:szCs w:val="22"/>
          <w:lang w:val="es-ES"/>
        </w:rPr>
      </w:pPr>
      <w:r w:rsidRPr="004B386E">
        <w:rPr>
          <w:rFonts w:ascii="Cambria" w:hAnsi="Cambria" w:cs="Calibri Light"/>
          <w:noProof/>
          <w:szCs w:val="22"/>
          <w:lang w:val="es-CO"/>
        </w:rPr>
        <w:t xml:space="preserve">     </w:t>
      </w:r>
      <w:r w:rsidR="00A402BC">
        <w:rPr>
          <w:rFonts w:ascii="Cambria" w:hAnsi="Cambria" w:cs="Calibri Light"/>
          <w:noProof/>
          <w:szCs w:val="22"/>
          <w:lang w:val="es-ES"/>
        </w:rPr>
        <w:t>En la Tabla 3</w:t>
      </w:r>
      <w:r w:rsidR="00016FE5" w:rsidRPr="00016FE5">
        <w:rPr>
          <w:rFonts w:ascii="Cambria" w:hAnsi="Cambria" w:cs="Calibri Light"/>
          <w:noProof/>
          <w:szCs w:val="22"/>
          <w:lang w:val="es-ES"/>
        </w:rPr>
        <w:t xml:space="preserve"> se puede observar que el modelo logístico identifico claramente las emociones de Alegría y Tristeza, lo que muestra que estas emocion</w:t>
      </w:r>
      <w:r w:rsidR="00A402BC">
        <w:rPr>
          <w:rFonts w:ascii="Cambria" w:hAnsi="Cambria" w:cs="Calibri Light"/>
          <w:noProof/>
          <w:szCs w:val="22"/>
          <w:lang w:val="es-ES"/>
        </w:rPr>
        <w:t>es tienen una correlación no li</w:t>
      </w:r>
      <w:r w:rsidR="00016FE5" w:rsidRPr="00016FE5">
        <w:rPr>
          <w:rFonts w:ascii="Cambria" w:hAnsi="Cambria" w:cs="Calibri Light"/>
          <w:noProof/>
          <w:szCs w:val="22"/>
          <w:lang w:val="es-ES"/>
        </w:rPr>
        <w:t>n</w:t>
      </w:r>
      <w:r w:rsidR="00A402BC">
        <w:rPr>
          <w:rFonts w:ascii="Cambria" w:hAnsi="Cambria" w:cs="Calibri Light"/>
          <w:noProof/>
          <w:szCs w:val="22"/>
          <w:lang w:val="es-ES"/>
        </w:rPr>
        <w:t>e</w:t>
      </w:r>
      <w:r w:rsidR="00016FE5" w:rsidRPr="00016FE5">
        <w:rPr>
          <w:rFonts w:ascii="Cambria" w:hAnsi="Cambria" w:cs="Calibri Light"/>
          <w:noProof/>
          <w:szCs w:val="22"/>
          <w:lang w:val="es-ES"/>
        </w:rPr>
        <w:t xml:space="preserve">al entre las señales EGG </w:t>
      </w:r>
      <w:r w:rsidR="00A402BC">
        <w:rPr>
          <w:rFonts w:ascii="Cambria" w:hAnsi="Cambria" w:cs="Calibri Light"/>
          <w:noProof/>
          <w:szCs w:val="22"/>
          <w:lang w:val="es-ES"/>
        </w:rPr>
        <w:t xml:space="preserve">de entrada </w:t>
      </w:r>
      <w:r w:rsidR="00016FE5" w:rsidRPr="00016FE5">
        <w:rPr>
          <w:rFonts w:ascii="Cambria" w:hAnsi="Cambria" w:cs="Calibri Light"/>
          <w:noProof/>
          <w:szCs w:val="22"/>
          <w:lang w:val="es-ES"/>
        </w:rPr>
        <w:t xml:space="preserve">reportadas por un individuo. </w:t>
      </w:r>
      <w:r w:rsidR="00016FE5" w:rsidRPr="00D15230">
        <w:rPr>
          <w:rFonts w:ascii="Cambria" w:hAnsi="Cambria" w:cs="Calibri Light"/>
          <w:noProof/>
          <w:szCs w:val="22"/>
          <w:lang w:val="es-ES"/>
        </w:rPr>
        <w:t>Para el caso de la Ira y el Miedo</w:t>
      </w:r>
      <w:r w:rsidR="00A402BC">
        <w:rPr>
          <w:rFonts w:ascii="Cambria" w:hAnsi="Cambria" w:cs="Calibri Light"/>
          <w:noProof/>
          <w:szCs w:val="22"/>
          <w:lang w:val="es-ES"/>
        </w:rPr>
        <w:t xml:space="preserve"> según la Figura 6</w:t>
      </w:r>
      <w:r w:rsidR="00016FE5" w:rsidRPr="00D15230">
        <w:rPr>
          <w:rFonts w:ascii="Cambria" w:hAnsi="Cambria" w:cs="Calibri Light"/>
          <w:noProof/>
          <w:szCs w:val="22"/>
          <w:lang w:val="es-ES"/>
        </w:rPr>
        <w:t>, se puede observar que el modelo con kernel lineal presenta una mejor identificación, lo que muestra que la correlación entre las señales de entra</w:t>
      </w:r>
      <w:r>
        <w:rPr>
          <w:rFonts w:ascii="Cambria" w:hAnsi="Cambria" w:cs="Calibri Light"/>
          <w:noProof/>
          <w:szCs w:val="22"/>
          <w:lang w:val="es-ES"/>
        </w:rPr>
        <w:t>da presentan una correlación li</w:t>
      </w:r>
      <w:r w:rsidR="00016FE5" w:rsidRPr="00D15230">
        <w:rPr>
          <w:rFonts w:ascii="Cambria" w:hAnsi="Cambria" w:cs="Calibri Light"/>
          <w:noProof/>
          <w:szCs w:val="22"/>
          <w:lang w:val="es-ES"/>
        </w:rPr>
        <w:t>n</w:t>
      </w:r>
      <w:r>
        <w:rPr>
          <w:rFonts w:ascii="Cambria" w:hAnsi="Cambria" w:cs="Calibri Light"/>
          <w:noProof/>
          <w:szCs w:val="22"/>
          <w:lang w:val="es-ES"/>
        </w:rPr>
        <w:t>e</w:t>
      </w:r>
      <w:r w:rsidR="00016FE5" w:rsidRPr="00D15230">
        <w:rPr>
          <w:rFonts w:ascii="Cambria" w:hAnsi="Cambria" w:cs="Calibri Light"/>
          <w:noProof/>
          <w:szCs w:val="22"/>
          <w:lang w:val="es-ES"/>
        </w:rPr>
        <w:t xml:space="preserve">al. </w:t>
      </w:r>
    </w:p>
    <w:p w:rsidR="00016FE5" w:rsidRDefault="004B386E" w:rsidP="00016FE5">
      <w:pPr>
        <w:spacing w:before="120"/>
        <w:rPr>
          <w:rFonts w:cs="Arial"/>
          <w:noProof/>
          <w:color w:val="000000"/>
          <w:lang w:val="es-CO" w:eastAsia="es-ES"/>
        </w:rPr>
      </w:pPr>
      <w:r>
        <w:rPr>
          <w:rFonts w:ascii="Cambria" w:hAnsi="Cambria" w:cs="Calibri Light"/>
          <w:noProof/>
          <w:szCs w:val="22"/>
          <w:lang w:val="es-ES"/>
        </w:rPr>
        <w:t xml:space="preserve">     </w:t>
      </w:r>
      <w:r w:rsidR="00016FE5" w:rsidRPr="00D15230">
        <w:rPr>
          <w:rFonts w:ascii="Cambria" w:hAnsi="Cambria" w:cs="Calibri Light"/>
          <w:noProof/>
          <w:szCs w:val="22"/>
          <w:lang w:val="es-ES"/>
        </w:rPr>
        <w:t>Por otra parte</w:t>
      </w:r>
      <w:r>
        <w:rPr>
          <w:rFonts w:ascii="Cambria" w:hAnsi="Cambria" w:cs="Calibri Light"/>
          <w:noProof/>
          <w:szCs w:val="22"/>
          <w:lang w:val="es-ES"/>
        </w:rPr>
        <w:t>,</w:t>
      </w:r>
      <w:r w:rsidR="00016FE5" w:rsidRPr="00D15230">
        <w:rPr>
          <w:rFonts w:ascii="Cambria" w:hAnsi="Cambria" w:cs="Calibri Light"/>
          <w:noProof/>
          <w:szCs w:val="22"/>
          <w:lang w:val="es-ES"/>
        </w:rPr>
        <w:t xml:space="preserve"> la emoción Miedo fue la única que no fue posible caracterizar por medio de los modelos creados, esto </w:t>
      </w:r>
      <w:r>
        <w:rPr>
          <w:rFonts w:ascii="Cambria" w:hAnsi="Cambria" w:cs="Calibri Light"/>
          <w:noProof/>
          <w:szCs w:val="22"/>
          <w:lang w:val="es-ES"/>
        </w:rPr>
        <w:t>debido</w:t>
      </w:r>
      <w:r w:rsidR="00016FE5" w:rsidRPr="00D15230">
        <w:rPr>
          <w:rFonts w:ascii="Cambria" w:hAnsi="Cambria" w:cs="Calibri Light"/>
          <w:noProof/>
          <w:szCs w:val="22"/>
          <w:lang w:val="es-ES"/>
        </w:rPr>
        <w:t xml:space="preserve"> a que en la etapa de la validación con los participantes no fue posible describir el vídeo como un denonante de miedo, más bien</w:t>
      </w:r>
      <w:r>
        <w:rPr>
          <w:rFonts w:ascii="Cambria" w:hAnsi="Cambria" w:cs="Calibri Light"/>
          <w:noProof/>
          <w:szCs w:val="22"/>
          <w:lang w:val="es-ES"/>
        </w:rPr>
        <w:t xml:space="preserve"> este</w:t>
      </w:r>
      <w:r w:rsidR="00016FE5" w:rsidRPr="00D15230">
        <w:rPr>
          <w:rFonts w:ascii="Cambria" w:hAnsi="Cambria" w:cs="Calibri Light"/>
          <w:noProof/>
          <w:szCs w:val="22"/>
          <w:lang w:val="es-ES"/>
        </w:rPr>
        <w:t xml:space="preserve"> fue descrito</w:t>
      </w:r>
      <w:r>
        <w:rPr>
          <w:rFonts w:ascii="Cambria" w:hAnsi="Cambria" w:cs="Calibri Light"/>
          <w:noProof/>
          <w:szCs w:val="22"/>
          <w:lang w:val="es-ES"/>
        </w:rPr>
        <w:t xml:space="preserve"> por los participantes</w:t>
      </w:r>
      <w:r w:rsidR="00016FE5" w:rsidRPr="00D15230">
        <w:rPr>
          <w:rFonts w:ascii="Cambria" w:hAnsi="Cambria" w:cs="Calibri Light"/>
          <w:noProof/>
          <w:szCs w:val="22"/>
          <w:lang w:val="es-ES"/>
        </w:rPr>
        <w:t xml:space="preserve"> como un comercial que generaba confusión en el contenido, teniendo en cuenta que en el momento que los expertos en mercadeo lo seleccionaron como miedo también tomaron una posición algo confusa al respecto, sin embargo lo clasificaron como miedo por la acción </w:t>
      </w:r>
      <w:r>
        <w:rPr>
          <w:rFonts w:ascii="Cambria" w:hAnsi="Cambria" w:cs="Calibri Light"/>
          <w:noProof/>
          <w:szCs w:val="22"/>
          <w:lang w:val="es-ES"/>
        </w:rPr>
        <w:t>presente</w:t>
      </w:r>
      <w:r w:rsidR="00016FE5" w:rsidRPr="00D15230">
        <w:rPr>
          <w:rFonts w:ascii="Cambria" w:hAnsi="Cambria" w:cs="Calibri Light"/>
          <w:noProof/>
          <w:szCs w:val="22"/>
          <w:lang w:val="es-ES"/>
        </w:rPr>
        <w:t>.</w:t>
      </w:r>
    </w:p>
    <w:p w:rsidR="00016FE5" w:rsidRDefault="00016FE5" w:rsidP="00016FE5">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Conclusiones.</w:t>
      </w:r>
    </w:p>
    <w:p w:rsidR="00016FE5" w:rsidRDefault="004B386E" w:rsidP="00016FE5">
      <w:pPr>
        <w:spacing w:before="120"/>
        <w:rPr>
          <w:rFonts w:ascii="Cambria" w:hAnsi="Cambria" w:cs="Calibri Light"/>
          <w:noProof/>
          <w:szCs w:val="22"/>
          <w:lang w:val="es-ES"/>
        </w:rPr>
      </w:pPr>
      <w:r>
        <w:rPr>
          <w:rFonts w:ascii="Cambria" w:hAnsi="Cambria" w:cs="Calibri Light"/>
          <w:noProof/>
          <w:szCs w:val="22"/>
          <w:lang w:val="es-ES"/>
        </w:rPr>
        <w:t xml:space="preserve">     </w:t>
      </w:r>
      <w:r w:rsidR="00A402BC">
        <w:rPr>
          <w:rFonts w:ascii="Cambria" w:hAnsi="Cambria" w:cs="Calibri Light"/>
          <w:noProof/>
          <w:szCs w:val="22"/>
          <w:lang w:val="es-ES"/>
        </w:rPr>
        <w:t>Los modelos vectoriales propuestos permitieron identificar las emociones básicas de alegría, ira, miedo y tristeza en términos de la actividad bioelectrica cerebral que reporta un individuo sometido a una determinada publicidad audiovisual. Es importante destacar que esta identificación fue parcial, ya que le modelo lineal tuvo una predominancia por las emociones de alegría y miedo, lo que indica una correlación lineal entre las señales de entrada para estas emociones, mientras que el modelo logístico logró una mejor identificación para las emociones de alegría y tristeza, lo que indica que esas señale</w:t>
      </w:r>
      <w:r>
        <w:rPr>
          <w:rFonts w:ascii="Cambria" w:hAnsi="Cambria" w:cs="Calibri Light"/>
          <w:noProof/>
          <w:szCs w:val="22"/>
          <w:lang w:val="es-ES"/>
        </w:rPr>
        <w:t>s</w:t>
      </w:r>
      <w:r w:rsidR="00A402BC">
        <w:rPr>
          <w:rFonts w:ascii="Cambria" w:hAnsi="Cambria" w:cs="Calibri Light"/>
          <w:noProof/>
          <w:szCs w:val="22"/>
          <w:lang w:val="es-ES"/>
        </w:rPr>
        <w:t xml:space="preserve"> presentan una correlación no linea</w:t>
      </w:r>
      <w:r w:rsidR="008D7B7B">
        <w:rPr>
          <w:rFonts w:ascii="Cambria" w:hAnsi="Cambria" w:cs="Calibri Light"/>
          <w:noProof/>
          <w:szCs w:val="22"/>
          <w:lang w:val="es-ES"/>
        </w:rPr>
        <w:t>l entre las señales de entrada.</w:t>
      </w:r>
    </w:p>
    <w:p w:rsidR="008D7B7B" w:rsidRPr="008D7B7B" w:rsidRDefault="004B386E" w:rsidP="00016FE5">
      <w:pPr>
        <w:spacing w:before="120"/>
        <w:rPr>
          <w:rFonts w:ascii="Cambria" w:hAnsi="Cambria" w:cs="Calibri Light"/>
          <w:noProof/>
          <w:szCs w:val="22"/>
          <w:lang w:val="es-CO"/>
        </w:rPr>
      </w:pPr>
      <w:r>
        <w:rPr>
          <w:rFonts w:ascii="Cambria" w:hAnsi="Cambria" w:cs="Calibri Light"/>
          <w:noProof/>
          <w:szCs w:val="22"/>
          <w:lang w:val="es-ES"/>
        </w:rPr>
        <w:t xml:space="preserve">    </w:t>
      </w:r>
      <w:r w:rsidR="008D7B7B" w:rsidRPr="00D15230">
        <w:rPr>
          <w:rFonts w:ascii="Cambria" w:hAnsi="Cambria" w:cs="Calibri Light"/>
          <w:noProof/>
          <w:szCs w:val="22"/>
          <w:lang w:val="es-ES"/>
        </w:rPr>
        <w:t>Con este estudio se logró demostrar como el neuromarketing, la neurociencia y la inteligencia computacional se han convertido en herramientas que permiten identificar tendencias de consumo, emociones, necesidades del consumidor que no son posibles identificar a través del marketing tradicional. Esta investigación es la puerta para dar a conocer metodologías que posibiliten la efectividad de campañas publicitarias con segmentos de publicidad audiovisual, donde se garantice que las sensaciones que quieren ser transmitidas logren los efectos deseados en el consumidor</w:t>
      </w:r>
      <w:r>
        <w:rPr>
          <w:rFonts w:ascii="Cambria" w:hAnsi="Cambria" w:cs="Calibri Light"/>
          <w:noProof/>
          <w:szCs w:val="22"/>
          <w:lang w:val="es-ES"/>
        </w:rPr>
        <w:t xml:space="preserve"> y se garantice la transmisión de un mensaje más efectivo</w:t>
      </w:r>
      <w:r w:rsidR="008D7B7B" w:rsidRPr="00D15230">
        <w:rPr>
          <w:rFonts w:ascii="Cambria" w:hAnsi="Cambria" w:cs="Calibri Light"/>
          <w:noProof/>
          <w:szCs w:val="22"/>
          <w:lang w:val="es-ES"/>
        </w:rPr>
        <w:t>.</w:t>
      </w:r>
    </w:p>
    <w:p w:rsidR="00B161EE" w:rsidRDefault="004B386E" w:rsidP="00B161EE">
      <w:pPr>
        <w:spacing w:before="120"/>
        <w:rPr>
          <w:rFonts w:ascii="Cambria" w:hAnsi="Cambria" w:cs="Calibri Light"/>
          <w:noProof/>
          <w:szCs w:val="22"/>
          <w:lang w:val="es-ES"/>
        </w:rPr>
      </w:pPr>
      <w:r>
        <w:rPr>
          <w:rFonts w:ascii="Cambria" w:hAnsi="Cambria" w:cs="Calibri Light"/>
          <w:noProof/>
          <w:szCs w:val="22"/>
          <w:lang w:val="es-ES"/>
        </w:rPr>
        <w:t xml:space="preserve">     </w:t>
      </w:r>
      <w:r w:rsidR="00016FE5" w:rsidRPr="00D15230">
        <w:rPr>
          <w:rFonts w:ascii="Cambria" w:hAnsi="Cambria" w:cs="Calibri Light"/>
          <w:noProof/>
          <w:szCs w:val="22"/>
          <w:lang w:val="es-ES"/>
        </w:rPr>
        <w:t xml:space="preserve">Para un próximo estudio se recomienda elegir </w:t>
      </w:r>
      <w:r>
        <w:rPr>
          <w:rFonts w:ascii="Cambria" w:hAnsi="Cambria" w:cs="Calibri Light"/>
          <w:noProof/>
          <w:szCs w:val="22"/>
          <w:lang w:val="es-ES"/>
        </w:rPr>
        <w:t>segmentos</w:t>
      </w:r>
      <w:r w:rsidR="00016FE5" w:rsidRPr="00D15230">
        <w:rPr>
          <w:rFonts w:ascii="Cambria" w:hAnsi="Cambria" w:cs="Calibri Light"/>
          <w:noProof/>
          <w:szCs w:val="22"/>
          <w:lang w:val="es-ES"/>
        </w:rPr>
        <w:t xml:space="preserve"> de publicidad</w:t>
      </w:r>
      <w:r>
        <w:rPr>
          <w:rFonts w:ascii="Cambria" w:hAnsi="Cambria" w:cs="Calibri Light"/>
          <w:noProof/>
          <w:szCs w:val="22"/>
          <w:lang w:val="es-ES"/>
        </w:rPr>
        <w:t xml:space="preserve"> más amplios</w:t>
      </w:r>
      <w:r w:rsidR="00016FE5" w:rsidRPr="00D15230">
        <w:rPr>
          <w:rFonts w:ascii="Cambria" w:hAnsi="Cambria" w:cs="Calibri Light"/>
          <w:noProof/>
          <w:szCs w:val="22"/>
          <w:lang w:val="es-ES"/>
        </w:rPr>
        <w:t xml:space="preserve"> </w:t>
      </w:r>
      <w:r w:rsidR="00B161EE">
        <w:rPr>
          <w:rFonts w:ascii="Cambria" w:hAnsi="Cambria" w:cs="Calibri Light"/>
          <w:noProof/>
          <w:szCs w:val="22"/>
          <w:lang w:val="es-ES"/>
        </w:rPr>
        <w:t xml:space="preserve">y </w:t>
      </w:r>
      <w:r w:rsidR="00016FE5" w:rsidRPr="00D15230">
        <w:rPr>
          <w:rFonts w:ascii="Cambria" w:hAnsi="Cambria" w:cs="Calibri Light"/>
          <w:noProof/>
          <w:szCs w:val="22"/>
          <w:lang w:val="es-ES"/>
        </w:rPr>
        <w:t>que esté</w:t>
      </w:r>
      <w:r w:rsidR="00B161EE">
        <w:rPr>
          <w:rFonts w:ascii="Cambria" w:hAnsi="Cambria" w:cs="Calibri Light"/>
          <w:noProof/>
          <w:szCs w:val="22"/>
          <w:lang w:val="es-ES"/>
        </w:rPr>
        <w:t>n más acorde con</w:t>
      </w:r>
      <w:r w:rsidR="00016FE5" w:rsidRPr="00D15230">
        <w:rPr>
          <w:rFonts w:ascii="Cambria" w:hAnsi="Cambria" w:cs="Calibri Light"/>
          <w:noProof/>
          <w:szCs w:val="22"/>
          <w:lang w:val="es-ES"/>
        </w:rPr>
        <w:t xml:space="preserve"> las características </w:t>
      </w:r>
      <w:r>
        <w:rPr>
          <w:rFonts w:ascii="Cambria" w:hAnsi="Cambria" w:cs="Calibri Light"/>
          <w:noProof/>
          <w:szCs w:val="22"/>
          <w:lang w:val="es-ES"/>
        </w:rPr>
        <w:t>que define</w:t>
      </w:r>
      <w:r w:rsidR="00B161EE">
        <w:rPr>
          <w:rFonts w:ascii="Cambria" w:hAnsi="Cambria" w:cs="Calibri Light"/>
          <w:noProof/>
          <w:szCs w:val="22"/>
          <w:lang w:val="es-ES"/>
        </w:rPr>
        <w:t>n esta emoción en la literatura</w:t>
      </w:r>
      <w:r>
        <w:rPr>
          <w:rFonts w:ascii="Cambria" w:hAnsi="Cambria" w:cs="Calibri Light"/>
          <w:noProof/>
          <w:szCs w:val="22"/>
          <w:lang w:val="es-ES"/>
        </w:rPr>
        <w:t xml:space="preserve">, </w:t>
      </w:r>
      <w:r w:rsidR="00016FE5" w:rsidRPr="00D15230">
        <w:rPr>
          <w:rFonts w:ascii="Cambria" w:hAnsi="Cambria" w:cs="Calibri Light"/>
          <w:noProof/>
          <w:szCs w:val="22"/>
          <w:lang w:val="es-ES"/>
        </w:rPr>
        <w:t xml:space="preserve">ya que para esta investigación </w:t>
      </w:r>
      <w:r>
        <w:rPr>
          <w:rFonts w:ascii="Cambria" w:hAnsi="Cambria" w:cs="Calibri Light"/>
          <w:noProof/>
          <w:szCs w:val="22"/>
          <w:lang w:val="es-ES"/>
        </w:rPr>
        <w:t>el video seleccionado</w:t>
      </w:r>
      <w:r w:rsidR="00B161EE">
        <w:rPr>
          <w:rFonts w:ascii="Cambria" w:hAnsi="Cambria" w:cs="Calibri Light"/>
          <w:noProof/>
          <w:szCs w:val="22"/>
          <w:lang w:val="es-ES"/>
        </w:rPr>
        <w:t xml:space="preserve"> como miedo tuvo predominancia por dicha emoción miedo, sin embargo el mensaje de miedo fue percibido como confuso por parte de </w:t>
      </w:r>
      <w:r>
        <w:rPr>
          <w:rFonts w:ascii="Cambria" w:hAnsi="Cambria" w:cs="Calibri Light"/>
          <w:noProof/>
          <w:szCs w:val="22"/>
          <w:lang w:val="es-ES"/>
        </w:rPr>
        <w:t>los</w:t>
      </w:r>
      <w:r w:rsidR="00B161EE">
        <w:rPr>
          <w:rFonts w:ascii="Cambria" w:hAnsi="Cambria" w:cs="Calibri Light"/>
          <w:noProof/>
          <w:szCs w:val="22"/>
          <w:lang w:val="es-ES"/>
        </w:rPr>
        <w:t xml:space="preserve"> individuos participantes en </w:t>
      </w:r>
      <w:r>
        <w:rPr>
          <w:rFonts w:ascii="Cambria" w:hAnsi="Cambria" w:cs="Calibri Light"/>
          <w:noProof/>
          <w:szCs w:val="22"/>
          <w:lang w:val="es-ES"/>
        </w:rPr>
        <w:t>el estudio.</w:t>
      </w:r>
    </w:p>
    <w:p w:rsidR="00792397" w:rsidRPr="00754A96" w:rsidRDefault="004F70E3" w:rsidP="002E605C">
      <w:pPr>
        <w:numPr>
          <w:ilvl w:val="0"/>
          <w:numId w:val="1"/>
        </w:numPr>
        <w:spacing w:before="360" w:after="120"/>
        <w:ind w:left="357" w:hanging="357"/>
        <w:rPr>
          <w:rFonts w:ascii="Cambria" w:hAnsi="Cambria" w:cs="Calibri Light"/>
          <w:b/>
          <w:smallCaps/>
          <w:noProof/>
          <w:sz w:val="24"/>
          <w:szCs w:val="24"/>
        </w:rPr>
      </w:pPr>
      <w:r w:rsidRPr="00754A96">
        <w:rPr>
          <w:rFonts w:ascii="Cambria" w:hAnsi="Cambria" w:cs="Calibri Light"/>
          <w:b/>
          <w:smallCaps/>
          <w:noProof/>
          <w:sz w:val="24"/>
          <w:szCs w:val="24"/>
        </w:rPr>
        <w:lastRenderedPageBreak/>
        <w:t>References</w:t>
      </w:r>
    </w:p>
    <w:p w:rsidR="008D4B97" w:rsidRPr="008D4B97" w:rsidRDefault="008D4B97" w:rsidP="008D4B97">
      <w:pPr>
        <w:ind w:left="709" w:hanging="709"/>
        <w:rPr>
          <w:rFonts w:ascii="Cambria" w:hAnsi="Cambria" w:cs="Calibri Light"/>
          <w:szCs w:val="22"/>
          <w:lang w:val="es-ES"/>
        </w:rPr>
      </w:pPr>
      <w:r w:rsidRPr="008D4B97">
        <w:rPr>
          <w:rFonts w:ascii="Cambria" w:hAnsi="Cambria" w:cs="Calibri Light"/>
          <w:szCs w:val="22"/>
          <w:lang w:val="es-ES"/>
        </w:rPr>
        <w:t xml:space="preserve">Arango, J.  Cárdenas, J., Peña, A.  (2013) </w:t>
      </w:r>
      <w:r w:rsidRPr="008D4B97">
        <w:rPr>
          <w:rFonts w:ascii="Cambria" w:hAnsi="Cambria" w:cs="Calibri Light"/>
          <w:i/>
          <w:szCs w:val="22"/>
          <w:lang w:val="es-ES"/>
        </w:rPr>
        <w:t>Sistema para Rehabilitación del Síndrome del Miembro Fantasma utilizando Interfaz Cerebro-Computador y Realidad Aumentada</w:t>
      </w:r>
      <w:r w:rsidRPr="008D4B97">
        <w:rPr>
          <w:rFonts w:ascii="Cambria" w:hAnsi="Cambria" w:cs="Calibri Light"/>
          <w:szCs w:val="22"/>
          <w:lang w:val="es-ES"/>
        </w:rPr>
        <w:t xml:space="preserve">, </w:t>
      </w:r>
      <w:proofErr w:type="spellStart"/>
      <w:r w:rsidRPr="008D4B97">
        <w:rPr>
          <w:rFonts w:ascii="Cambria" w:hAnsi="Cambria" w:cs="Calibri Light"/>
          <w:szCs w:val="22"/>
          <w:lang w:val="es-ES"/>
        </w:rPr>
        <w:t>Iberian</w:t>
      </w:r>
      <w:proofErr w:type="spellEnd"/>
      <w:r w:rsidRPr="008D4B97">
        <w:rPr>
          <w:rFonts w:ascii="Cambria" w:hAnsi="Cambria" w:cs="Calibri Light"/>
          <w:szCs w:val="22"/>
          <w:lang w:val="es-ES"/>
        </w:rPr>
        <w:t xml:space="preserve"> </w:t>
      </w:r>
      <w:proofErr w:type="spellStart"/>
      <w:r w:rsidRPr="008D4B97">
        <w:rPr>
          <w:rFonts w:ascii="Cambria" w:hAnsi="Cambria" w:cs="Calibri Light"/>
          <w:szCs w:val="22"/>
          <w:lang w:val="es-ES"/>
        </w:rPr>
        <w:t>Journal</w:t>
      </w:r>
      <w:proofErr w:type="spellEnd"/>
      <w:r w:rsidRPr="008D4B97">
        <w:rPr>
          <w:rFonts w:ascii="Cambria" w:hAnsi="Cambria" w:cs="Calibri Light"/>
          <w:szCs w:val="22"/>
          <w:lang w:val="es-ES"/>
        </w:rPr>
        <w:t xml:space="preserve"> of </w:t>
      </w:r>
      <w:proofErr w:type="spellStart"/>
      <w:r w:rsidRPr="008D4B97">
        <w:rPr>
          <w:rFonts w:ascii="Cambria" w:hAnsi="Cambria" w:cs="Calibri Light"/>
          <w:szCs w:val="22"/>
          <w:lang w:val="es-ES"/>
        </w:rPr>
        <w:t>Information</w:t>
      </w:r>
      <w:proofErr w:type="spellEnd"/>
      <w:r w:rsidRPr="008D4B97">
        <w:rPr>
          <w:rFonts w:ascii="Cambria" w:hAnsi="Cambria" w:cs="Calibri Light"/>
          <w:szCs w:val="22"/>
          <w:lang w:val="es-ES"/>
        </w:rPr>
        <w:t xml:space="preserve"> </w:t>
      </w:r>
      <w:proofErr w:type="spellStart"/>
      <w:r w:rsidRPr="008D4B97">
        <w:rPr>
          <w:rFonts w:ascii="Cambria" w:hAnsi="Cambria" w:cs="Calibri Light"/>
          <w:szCs w:val="22"/>
          <w:lang w:val="es-ES"/>
        </w:rPr>
        <w:t>Systems</w:t>
      </w:r>
      <w:proofErr w:type="spellEnd"/>
      <w:r w:rsidRPr="008D4B97">
        <w:rPr>
          <w:rFonts w:ascii="Cambria" w:hAnsi="Cambria" w:cs="Calibri Light"/>
          <w:szCs w:val="22"/>
          <w:lang w:val="es-ES"/>
        </w:rPr>
        <w:t xml:space="preserve"> and Technologies, no. 11, pp. 93-106, 2013, doi:10.4304/risti.11.93-106. </w:t>
      </w:r>
    </w:p>
    <w:p w:rsidR="008D3BA1" w:rsidRPr="008D4B97" w:rsidRDefault="008D3BA1" w:rsidP="008D3BA1">
      <w:pPr>
        <w:rPr>
          <w:rFonts w:ascii="Cambria" w:hAnsi="Cambria" w:cs="Calibri Light"/>
          <w:szCs w:val="22"/>
        </w:rPr>
      </w:pPr>
      <w:proofErr w:type="spellStart"/>
      <w:r w:rsidRPr="008D4B97">
        <w:rPr>
          <w:rFonts w:ascii="Cambria" w:hAnsi="Cambria" w:cs="Calibri Light"/>
          <w:szCs w:val="22"/>
        </w:rPr>
        <w:t>Braidot</w:t>
      </w:r>
      <w:proofErr w:type="spellEnd"/>
      <w:r w:rsidRPr="008D4B97">
        <w:rPr>
          <w:rFonts w:ascii="Cambria" w:hAnsi="Cambria" w:cs="Calibri Light"/>
          <w:szCs w:val="22"/>
        </w:rPr>
        <w:t xml:space="preserve">, N. (2011) </w:t>
      </w:r>
      <w:r w:rsidRPr="008D4B97">
        <w:rPr>
          <w:rFonts w:ascii="Cambria" w:hAnsi="Cambria" w:cs="Calibri Light"/>
          <w:i/>
          <w:szCs w:val="22"/>
        </w:rPr>
        <w:t xml:space="preserve">Neuromarketing </w:t>
      </w:r>
      <w:proofErr w:type="spellStart"/>
      <w:r w:rsidRPr="008D4B97">
        <w:rPr>
          <w:rFonts w:ascii="Cambria" w:hAnsi="Cambria" w:cs="Calibri Light"/>
          <w:i/>
          <w:szCs w:val="22"/>
        </w:rPr>
        <w:t>En</w:t>
      </w:r>
      <w:proofErr w:type="spellEnd"/>
      <w:r w:rsidRPr="008D4B97">
        <w:rPr>
          <w:rFonts w:ascii="Cambria" w:hAnsi="Cambria" w:cs="Calibri Light"/>
          <w:i/>
          <w:szCs w:val="22"/>
        </w:rPr>
        <w:t xml:space="preserve"> </w:t>
      </w:r>
      <w:proofErr w:type="spellStart"/>
      <w:r w:rsidRPr="008D4B97">
        <w:rPr>
          <w:rFonts w:ascii="Cambria" w:hAnsi="Cambria" w:cs="Calibri Light"/>
          <w:i/>
          <w:szCs w:val="22"/>
        </w:rPr>
        <w:t>Acción</w:t>
      </w:r>
      <w:proofErr w:type="spellEnd"/>
      <w:r w:rsidRPr="008D4B97">
        <w:rPr>
          <w:rFonts w:ascii="Cambria" w:hAnsi="Cambria" w:cs="Calibri Light"/>
          <w:szCs w:val="22"/>
        </w:rPr>
        <w:t xml:space="preserve">, Editorial </w:t>
      </w:r>
      <w:proofErr w:type="spellStart"/>
      <w:r w:rsidRPr="008D4B97">
        <w:rPr>
          <w:rFonts w:ascii="Cambria" w:hAnsi="Cambria" w:cs="Calibri Light"/>
          <w:szCs w:val="22"/>
        </w:rPr>
        <w:t>Granica</w:t>
      </w:r>
      <w:proofErr w:type="spellEnd"/>
      <w:r w:rsidRPr="008D4B97">
        <w:rPr>
          <w:rFonts w:ascii="Cambria" w:hAnsi="Cambria" w:cs="Calibri Light"/>
          <w:szCs w:val="22"/>
        </w:rPr>
        <w:t xml:space="preserve">, 234 </w:t>
      </w:r>
      <w:proofErr w:type="spellStart"/>
      <w:r w:rsidRPr="008D4B97">
        <w:rPr>
          <w:rFonts w:ascii="Cambria" w:hAnsi="Cambria" w:cs="Calibri Light"/>
          <w:szCs w:val="22"/>
        </w:rPr>
        <w:t>pags</w:t>
      </w:r>
      <w:proofErr w:type="spellEnd"/>
      <w:r w:rsidRPr="008D4B97">
        <w:rPr>
          <w:rFonts w:ascii="Cambria" w:hAnsi="Cambria" w:cs="Calibri Light"/>
          <w:szCs w:val="22"/>
        </w:rPr>
        <w:t xml:space="preserve">. </w:t>
      </w:r>
    </w:p>
    <w:p w:rsidR="008D3BA1" w:rsidRPr="008D4B97" w:rsidRDefault="008D3BA1" w:rsidP="008D3BA1">
      <w:pPr>
        <w:ind w:left="567" w:hanging="567"/>
        <w:rPr>
          <w:rFonts w:ascii="Cambria" w:hAnsi="Cambria" w:cs="Arial"/>
          <w:color w:val="222222"/>
          <w:szCs w:val="22"/>
          <w:shd w:val="clear" w:color="auto" w:fill="FFFFFF"/>
        </w:rPr>
      </w:pPr>
      <w:r w:rsidRPr="008D4B97">
        <w:rPr>
          <w:rFonts w:ascii="Cambria" w:hAnsi="Cambria" w:cs="Calibri Light"/>
          <w:noProof/>
          <w:szCs w:val="22"/>
        </w:rPr>
        <w:t xml:space="preserve">Colomer, A. Naranjo, V. Guixeres, J. Rojas, J.C. Coret, J. Alcañiz, M. (2015) </w:t>
      </w:r>
      <w:hyperlink r:id="rId16" w:history="1">
        <w:r w:rsidRPr="008D4B97">
          <w:rPr>
            <w:rFonts w:ascii="Cambria" w:hAnsi="Cambria" w:cs="Calibri Light"/>
            <w:i/>
            <w:noProof/>
            <w:szCs w:val="22"/>
          </w:rPr>
          <w:t>Brain</w:t>
        </w:r>
        <w:r w:rsidRPr="008D4B97">
          <w:rPr>
            <w:rFonts w:ascii="Cambria" w:hAnsi="Cambria" w:cs="Calibri Light"/>
            <w:noProof/>
            <w:szCs w:val="22"/>
          </w:rPr>
          <w:t xml:space="preserve"> </w:t>
        </w:r>
        <w:r w:rsidRPr="008D4B97">
          <w:rPr>
            <w:rFonts w:ascii="Cambria" w:hAnsi="Cambria" w:cs="Calibri Light"/>
            <w:i/>
            <w:noProof/>
            <w:szCs w:val="22"/>
          </w:rPr>
          <w:t>Activity Quantification for Sport Audiovisual Content Visualization using EEG</w:t>
        </w:r>
      </w:hyperlink>
      <w:r w:rsidRPr="008D4B97">
        <w:rPr>
          <w:rFonts w:ascii="Cambria" w:hAnsi="Cambria" w:cs="Calibri Light"/>
          <w:noProof/>
          <w:szCs w:val="22"/>
        </w:rPr>
        <w:t xml:space="preserve">, </w:t>
      </w:r>
      <w:r w:rsidRPr="008D4B97">
        <w:rPr>
          <w:rFonts w:ascii="Cambria" w:hAnsi="Cambria" w:cs="Arial"/>
          <w:color w:val="222222"/>
          <w:szCs w:val="22"/>
          <w:shd w:val="clear" w:color="auto" w:fill="FFFFFF"/>
        </w:rPr>
        <w:t>8th International Conference on Bio-inspired Systems and Signal Processing (BIOSIGNALS 2015).</w:t>
      </w:r>
    </w:p>
    <w:p w:rsidR="008D3BA1" w:rsidRPr="008D4B97" w:rsidRDefault="008D3BA1" w:rsidP="008D3BA1">
      <w:pPr>
        <w:ind w:left="567" w:hanging="567"/>
        <w:rPr>
          <w:rFonts w:ascii="Cambria" w:hAnsi="Cambria" w:cs="Calibri Light"/>
          <w:szCs w:val="22"/>
        </w:rPr>
      </w:pPr>
      <w:r w:rsidRPr="008D4B97">
        <w:rPr>
          <w:rFonts w:ascii="Cambria" w:hAnsi="Cambria" w:cs="Calibri Light"/>
          <w:szCs w:val="22"/>
        </w:rPr>
        <w:t>Dan-</w:t>
      </w:r>
      <w:proofErr w:type="spellStart"/>
      <w:r w:rsidRPr="008D4B97">
        <w:rPr>
          <w:rFonts w:ascii="Cambria" w:hAnsi="Cambria" w:cs="Calibri Light"/>
          <w:szCs w:val="22"/>
        </w:rPr>
        <w:t>Glauser</w:t>
      </w:r>
      <w:proofErr w:type="spellEnd"/>
      <w:r w:rsidRPr="008D4B97">
        <w:rPr>
          <w:rFonts w:ascii="Cambria" w:hAnsi="Cambria" w:cs="Calibri Light"/>
          <w:szCs w:val="22"/>
        </w:rPr>
        <w:t xml:space="preserve">, E. S. Scherer, K. R. (2011) </w:t>
      </w:r>
      <w:r w:rsidRPr="008D4B97">
        <w:rPr>
          <w:rFonts w:ascii="Cambria" w:hAnsi="Cambria" w:cs="Calibri Light"/>
          <w:i/>
          <w:szCs w:val="22"/>
        </w:rPr>
        <w:t xml:space="preserve">The Geneva Affective </w:t>
      </w:r>
      <w:proofErr w:type="spellStart"/>
      <w:r w:rsidRPr="008D4B97">
        <w:rPr>
          <w:rFonts w:ascii="Cambria" w:hAnsi="Cambria" w:cs="Calibri Light"/>
          <w:i/>
          <w:szCs w:val="22"/>
        </w:rPr>
        <w:t>PicturE</w:t>
      </w:r>
      <w:proofErr w:type="spellEnd"/>
      <w:r w:rsidRPr="008D4B97">
        <w:rPr>
          <w:rFonts w:ascii="Cambria" w:hAnsi="Cambria" w:cs="Calibri Light"/>
          <w:i/>
          <w:szCs w:val="22"/>
        </w:rPr>
        <w:t xml:space="preserve"> Database (GAPED): a new 730-picture database focusing on valence and normative significance,</w:t>
      </w:r>
      <w:r w:rsidRPr="008D4B97">
        <w:rPr>
          <w:rFonts w:ascii="Cambria" w:hAnsi="Cambria" w:cs="Calibri Light"/>
          <w:szCs w:val="22"/>
        </w:rPr>
        <w:t xml:space="preserve"> Behavior Research Methods, pp. 468-477.</w:t>
      </w:r>
    </w:p>
    <w:p w:rsidR="008D3BA1" w:rsidRPr="008D4B97" w:rsidRDefault="008D3BA1" w:rsidP="008D3BA1">
      <w:pPr>
        <w:ind w:left="567" w:hanging="567"/>
        <w:rPr>
          <w:rFonts w:ascii="Cambria" w:hAnsi="Cambria" w:cs="Calibri Light"/>
          <w:szCs w:val="22"/>
        </w:rPr>
      </w:pPr>
      <w:proofErr w:type="spellStart"/>
      <w:r w:rsidRPr="008D4B97">
        <w:rPr>
          <w:rFonts w:ascii="Cambria" w:hAnsi="Cambria" w:cs="Calibri Light"/>
          <w:szCs w:val="22"/>
        </w:rPr>
        <w:t>Deak</w:t>
      </w:r>
      <w:proofErr w:type="spellEnd"/>
      <w:r w:rsidRPr="008D4B97">
        <w:rPr>
          <w:rFonts w:ascii="Cambria" w:hAnsi="Cambria" w:cs="Calibri Light"/>
          <w:szCs w:val="22"/>
        </w:rPr>
        <w:t xml:space="preserve">, A. (2011) </w:t>
      </w:r>
      <w:r w:rsidRPr="008D4B97">
        <w:rPr>
          <w:rFonts w:ascii="Cambria" w:hAnsi="Cambria" w:cs="Calibri Light"/>
          <w:i/>
          <w:szCs w:val="22"/>
        </w:rPr>
        <w:t>Brain and emotion: Cognitive neuroscience of emotions,</w:t>
      </w:r>
      <w:r w:rsidRPr="008D4B97">
        <w:rPr>
          <w:rFonts w:ascii="Cambria" w:hAnsi="Cambria" w:cs="Calibri Light"/>
          <w:szCs w:val="22"/>
        </w:rPr>
        <w:t xml:space="preserve"> Review of Psychology, pp. 71-80. </w:t>
      </w:r>
    </w:p>
    <w:p w:rsidR="00931FD3" w:rsidRPr="008D4B97" w:rsidRDefault="00931FD3" w:rsidP="00016FE5">
      <w:pPr>
        <w:ind w:left="567" w:hanging="567"/>
        <w:rPr>
          <w:rFonts w:ascii="Cambria" w:hAnsi="Cambria" w:cs="Calibri Light"/>
          <w:szCs w:val="22"/>
        </w:rPr>
      </w:pPr>
      <w:proofErr w:type="spellStart"/>
      <w:r w:rsidRPr="008D4B97">
        <w:rPr>
          <w:rFonts w:ascii="Cambria" w:hAnsi="Cambria" w:cs="Calibri Light"/>
          <w:szCs w:val="22"/>
        </w:rPr>
        <w:t>Eser</w:t>
      </w:r>
      <w:proofErr w:type="spellEnd"/>
      <w:r w:rsidRPr="008D4B97">
        <w:rPr>
          <w:rFonts w:ascii="Cambria" w:hAnsi="Cambria" w:cs="Calibri Light"/>
          <w:szCs w:val="22"/>
        </w:rPr>
        <w:t xml:space="preserve">, Z. </w:t>
      </w:r>
      <w:proofErr w:type="spellStart"/>
      <w:r w:rsidRPr="008D4B97">
        <w:rPr>
          <w:rFonts w:ascii="Cambria" w:hAnsi="Cambria" w:cs="Calibri Light"/>
          <w:szCs w:val="22"/>
        </w:rPr>
        <w:t>Isin</w:t>
      </w:r>
      <w:proofErr w:type="spellEnd"/>
      <w:r w:rsidRPr="008D4B97">
        <w:rPr>
          <w:rFonts w:ascii="Cambria" w:hAnsi="Cambria" w:cs="Calibri Light"/>
          <w:szCs w:val="22"/>
        </w:rPr>
        <w:t xml:space="preserve">, F., </w:t>
      </w:r>
      <w:proofErr w:type="spellStart"/>
      <w:r w:rsidRPr="008D4B97">
        <w:rPr>
          <w:rFonts w:ascii="Cambria" w:hAnsi="Cambria" w:cs="Calibri Light"/>
          <w:szCs w:val="22"/>
        </w:rPr>
        <w:t>Tolon</w:t>
      </w:r>
      <w:proofErr w:type="spellEnd"/>
      <w:r w:rsidRPr="008D4B97">
        <w:rPr>
          <w:rFonts w:ascii="Cambria" w:hAnsi="Cambria" w:cs="Calibri Light"/>
          <w:szCs w:val="22"/>
        </w:rPr>
        <w:t xml:space="preserve">, M. (2011) </w:t>
      </w:r>
      <w:r w:rsidRPr="008D4B97">
        <w:rPr>
          <w:rFonts w:ascii="Cambria" w:hAnsi="Cambria" w:cs="Calibri Light"/>
          <w:i/>
          <w:szCs w:val="22"/>
        </w:rPr>
        <w:t xml:space="preserve">Perceptions of marketing academics, neurologists and marketing professionals about </w:t>
      </w:r>
      <w:r w:rsidR="00386BED" w:rsidRPr="008D4B97">
        <w:rPr>
          <w:rFonts w:ascii="Cambria" w:hAnsi="Cambria" w:cs="Calibri Light"/>
          <w:i/>
          <w:szCs w:val="22"/>
        </w:rPr>
        <w:t xml:space="preserve">neuromarketing, </w:t>
      </w:r>
      <w:r w:rsidR="00386BED" w:rsidRPr="008D4B97">
        <w:rPr>
          <w:rFonts w:ascii="Cambria" w:hAnsi="Cambria" w:cs="Calibri Light"/>
          <w:szCs w:val="22"/>
        </w:rPr>
        <w:t>Journal</w:t>
      </w:r>
      <w:bookmarkStart w:id="2" w:name="_GoBack"/>
      <w:bookmarkEnd w:id="2"/>
      <w:r w:rsidRPr="008D4B97">
        <w:rPr>
          <w:rFonts w:ascii="Cambria" w:hAnsi="Cambria" w:cs="Calibri Light"/>
          <w:szCs w:val="22"/>
        </w:rPr>
        <w:t xml:space="preserve"> of Marketing Management 27(7-8).</w:t>
      </w:r>
    </w:p>
    <w:p w:rsidR="008D3BA1" w:rsidRPr="008D4B97" w:rsidRDefault="008D3BA1" w:rsidP="008D3BA1">
      <w:pPr>
        <w:ind w:left="567" w:hanging="567"/>
        <w:rPr>
          <w:rFonts w:ascii="Cambria" w:hAnsi="Cambria" w:cs="Calibri Light"/>
          <w:szCs w:val="22"/>
          <w:lang w:val="es-ES"/>
        </w:rPr>
      </w:pPr>
      <w:r w:rsidRPr="008D4B97">
        <w:rPr>
          <w:rFonts w:ascii="Cambria" w:hAnsi="Cambria" w:cs="Calibri Light"/>
          <w:szCs w:val="22"/>
          <w:lang w:val="es-ES"/>
        </w:rPr>
        <w:t xml:space="preserve">Ferrer, A. (2009) </w:t>
      </w:r>
      <w:proofErr w:type="spellStart"/>
      <w:r w:rsidRPr="008D4B97">
        <w:rPr>
          <w:rFonts w:ascii="Cambria" w:hAnsi="Cambria" w:cs="Calibri Light"/>
          <w:i/>
          <w:szCs w:val="22"/>
          <w:lang w:val="es-ES"/>
        </w:rPr>
        <w:t>Neuromarketing</w:t>
      </w:r>
      <w:proofErr w:type="spellEnd"/>
      <w:r w:rsidRPr="008D4B97">
        <w:rPr>
          <w:rFonts w:ascii="Cambria" w:hAnsi="Cambria" w:cs="Calibri Light"/>
          <w:i/>
          <w:szCs w:val="22"/>
          <w:lang w:val="es-ES"/>
        </w:rPr>
        <w:t xml:space="preserve">: la </w:t>
      </w:r>
      <w:proofErr w:type="spellStart"/>
      <w:r w:rsidRPr="008D4B97">
        <w:rPr>
          <w:rFonts w:ascii="Cambria" w:hAnsi="Cambria" w:cs="Calibri Light"/>
          <w:i/>
          <w:szCs w:val="22"/>
          <w:lang w:val="es-ES"/>
        </w:rPr>
        <w:t>tangibilización</w:t>
      </w:r>
      <w:proofErr w:type="spellEnd"/>
      <w:r w:rsidRPr="008D4B97">
        <w:rPr>
          <w:rFonts w:ascii="Cambria" w:hAnsi="Cambria" w:cs="Calibri Light"/>
          <w:i/>
          <w:szCs w:val="22"/>
          <w:lang w:val="es-ES"/>
        </w:rPr>
        <w:t xml:space="preserve"> de las emociones</w:t>
      </w:r>
      <w:r w:rsidRPr="008D4B97">
        <w:rPr>
          <w:rFonts w:ascii="Cambria" w:hAnsi="Cambria" w:cs="Calibri Light"/>
          <w:szCs w:val="22"/>
          <w:lang w:val="es-ES"/>
        </w:rPr>
        <w:t xml:space="preserve">, </w:t>
      </w:r>
      <w:proofErr w:type="spellStart"/>
      <w:r w:rsidRPr="008D4B97">
        <w:rPr>
          <w:rFonts w:ascii="Cambria" w:hAnsi="Cambria" w:cs="Calibri Light"/>
          <w:szCs w:val="22"/>
          <w:lang w:val="es-ES"/>
        </w:rPr>
        <w:t>Bachelor</w:t>
      </w:r>
      <w:proofErr w:type="spellEnd"/>
      <w:r w:rsidRPr="008D4B97">
        <w:rPr>
          <w:rFonts w:ascii="Cambria" w:hAnsi="Cambria" w:cs="Calibri Light"/>
          <w:szCs w:val="22"/>
          <w:lang w:val="es-ES"/>
        </w:rPr>
        <w:t xml:space="preserve"> </w:t>
      </w:r>
      <w:proofErr w:type="spellStart"/>
      <w:r w:rsidRPr="008D4B97">
        <w:rPr>
          <w:rFonts w:ascii="Cambria" w:hAnsi="Cambria" w:cs="Calibri Light"/>
          <w:szCs w:val="22"/>
          <w:lang w:val="es-ES"/>
        </w:rPr>
        <w:t>Thesis</w:t>
      </w:r>
      <w:proofErr w:type="spellEnd"/>
      <w:r w:rsidRPr="008D4B97">
        <w:rPr>
          <w:rFonts w:ascii="Cambria" w:hAnsi="Cambria" w:cs="Calibri Light"/>
          <w:szCs w:val="22"/>
          <w:lang w:val="es-ES"/>
        </w:rPr>
        <w:t xml:space="preserve">, </w:t>
      </w:r>
      <w:proofErr w:type="spellStart"/>
      <w:r w:rsidRPr="008D4B97">
        <w:rPr>
          <w:rFonts w:ascii="Cambria" w:hAnsi="Cambria" w:cs="Calibri Light"/>
          <w:szCs w:val="22"/>
          <w:lang w:val="es-ES"/>
        </w:rPr>
        <w:t>Universitat</w:t>
      </w:r>
      <w:proofErr w:type="spellEnd"/>
      <w:r w:rsidRPr="008D4B97">
        <w:rPr>
          <w:rFonts w:ascii="Cambria" w:hAnsi="Cambria" w:cs="Calibri Light"/>
          <w:szCs w:val="22"/>
          <w:lang w:val="es-ES"/>
        </w:rPr>
        <w:t xml:space="preserve"> </w:t>
      </w:r>
      <w:proofErr w:type="spellStart"/>
      <w:r w:rsidRPr="008D4B97">
        <w:rPr>
          <w:rFonts w:ascii="Cambria" w:hAnsi="Cambria" w:cs="Calibri Light"/>
          <w:szCs w:val="22"/>
          <w:lang w:val="es-ES"/>
        </w:rPr>
        <w:t>Abat</w:t>
      </w:r>
      <w:proofErr w:type="spellEnd"/>
      <w:r w:rsidRPr="008D4B97">
        <w:rPr>
          <w:rFonts w:ascii="Cambria" w:hAnsi="Cambria" w:cs="Calibri Light"/>
          <w:szCs w:val="22"/>
          <w:lang w:val="es-ES"/>
        </w:rPr>
        <w:t xml:space="preserve"> Oliva CEU.</w:t>
      </w:r>
    </w:p>
    <w:p w:rsidR="008D3BA1" w:rsidRPr="008D4B97" w:rsidRDefault="008D3BA1" w:rsidP="008D3BA1">
      <w:pPr>
        <w:ind w:left="567" w:hanging="567"/>
        <w:rPr>
          <w:rFonts w:ascii="Cambria" w:hAnsi="Cambria" w:cs="Calibri Light"/>
          <w:szCs w:val="22"/>
          <w:lang w:val="es-ES"/>
        </w:rPr>
      </w:pPr>
      <w:r w:rsidRPr="008D4B97">
        <w:rPr>
          <w:rFonts w:ascii="Cambria" w:hAnsi="Cambria" w:cs="Calibri Light"/>
          <w:szCs w:val="22"/>
          <w:lang w:val="es-ES"/>
        </w:rPr>
        <w:t>González, P.</w:t>
      </w:r>
      <w:r w:rsidR="00A445E7">
        <w:rPr>
          <w:rFonts w:ascii="Cambria" w:hAnsi="Cambria" w:cs="Calibri Light"/>
          <w:szCs w:val="22"/>
          <w:lang w:val="es-ES"/>
        </w:rPr>
        <w:t xml:space="preserve"> (1991)</w:t>
      </w:r>
      <w:r w:rsidRPr="008D4B97">
        <w:rPr>
          <w:rFonts w:ascii="Cambria" w:hAnsi="Cambria" w:cs="Calibri Light"/>
          <w:szCs w:val="22"/>
          <w:lang w:val="es-ES"/>
        </w:rPr>
        <w:t xml:space="preserve"> </w:t>
      </w:r>
      <w:r w:rsidRPr="008D4B97">
        <w:rPr>
          <w:rFonts w:ascii="Cambria" w:hAnsi="Cambria" w:cs="Calibri Light"/>
          <w:i/>
          <w:szCs w:val="22"/>
          <w:lang w:val="es-ES"/>
        </w:rPr>
        <w:t>Error Cuadrático Medio de Predicción Para Modelos Estructurales de Series Temporales</w:t>
      </w:r>
      <w:r w:rsidRPr="008D4B97">
        <w:rPr>
          <w:rFonts w:ascii="Cambria" w:hAnsi="Cambria" w:cs="Calibri Light"/>
          <w:szCs w:val="22"/>
          <w:lang w:val="es-ES"/>
        </w:rPr>
        <w:t xml:space="preserve"> Estadística Española, vol. 34, no. 129, p. 117–135, 1992. </w:t>
      </w:r>
    </w:p>
    <w:p w:rsidR="008D4B97" w:rsidRPr="008D4B97" w:rsidRDefault="008D4B97" w:rsidP="008D4B97">
      <w:pPr>
        <w:ind w:left="567" w:hanging="567"/>
        <w:rPr>
          <w:rFonts w:ascii="Cambria" w:hAnsi="Cambria" w:cs="Calibri Light"/>
          <w:szCs w:val="22"/>
          <w:lang w:val="es-ES"/>
        </w:rPr>
      </w:pPr>
      <w:r w:rsidRPr="008D4B97">
        <w:rPr>
          <w:rFonts w:ascii="Cambria" w:hAnsi="Cambria" w:cs="Calibri Light"/>
          <w:szCs w:val="22"/>
          <w:lang w:val="es-ES"/>
        </w:rPr>
        <w:t xml:space="preserve">Gómez, V. Jaramillo, E. Peña P., A. Osuna, S. Lopera, L. (2016) </w:t>
      </w:r>
      <w:r w:rsidRPr="008D4B97">
        <w:rPr>
          <w:rFonts w:ascii="Cambria" w:hAnsi="Cambria" w:cs="Calibri Light"/>
          <w:i/>
          <w:szCs w:val="22"/>
          <w:lang w:val="es-ES"/>
        </w:rPr>
        <w:t xml:space="preserve">Identificación automática de patrones visuales emocionales en publicidad audiovisual mediante la actividad </w:t>
      </w:r>
      <w:proofErr w:type="spellStart"/>
      <w:r w:rsidRPr="008D4B97">
        <w:rPr>
          <w:rFonts w:ascii="Cambria" w:hAnsi="Cambria" w:cs="Calibri Light"/>
          <w:i/>
          <w:szCs w:val="22"/>
          <w:lang w:val="es-ES"/>
        </w:rPr>
        <w:t>bioeléctrica</w:t>
      </w:r>
      <w:proofErr w:type="spellEnd"/>
      <w:r w:rsidRPr="008D4B97">
        <w:rPr>
          <w:rFonts w:ascii="Cambria" w:hAnsi="Cambria" w:cs="Calibri Light"/>
          <w:i/>
          <w:szCs w:val="22"/>
          <w:lang w:val="es-ES"/>
        </w:rPr>
        <w:t xml:space="preserve"> cerebral de un individuo</w:t>
      </w:r>
      <w:r w:rsidRPr="008D4B97">
        <w:rPr>
          <w:rFonts w:ascii="Cambria" w:hAnsi="Cambria" w:cs="Calibri Light"/>
          <w:szCs w:val="22"/>
          <w:lang w:val="es-ES"/>
        </w:rPr>
        <w:t>, Conferencia Ibérica de Sistemas y Tecnologías de la Información - CISTI2016.</w:t>
      </w:r>
    </w:p>
    <w:p w:rsidR="008D3BA1" w:rsidRPr="008D4B97" w:rsidRDefault="008D3BA1" w:rsidP="008D3BA1">
      <w:pPr>
        <w:ind w:left="567" w:hanging="567"/>
        <w:rPr>
          <w:rFonts w:ascii="Cambria" w:hAnsi="Cambria" w:cs="Calibri Light"/>
          <w:szCs w:val="22"/>
          <w:lang w:val="es-ES"/>
        </w:rPr>
      </w:pPr>
      <w:r w:rsidRPr="008D4B97">
        <w:rPr>
          <w:rFonts w:ascii="Cambria" w:hAnsi="Cambria" w:cs="Calibri Light"/>
          <w:szCs w:val="22"/>
          <w:lang w:val="es-ES"/>
        </w:rPr>
        <w:t xml:space="preserve">Guevara Mosquera, S. D.  </w:t>
      </w:r>
      <w:r w:rsidRPr="008D4B97">
        <w:rPr>
          <w:rFonts w:ascii="Cambria" w:hAnsi="Cambria" w:cs="Calibri Light"/>
          <w:i/>
          <w:szCs w:val="22"/>
          <w:lang w:val="es-ES"/>
        </w:rPr>
        <w:t xml:space="preserve">Adquisición de señales </w:t>
      </w:r>
      <w:proofErr w:type="spellStart"/>
      <w:r w:rsidRPr="008D4B97">
        <w:rPr>
          <w:rFonts w:ascii="Cambria" w:hAnsi="Cambria" w:cs="Calibri Light"/>
          <w:i/>
          <w:szCs w:val="22"/>
          <w:lang w:val="es-ES"/>
        </w:rPr>
        <w:t>electroencefalográficas</w:t>
      </w:r>
      <w:proofErr w:type="spellEnd"/>
      <w:r w:rsidRPr="008D4B97">
        <w:rPr>
          <w:rFonts w:ascii="Cambria" w:hAnsi="Cambria" w:cs="Calibri Light"/>
          <w:i/>
          <w:szCs w:val="22"/>
          <w:lang w:val="es-ES"/>
        </w:rPr>
        <w:t xml:space="preserve"> para el movimiento de un prototipo de silla de </w:t>
      </w:r>
      <w:proofErr w:type="spellStart"/>
      <w:r w:rsidRPr="008D4B97">
        <w:rPr>
          <w:rFonts w:ascii="Cambria" w:hAnsi="Cambria" w:cs="Calibri Light"/>
          <w:i/>
          <w:szCs w:val="22"/>
          <w:lang w:val="es-ES"/>
        </w:rPr>
        <w:t>reuedas</w:t>
      </w:r>
      <w:proofErr w:type="spellEnd"/>
      <w:r w:rsidRPr="008D4B97">
        <w:rPr>
          <w:rFonts w:ascii="Cambria" w:hAnsi="Cambria" w:cs="Calibri Light"/>
          <w:i/>
          <w:szCs w:val="22"/>
          <w:lang w:val="es-ES"/>
        </w:rPr>
        <w:t xml:space="preserve"> en un sistema BCI</w:t>
      </w:r>
      <w:r w:rsidRPr="008D4B97">
        <w:rPr>
          <w:rFonts w:ascii="Cambria" w:hAnsi="Cambria" w:cs="Calibri Light"/>
          <w:szCs w:val="22"/>
          <w:lang w:val="es-ES"/>
        </w:rPr>
        <w:t>, Tesis de Maestría, Universidad Politécnica Salesiana, Cuenca, 2012.</w:t>
      </w:r>
    </w:p>
    <w:p w:rsidR="008D3BA1" w:rsidRPr="008D4B97" w:rsidRDefault="008D3BA1" w:rsidP="008D3BA1">
      <w:pPr>
        <w:ind w:left="567" w:hanging="567"/>
        <w:rPr>
          <w:rFonts w:ascii="Cambria" w:hAnsi="Cambria" w:cs="Calibri Light"/>
          <w:szCs w:val="22"/>
        </w:rPr>
      </w:pPr>
      <w:proofErr w:type="spellStart"/>
      <w:r w:rsidRPr="008D4B97">
        <w:rPr>
          <w:rFonts w:ascii="Cambria" w:hAnsi="Cambria" w:cs="Calibri Light"/>
          <w:szCs w:val="22"/>
        </w:rPr>
        <w:t>Hippe</w:t>
      </w:r>
      <w:proofErr w:type="spellEnd"/>
      <w:r w:rsidRPr="008D4B97">
        <w:rPr>
          <w:rFonts w:ascii="Cambria" w:hAnsi="Cambria" w:cs="Calibri Light"/>
          <w:szCs w:val="22"/>
        </w:rPr>
        <w:t xml:space="preserve">, Z. S.  </w:t>
      </w:r>
      <w:proofErr w:type="spellStart"/>
      <w:r w:rsidRPr="008D4B97">
        <w:rPr>
          <w:rFonts w:ascii="Cambria" w:hAnsi="Cambria" w:cs="Calibri Light"/>
          <w:szCs w:val="22"/>
        </w:rPr>
        <w:t>Kulikowski</w:t>
      </w:r>
      <w:proofErr w:type="spellEnd"/>
      <w:r w:rsidRPr="008D4B97">
        <w:rPr>
          <w:rFonts w:ascii="Cambria" w:hAnsi="Cambria" w:cs="Calibri Light"/>
          <w:szCs w:val="22"/>
        </w:rPr>
        <w:t xml:space="preserve">, J. L.  </w:t>
      </w:r>
      <w:proofErr w:type="spellStart"/>
      <w:r w:rsidRPr="008D4B97">
        <w:rPr>
          <w:rFonts w:ascii="Cambria" w:hAnsi="Cambria" w:cs="Calibri Light"/>
          <w:szCs w:val="22"/>
        </w:rPr>
        <w:t>Mroczek</w:t>
      </w:r>
      <w:proofErr w:type="spellEnd"/>
      <w:r w:rsidRPr="008D4B97">
        <w:rPr>
          <w:rFonts w:ascii="Cambria" w:hAnsi="Cambria" w:cs="Calibri Light"/>
          <w:szCs w:val="22"/>
        </w:rPr>
        <w:t xml:space="preserve">, T.  </w:t>
      </w:r>
      <w:r w:rsidRPr="008D4B97">
        <w:rPr>
          <w:rFonts w:ascii="Cambria" w:hAnsi="Cambria" w:cs="Calibri Light"/>
          <w:i/>
          <w:szCs w:val="22"/>
        </w:rPr>
        <w:t>Human – Computer Systems Interaction: Backgrounds and Applications,</w:t>
      </w:r>
      <w:r w:rsidRPr="008D4B97">
        <w:rPr>
          <w:rFonts w:ascii="Cambria" w:hAnsi="Cambria" w:cs="Calibri Light"/>
          <w:szCs w:val="22"/>
        </w:rPr>
        <w:t xml:space="preserve"> Computational Intelligence and Complexity (2), Springer, 2012. </w:t>
      </w:r>
    </w:p>
    <w:p w:rsidR="008D3BA1" w:rsidRPr="008D4B97" w:rsidRDefault="008D3BA1" w:rsidP="008D3BA1">
      <w:pPr>
        <w:ind w:left="567" w:hanging="567"/>
        <w:rPr>
          <w:rFonts w:ascii="Cambria" w:hAnsi="Cambria" w:cs="Calibri Light"/>
          <w:i/>
          <w:noProof/>
          <w:szCs w:val="22"/>
        </w:rPr>
      </w:pPr>
      <w:r w:rsidRPr="008D4B97">
        <w:rPr>
          <w:rFonts w:ascii="Cambria" w:hAnsi="Cambria" w:cs="Calibri Light"/>
          <w:noProof/>
          <w:szCs w:val="22"/>
        </w:rPr>
        <w:t xml:space="preserve">Hamelin, N. El Moujahidc, O. Thaichonb, P. (2017) </w:t>
      </w:r>
      <w:r w:rsidRPr="008D4B97">
        <w:rPr>
          <w:rFonts w:ascii="Cambria" w:hAnsi="Cambria" w:cs="Calibri Light"/>
          <w:i/>
          <w:noProof/>
          <w:szCs w:val="22"/>
        </w:rPr>
        <w:t>Emotion and advertising effectiveness: A novel facial expression analysis approach,</w:t>
      </w:r>
      <w:r w:rsidRPr="008D4B97">
        <w:t xml:space="preserve"> </w:t>
      </w:r>
      <w:r w:rsidRPr="008D4B97">
        <w:rPr>
          <w:rFonts w:ascii="Cambria" w:hAnsi="Cambria" w:cs="Calibri Light"/>
          <w:noProof/>
          <w:szCs w:val="22"/>
        </w:rPr>
        <w:t xml:space="preserve">Journal of Retailing and Consumer Services 36, </w:t>
      </w:r>
      <w:r w:rsidRPr="008D4B97">
        <w:rPr>
          <w:rFonts w:ascii="Cambria" w:hAnsi="Cambria" w:cs="Calibri Light"/>
          <w:i/>
          <w:noProof/>
          <w:szCs w:val="22"/>
        </w:rPr>
        <w:t xml:space="preserve">Pages 103–111. </w:t>
      </w:r>
    </w:p>
    <w:p w:rsidR="008D3BA1" w:rsidRPr="008D4B97" w:rsidRDefault="008D3BA1" w:rsidP="008D3BA1">
      <w:pPr>
        <w:ind w:left="567" w:hanging="567"/>
        <w:rPr>
          <w:rFonts w:ascii="Cambria" w:hAnsi="Cambria" w:cs="Calibri Light"/>
          <w:szCs w:val="22"/>
          <w:lang w:val="es-ES"/>
        </w:rPr>
      </w:pPr>
      <w:proofErr w:type="spellStart"/>
      <w:r w:rsidRPr="008D4B97">
        <w:rPr>
          <w:rFonts w:ascii="Cambria" w:hAnsi="Cambria" w:cs="Calibri Light"/>
          <w:szCs w:val="22"/>
          <w:lang w:val="es-ES"/>
        </w:rPr>
        <w:t>Isazi</w:t>
      </w:r>
      <w:proofErr w:type="spellEnd"/>
      <w:r w:rsidRPr="008D4B97">
        <w:rPr>
          <w:rFonts w:ascii="Cambria" w:hAnsi="Cambria" w:cs="Calibri Light"/>
          <w:szCs w:val="22"/>
          <w:lang w:val="es-ES"/>
        </w:rPr>
        <w:t xml:space="preserve">, P. Galván, I. Redes de Neuronas Artificiales - Un enfoque práctico, 2004. </w:t>
      </w:r>
    </w:p>
    <w:p w:rsidR="008D3BA1" w:rsidRPr="008D4B97" w:rsidRDefault="00931FD3" w:rsidP="008D3BA1">
      <w:pPr>
        <w:ind w:left="567" w:hanging="567"/>
        <w:rPr>
          <w:rFonts w:ascii="Cambria" w:hAnsi="Cambria" w:cs="Calibri Light"/>
          <w:szCs w:val="22"/>
          <w:lang w:val="es-ES"/>
        </w:rPr>
      </w:pPr>
      <w:r w:rsidRPr="008D4B97">
        <w:rPr>
          <w:rFonts w:ascii="Cambria" w:hAnsi="Cambria" w:cs="Calibri Light"/>
          <w:szCs w:val="22"/>
          <w:lang w:val="es-ES"/>
        </w:rPr>
        <w:t>León, A.C.</w:t>
      </w:r>
      <w:r w:rsidR="002E605C" w:rsidRPr="008D4B97">
        <w:rPr>
          <w:rFonts w:ascii="Cambria" w:hAnsi="Cambria" w:cs="Calibri Light"/>
          <w:szCs w:val="22"/>
          <w:lang w:val="es-ES"/>
        </w:rPr>
        <w:t xml:space="preserve"> (2010) </w:t>
      </w:r>
      <w:r w:rsidR="00016FE5" w:rsidRPr="008D4B97">
        <w:rPr>
          <w:rFonts w:ascii="Cambria" w:hAnsi="Cambria" w:cs="Calibri Light"/>
          <w:i/>
          <w:szCs w:val="22"/>
          <w:lang w:val="es-ES"/>
        </w:rPr>
        <w:t xml:space="preserve">El </w:t>
      </w:r>
      <w:proofErr w:type="spellStart"/>
      <w:r w:rsidR="00016FE5" w:rsidRPr="008D4B97">
        <w:rPr>
          <w:rFonts w:ascii="Cambria" w:hAnsi="Cambria" w:cs="Calibri Light"/>
          <w:i/>
          <w:szCs w:val="22"/>
          <w:lang w:val="es-ES"/>
        </w:rPr>
        <w:t>Neuromarketing</w:t>
      </w:r>
      <w:proofErr w:type="spellEnd"/>
      <w:r w:rsidR="00016FE5" w:rsidRPr="008D4B97">
        <w:rPr>
          <w:rFonts w:ascii="Cambria" w:hAnsi="Cambria" w:cs="Calibri Light"/>
          <w:i/>
          <w:szCs w:val="22"/>
          <w:lang w:val="es-ES"/>
        </w:rPr>
        <w:t>: La Llave De La Caja De Pandora</w:t>
      </w:r>
      <w:r w:rsidR="002E605C" w:rsidRPr="008D4B97">
        <w:rPr>
          <w:rFonts w:ascii="Cambria" w:hAnsi="Cambria" w:cs="Calibri Light"/>
          <w:szCs w:val="22"/>
          <w:lang w:val="es-ES"/>
        </w:rPr>
        <w:t>, Universidad del Rosario, Repositorio Institucional</w:t>
      </w:r>
      <w:r w:rsidR="00016FE5" w:rsidRPr="008D4B97">
        <w:rPr>
          <w:rFonts w:ascii="Cambria" w:hAnsi="Cambria" w:cs="Calibri Light"/>
          <w:szCs w:val="22"/>
          <w:lang w:val="es-ES"/>
        </w:rPr>
        <w:t xml:space="preserve"> 2010. </w:t>
      </w:r>
    </w:p>
    <w:p w:rsidR="008D3BA1" w:rsidRPr="008D4B97" w:rsidRDefault="008D3BA1" w:rsidP="00016FE5">
      <w:pPr>
        <w:ind w:left="567" w:hanging="567"/>
        <w:rPr>
          <w:rFonts w:ascii="Cambria" w:hAnsi="Cambria" w:cs="Calibri Light"/>
          <w:szCs w:val="22"/>
        </w:rPr>
      </w:pPr>
      <w:r w:rsidRPr="008D4B97">
        <w:rPr>
          <w:rFonts w:ascii="Cambria" w:hAnsi="Cambria" w:cs="Calibri Light"/>
          <w:szCs w:val="22"/>
        </w:rPr>
        <w:t xml:space="preserve">Morin, C. (2011) </w:t>
      </w:r>
      <w:r w:rsidRPr="008D4B97">
        <w:rPr>
          <w:rFonts w:ascii="Cambria" w:hAnsi="Cambria" w:cs="Calibri Light"/>
          <w:i/>
          <w:szCs w:val="22"/>
        </w:rPr>
        <w:t>Neuromarketing: The new science of consumer behavior,</w:t>
      </w:r>
      <w:r w:rsidRPr="008D4B97">
        <w:rPr>
          <w:rFonts w:ascii="Cambria" w:hAnsi="Cambria" w:cs="Calibri Light"/>
          <w:szCs w:val="22"/>
        </w:rPr>
        <w:t xml:space="preserve"> Society Journal 48(2) pp. 131-135.</w:t>
      </w:r>
    </w:p>
    <w:p w:rsidR="008D4B97" w:rsidRPr="008D4B97" w:rsidRDefault="008D4B97" w:rsidP="008D4B97">
      <w:pPr>
        <w:ind w:left="567" w:hanging="567"/>
        <w:rPr>
          <w:rFonts w:ascii="Cambria" w:hAnsi="Cambria" w:cs="Calibri Light"/>
          <w:szCs w:val="22"/>
          <w:lang w:val="es-ES"/>
        </w:rPr>
      </w:pPr>
      <w:r w:rsidRPr="008D4B97">
        <w:rPr>
          <w:rFonts w:ascii="Cambria" w:hAnsi="Cambria" w:cs="Calibri Light"/>
          <w:szCs w:val="22"/>
          <w:lang w:val="es-ES"/>
        </w:rPr>
        <w:t xml:space="preserve">Peña P., A. Bello, C. Osuna, S. </w:t>
      </w:r>
      <w:r w:rsidRPr="008D4B97">
        <w:rPr>
          <w:rFonts w:ascii="Cambria" w:hAnsi="Cambria" w:cs="Calibri Light"/>
          <w:i/>
          <w:szCs w:val="22"/>
          <w:lang w:val="es-ES"/>
        </w:rPr>
        <w:t>Identificación de la afinidad en publicidad audiovisual mediante la utilización de modelos vectoriales adaptables,</w:t>
      </w:r>
      <w:r w:rsidRPr="008D4B97">
        <w:rPr>
          <w:rFonts w:ascii="Cambria" w:hAnsi="Cambria" w:cs="Calibri Light"/>
          <w:szCs w:val="22"/>
          <w:lang w:val="es-ES"/>
        </w:rPr>
        <w:t xml:space="preserve"> Conferencia Ibérica de Sistemas y Tecnologías de la Información CISTI2015, El Aveiro, Portugal. </w:t>
      </w:r>
    </w:p>
    <w:p w:rsidR="008D3BA1" w:rsidRPr="008D4B97" w:rsidRDefault="008D3BA1" w:rsidP="008D3BA1">
      <w:pPr>
        <w:ind w:left="567" w:hanging="567"/>
        <w:rPr>
          <w:rFonts w:ascii="Cambria" w:hAnsi="Cambria" w:cs="Calibri Light"/>
          <w:szCs w:val="22"/>
          <w:lang w:val="es-ES"/>
        </w:rPr>
      </w:pPr>
      <w:r w:rsidRPr="008D4B97">
        <w:rPr>
          <w:rFonts w:ascii="Cambria" w:hAnsi="Cambria" w:cs="Calibri Light"/>
          <w:szCs w:val="22"/>
          <w:lang w:val="es-ES"/>
        </w:rPr>
        <w:t xml:space="preserve">Sánchez, M. J.  </w:t>
      </w:r>
      <w:r w:rsidRPr="008D4B97">
        <w:rPr>
          <w:rFonts w:ascii="Cambria" w:hAnsi="Cambria" w:cs="Calibri Light"/>
          <w:i/>
          <w:szCs w:val="22"/>
          <w:lang w:val="es-ES"/>
        </w:rPr>
        <w:t>La persuasión de la música en la publicidad,</w:t>
      </w:r>
      <w:r w:rsidRPr="008D4B97">
        <w:rPr>
          <w:rFonts w:ascii="Cambria" w:hAnsi="Cambria" w:cs="Calibri Light"/>
          <w:szCs w:val="22"/>
          <w:lang w:val="es-ES"/>
        </w:rPr>
        <w:t xml:space="preserve"> Revistas científicas complutenses, vol. 18, 2013.</w:t>
      </w:r>
    </w:p>
    <w:p w:rsidR="008D3BA1" w:rsidRPr="008D4B97" w:rsidRDefault="008D3BA1" w:rsidP="008D3BA1">
      <w:pPr>
        <w:ind w:left="567" w:hanging="567"/>
        <w:rPr>
          <w:rFonts w:ascii="Cambria" w:hAnsi="Cambria" w:cs="Calibri Light"/>
          <w:szCs w:val="22"/>
        </w:rPr>
      </w:pPr>
      <w:r w:rsidRPr="008D4B97">
        <w:rPr>
          <w:rFonts w:ascii="Cambria" w:hAnsi="Cambria" w:cs="Calibri Light"/>
          <w:szCs w:val="22"/>
        </w:rPr>
        <w:t xml:space="preserve">Santos, J.P. </w:t>
      </w:r>
      <w:proofErr w:type="spellStart"/>
      <w:r w:rsidRPr="008D4B97">
        <w:rPr>
          <w:rFonts w:ascii="Cambria" w:hAnsi="Cambria" w:cs="Calibri Light"/>
          <w:szCs w:val="22"/>
        </w:rPr>
        <w:t>Moutinho</w:t>
      </w:r>
      <w:proofErr w:type="spellEnd"/>
      <w:r w:rsidRPr="008D4B97">
        <w:rPr>
          <w:rFonts w:ascii="Cambria" w:hAnsi="Cambria" w:cs="Calibri Light"/>
          <w:szCs w:val="22"/>
        </w:rPr>
        <w:t xml:space="preserve">, L. </w:t>
      </w:r>
      <w:proofErr w:type="spellStart"/>
      <w:r w:rsidRPr="008D4B97">
        <w:rPr>
          <w:rFonts w:ascii="Cambria" w:hAnsi="Cambria" w:cs="Calibri Light"/>
          <w:szCs w:val="22"/>
        </w:rPr>
        <w:t>Seixas</w:t>
      </w:r>
      <w:proofErr w:type="spellEnd"/>
      <w:r w:rsidRPr="008D4B97">
        <w:rPr>
          <w:rFonts w:ascii="Cambria" w:hAnsi="Cambria" w:cs="Calibri Light"/>
          <w:szCs w:val="22"/>
        </w:rPr>
        <w:t xml:space="preserve">, D. </w:t>
      </w:r>
      <w:proofErr w:type="spellStart"/>
      <w:r w:rsidRPr="008D4B97">
        <w:rPr>
          <w:rFonts w:ascii="Cambria" w:hAnsi="Cambria" w:cs="Calibri Light"/>
          <w:szCs w:val="22"/>
        </w:rPr>
        <w:t>Brandao</w:t>
      </w:r>
      <w:proofErr w:type="spellEnd"/>
      <w:r w:rsidRPr="008D4B97">
        <w:rPr>
          <w:rFonts w:ascii="Cambria" w:hAnsi="Cambria" w:cs="Calibri Light"/>
          <w:szCs w:val="22"/>
        </w:rPr>
        <w:t xml:space="preserve">, S. </w:t>
      </w:r>
      <w:r w:rsidRPr="008D4B97">
        <w:rPr>
          <w:rFonts w:ascii="Cambria" w:hAnsi="Cambria" w:cs="Calibri Light"/>
          <w:i/>
          <w:szCs w:val="22"/>
        </w:rPr>
        <w:t>Neural correlates of the emotional and symbolic content of brands: A neuroimaging study</w:t>
      </w:r>
      <w:r w:rsidRPr="008D4B97">
        <w:rPr>
          <w:rFonts w:ascii="Cambria" w:hAnsi="Cambria" w:cs="Calibri Light"/>
          <w:szCs w:val="22"/>
        </w:rPr>
        <w:t xml:space="preserve">, Journal of Customer </w:t>
      </w:r>
      <w:proofErr w:type="spellStart"/>
      <w:r w:rsidRPr="008D4B97">
        <w:rPr>
          <w:rFonts w:ascii="Cambria" w:hAnsi="Cambria" w:cs="Calibri Light"/>
          <w:szCs w:val="22"/>
        </w:rPr>
        <w:t>Behaviour</w:t>
      </w:r>
      <w:proofErr w:type="spellEnd"/>
      <w:r w:rsidRPr="008D4B97">
        <w:rPr>
          <w:rFonts w:ascii="Cambria" w:hAnsi="Cambria" w:cs="Calibri Light"/>
          <w:szCs w:val="22"/>
        </w:rPr>
        <w:t xml:space="preserve">, vol. 11, no. 1, pp. 69-93, 2012. </w:t>
      </w:r>
    </w:p>
    <w:p w:rsidR="008D3BA1" w:rsidRPr="008D4B97" w:rsidRDefault="008D3BA1" w:rsidP="008D3BA1">
      <w:pPr>
        <w:ind w:left="567" w:hanging="567"/>
        <w:rPr>
          <w:rFonts w:ascii="Cambria" w:hAnsi="Cambria" w:cs="Calibri Light"/>
          <w:szCs w:val="22"/>
        </w:rPr>
      </w:pPr>
      <w:r w:rsidRPr="008D4B97">
        <w:rPr>
          <w:rFonts w:ascii="Cambria" w:hAnsi="Cambria" w:cs="Calibri Light"/>
          <w:szCs w:val="22"/>
        </w:rPr>
        <w:t xml:space="preserve">Schaefer, M. Berens, H. </w:t>
      </w:r>
      <w:proofErr w:type="spellStart"/>
      <w:r w:rsidRPr="008D4B97">
        <w:rPr>
          <w:rFonts w:ascii="Cambria" w:hAnsi="Cambria" w:cs="Calibri Light"/>
          <w:szCs w:val="22"/>
        </w:rPr>
        <w:t>Heinze</w:t>
      </w:r>
      <w:proofErr w:type="spellEnd"/>
      <w:r w:rsidRPr="008D4B97">
        <w:rPr>
          <w:rFonts w:ascii="Cambria" w:hAnsi="Cambria" w:cs="Calibri Light"/>
          <w:szCs w:val="22"/>
        </w:rPr>
        <w:t xml:space="preserve">, H-J, </w:t>
      </w:r>
      <w:proofErr w:type="spellStart"/>
      <w:r w:rsidRPr="008D4B97">
        <w:rPr>
          <w:rFonts w:ascii="Cambria" w:hAnsi="Cambria" w:cs="Calibri Light"/>
          <w:szCs w:val="22"/>
        </w:rPr>
        <w:t>Rotte</w:t>
      </w:r>
      <w:proofErr w:type="spellEnd"/>
      <w:r w:rsidRPr="008D4B97">
        <w:rPr>
          <w:rFonts w:ascii="Cambria" w:hAnsi="Cambria" w:cs="Calibri Light"/>
          <w:szCs w:val="22"/>
        </w:rPr>
        <w:t xml:space="preserve">, M. (2006) </w:t>
      </w:r>
      <w:r w:rsidRPr="008D4B97">
        <w:rPr>
          <w:rFonts w:ascii="Cambria" w:hAnsi="Cambria" w:cs="Calibri Light"/>
          <w:i/>
          <w:szCs w:val="22"/>
        </w:rPr>
        <w:t>Neural correlates of culturally familiar brands of car manufacturers</w:t>
      </w:r>
      <w:r w:rsidRPr="008D4B97">
        <w:rPr>
          <w:rFonts w:ascii="Cambria" w:hAnsi="Cambria" w:cs="Calibri Light"/>
          <w:szCs w:val="22"/>
        </w:rPr>
        <w:t xml:space="preserve">, Neuroimage 31(2) pp. 861-865. </w:t>
      </w:r>
    </w:p>
    <w:p w:rsidR="008D4B97" w:rsidRPr="008D4B97" w:rsidRDefault="008D4B97" w:rsidP="008D4B97">
      <w:pPr>
        <w:ind w:left="567" w:hanging="567"/>
        <w:rPr>
          <w:rFonts w:ascii="Cambria" w:hAnsi="Cambria" w:cs="Calibri Light"/>
          <w:szCs w:val="22"/>
        </w:rPr>
      </w:pPr>
      <w:proofErr w:type="gramStart"/>
      <w:r w:rsidRPr="008D4B97">
        <w:rPr>
          <w:rFonts w:ascii="Cambria" w:hAnsi="Cambria" w:cs="Calibri Light"/>
          <w:szCs w:val="22"/>
        </w:rPr>
        <w:t>Tong ,</w:t>
      </w:r>
      <w:proofErr w:type="gramEnd"/>
      <w:r w:rsidRPr="008D4B97">
        <w:rPr>
          <w:rFonts w:ascii="Cambria" w:hAnsi="Cambria" w:cs="Calibri Light"/>
          <w:szCs w:val="22"/>
        </w:rPr>
        <w:t xml:space="preserve"> Y. C.  San, E., </w:t>
      </w:r>
      <w:proofErr w:type="spellStart"/>
      <w:proofErr w:type="gramStart"/>
      <w:r w:rsidRPr="008D4B97">
        <w:rPr>
          <w:rFonts w:ascii="Cambria" w:hAnsi="Cambria" w:cs="Calibri Light"/>
          <w:szCs w:val="22"/>
        </w:rPr>
        <w:t>Rizon</w:t>
      </w:r>
      <w:proofErr w:type="spellEnd"/>
      <w:r w:rsidRPr="008D4B97">
        <w:rPr>
          <w:rFonts w:ascii="Cambria" w:hAnsi="Cambria" w:cs="Calibri Light"/>
          <w:szCs w:val="22"/>
        </w:rPr>
        <w:t xml:space="preserve"> ,</w:t>
      </w:r>
      <w:proofErr w:type="gramEnd"/>
      <w:r w:rsidRPr="008D4B97">
        <w:rPr>
          <w:rFonts w:ascii="Cambria" w:hAnsi="Cambria" w:cs="Calibri Light"/>
          <w:szCs w:val="22"/>
        </w:rPr>
        <w:t xml:space="preserve"> M. </w:t>
      </w:r>
      <w:r w:rsidRPr="008D4B97">
        <w:rPr>
          <w:rFonts w:ascii="Cambria" w:hAnsi="Cambria" w:cs="Calibri Light"/>
          <w:i/>
          <w:szCs w:val="22"/>
        </w:rPr>
        <w:t>Classification of Human Emotions form EEG Signals using Statistical Features and Neural Network</w:t>
      </w:r>
      <w:r w:rsidRPr="008D4B97">
        <w:rPr>
          <w:rFonts w:ascii="Cambria" w:hAnsi="Cambria" w:cs="Calibri Light"/>
          <w:szCs w:val="22"/>
        </w:rPr>
        <w:t xml:space="preserve">, International Journal of Integrated Engineering 1(3), pp. 71-80, 2009. </w:t>
      </w:r>
    </w:p>
    <w:p w:rsidR="008D3BA1" w:rsidRPr="008D4B97" w:rsidRDefault="008D3BA1" w:rsidP="008D3BA1">
      <w:pPr>
        <w:ind w:left="567" w:hanging="567"/>
        <w:rPr>
          <w:rFonts w:ascii="Cambria" w:hAnsi="Cambria" w:cs="Calibri Light"/>
          <w:szCs w:val="22"/>
        </w:rPr>
      </w:pPr>
      <w:r w:rsidRPr="008D4B97">
        <w:rPr>
          <w:rFonts w:ascii="Cambria" w:hAnsi="Cambria" w:cs="Calibri Light"/>
          <w:szCs w:val="22"/>
        </w:rPr>
        <w:t xml:space="preserve">Wang, J. Ma, X. Sun, J. Zhao, Z. Zhu, Y (2014) </w:t>
      </w:r>
      <w:r w:rsidRPr="008D4B97">
        <w:rPr>
          <w:rFonts w:ascii="Cambria" w:hAnsi="Cambria" w:cs="Calibri Light"/>
          <w:i/>
          <w:szCs w:val="22"/>
        </w:rPr>
        <w:t>Puzzlement Detection from Facial Expression Using Active Appearance Models and Support Vector Machines</w:t>
      </w:r>
      <w:r w:rsidRPr="008D4B97">
        <w:rPr>
          <w:rFonts w:ascii="Cambria" w:hAnsi="Cambria" w:cs="Calibri Light"/>
          <w:szCs w:val="22"/>
        </w:rPr>
        <w:t xml:space="preserve">" International Journal of Signal Processing, Image Processing and Pattern Recognition, 7(5), pp. 349-360. </w:t>
      </w:r>
    </w:p>
    <w:p w:rsidR="008D4B97" w:rsidRPr="008D4B97" w:rsidRDefault="008D4B97" w:rsidP="008D4B97">
      <w:pPr>
        <w:ind w:left="567" w:hanging="567"/>
        <w:rPr>
          <w:rFonts w:ascii="Cambria" w:hAnsi="Cambria" w:cs="Calibri Light"/>
          <w:szCs w:val="22"/>
          <w:lang w:val="es-ES"/>
        </w:rPr>
      </w:pPr>
      <w:r w:rsidRPr="008D4B97">
        <w:rPr>
          <w:rFonts w:ascii="Cambria" w:hAnsi="Cambria" w:cs="Calibri Light"/>
          <w:szCs w:val="22"/>
          <w:lang w:val="es-ES"/>
        </w:rPr>
        <w:t xml:space="preserve">Velásquez, A. Cardona and A. </w:t>
      </w:r>
      <w:proofErr w:type="gramStart"/>
      <w:r w:rsidRPr="008D4B97">
        <w:rPr>
          <w:rFonts w:ascii="Cambria" w:hAnsi="Cambria" w:cs="Calibri Light"/>
          <w:szCs w:val="22"/>
          <w:lang w:val="es-ES"/>
        </w:rPr>
        <w:t>Peña ,</w:t>
      </w:r>
      <w:proofErr w:type="gramEnd"/>
      <w:r w:rsidRPr="008D4B97">
        <w:rPr>
          <w:rFonts w:ascii="Cambria" w:hAnsi="Cambria" w:cs="Calibri Light"/>
          <w:szCs w:val="22"/>
          <w:lang w:val="es-ES"/>
        </w:rPr>
        <w:t xml:space="preserve"> "Modelo Vectorial para la Inferencia del Estado Cognitivo de Pacientes en Estados Derivados del Coma," Revista Ibérica de Sistemas y Tecnologías de la Información - RISTI, vol. 13, pp. 65-81, 2014, ISSN: 1646-9895. </w:t>
      </w:r>
    </w:p>
    <w:p w:rsidR="007C0143" w:rsidRDefault="007C0143" w:rsidP="00754A96">
      <w:pPr>
        <w:ind w:left="567" w:hanging="567"/>
        <w:rPr>
          <w:rFonts w:ascii="Cambria" w:hAnsi="Cambria" w:cs="Arial"/>
          <w:color w:val="222222"/>
          <w:szCs w:val="22"/>
          <w:shd w:val="clear" w:color="auto" w:fill="FFFFFF"/>
        </w:rPr>
      </w:pPr>
      <w:proofErr w:type="spellStart"/>
      <w:r w:rsidRPr="008D4B97">
        <w:rPr>
          <w:rFonts w:ascii="Cambria" w:hAnsi="Cambria" w:cs="Calibri Light"/>
          <w:szCs w:val="22"/>
        </w:rPr>
        <w:t>Zurawicki</w:t>
      </w:r>
      <w:proofErr w:type="spellEnd"/>
      <w:r w:rsidRPr="008D4B97">
        <w:rPr>
          <w:rFonts w:ascii="Cambria" w:hAnsi="Cambria" w:cs="Calibri Light"/>
          <w:szCs w:val="22"/>
        </w:rPr>
        <w:t>, L.</w:t>
      </w:r>
      <w:r w:rsidR="002E605C" w:rsidRPr="008D4B97">
        <w:rPr>
          <w:rFonts w:ascii="Cambria" w:hAnsi="Cambria" w:cs="Calibri Light"/>
          <w:szCs w:val="22"/>
        </w:rPr>
        <w:t xml:space="preserve"> (2010)</w:t>
      </w:r>
      <w:r w:rsidRPr="008D4B97">
        <w:rPr>
          <w:rFonts w:ascii="Cambria" w:hAnsi="Cambria" w:cs="Calibri Light"/>
          <w:szCs w:val="22"/>
        </w:rPr>
        <w:t xml:space="preserve"> </w:t>
      </w:r>
      <w:r w:rsidRPr="008D4B97">
        <w:rPr>
          <w:rFonts w:ascii="Cambria" w:hAnsi="Cambria" w:cs="Calibri Light"/>
          <w:i/>
          <w:szCs w:val="22"/>
        </w:rPr>
        <w:t>Neuromarketing: Exploring the brain of the consumer</w:t>
      </w:r>
      <w:r w:rsidRPr="008D4B97">
        <w:rPr>
          <w:rFonts w:ascii="Cambria" w:hAnsi="Cambria" w:cs="Calibri Light"/>
          <w:szCs w:val="22"/>
        </w:rPr>
        <w:t>, Business &amp; Management</w:t>
      </w:r>
      <w:r w:rsidR="002E605C" w:rsidRPr="008D4B97">
        <w:rPr>
          <w:rFonts w:ascii="Cambria" w:hAnsi="Cambria" w:cs="Calibri Light"/>
          <w:szCs w:val="22"/>
        </w:rPr>
        <w:t xml:space="preserve"> Book</w:t>
      </w:r>
      <w:r w:rsidRPr="008D4B97">
        <w:rPr>
          <w:rFonts w:ascii="Cambria" w:hAnsi="Cambria" w:cs="Calibri Light"/>
          <w:szCs w:val="22"/>
        </w:rPr>
        <w:t>, Springer, Verlag, 2010.</w:t>
      </w:r>
    </w:p>
    <w:p w:rsidR="004F70E3" w:rsidRPr="00666DFA" w:rsidRDefault="004F70E3" w:rsidP="004F70E3">
      <w:pPr>
        <w:pStyle w:val="Encabezado"/>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rsidR="00FB7B2C" w:rsidRPr="00666DFA" w:rsidRDefault="004F70E3" w:rsidP="00BB3F7C">
      <w:pPr>
        <w:pStyle w:val="Piedepgina"/>
        <w:tabs>
          <w:tab w:val="clear" w:pos="4320"/>
          <w:tab w:val="clear" w:pos="8640"/>
        </w:tabs>
        <w:spacing w:before="120"/>
        <w:rPr>
          <w:rFonts w:ascii="Cambria" w:hAnsi="Cambria" w:cs="Calibri Light"/>
        </w:rPr>
      </w:pPr>
      <w:r w:rsidRPr="00666DFA">
        <w:rPr>
          <w:rFonts w:ascii="Cambria" w:hAnsi="Cambria" w:cs="Calibri Light"/>
          <w:i/>
          <w:szCs w:val="22"/>
        </w:rPr>
        <w:lastRenderedPageBreak/>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sectPr w:rsidR="00FB7B2C" w:rsidRPr="00666DFA" w:rsidSect="007F7290">
      <w:headerReference w:type="default" r:id="rId17"/>
      <w:footerReference w:type="default" r:id="rId18"/>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87" w:rsidRDefault="00030A87">
      <w:r>
        <w:separator/>
      </w:r>
    </w:p>
  </w:endnote>
  <w:endnote w:type="continuationSeparator" w:id="0">
    <w:p w:rsidR="00030A87" w:rsidRDefault="0003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6E" w:rsidRPr="00835798" w:rsidRDefault="004B386E"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4B386E" w:rsidRDefault="004B386E"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4B386E" w:rsidRPr="00835798" w:rsidRDefault="004B386E"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rsidR="004B386E" w:rsidRPr="00835798" w:rsidRDefault="004B386E"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386BED">
      <w:rPr>
        <w:b/>
        <w:noProof/>
        <w:sz w:val="20"/>
      </w:rPr>
      <w:t>8</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87" w:rsidRDefault="00030A87">
      <w:r>
        <w:separator/>
      </w:r>
    </w:p>
  </w:footnote>
  <w:footnote w:type="continuationSeparator" w:id="0">
    <w:p w:rsidR="00030A87" w:rsidRDefault="0003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6E" w:rsidRDefault="004B386E"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001F"/>
    <w:multiLevelType w:val="hybridMultilevel"/>
    <w:tmpl w:val="C36EF5FE"/>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447D3860"/>
    <w:multiLevelType w:val="hybridMultilevel"/>
    <w:tmpl w:val="021C4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5"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6FE5"/>
    <w:rsid w:val="000172CA"/>
    <w:rsid w:val="00027946"/>
    <w:rsid w:val="00030A87"/>
    <w:rsid w:val="00035730"/>
    <w:rsid w:val="000C106C"/>
    <w:rsid w:val="000D7A99"/>
    <w:rsid w:val="000E5182"/>
    <w:rsid w:val="000F1A06"/>
    <w:rsid w:val="001060C9"/>
    <w:rsid w:val="0010712C"/>
    <w:rsid w:val="001655FD"/>
    <w:rsid w:val="00186451"/>
    <w:rsid w:val="001900E2"/>
    <w:rsid w:val="00192589"/>
    <w:rsid w:val="001B28F8"/>
    <w:rsid w:val="001C5266"/>
    <w:rsid w:val="001D3F90"/>
    <w:rsid w:val="001F61C4"/>
    <w:rsid w:val="002B543B"/>
    <w:rsid w:val="002C7369"/>
    <w:rsid w:val="002D6BEC"/>
    <w:rsid w:val="002E605C"/>
    <w:rsid w:val="00314CF1"/>
    <w:rsid w:val="00343DAE"/>
    <w:rsid w:val="00352BFA"/>
    <w:rsid w:val="003543C2"/>
    <w:rsid w:val="00386BED"/>
    <w:rsid w:val="003A1665"/>
    <w:rsid w:val="003C498C"/>
    <w:rsid w:val="003E110E"/>
    <w:rsid w:val="003E1842"/>
    <w:rsid w:val="00400AD7"/>
    <w:rsid w:val="00443FD7"/>
    <w:rsid w:val="00456E54"/>
    <w:rsid w:val="0047310E"/>
    <w:rsid w:val="0047664B"/>
    <w:rsid w:val="004B386E"/>
    <w:rsid w:val="004B51E5"/>
    <w:rsid w:val="004C0F1A"/>
    <w:rsid w:val="004F70E3"/>
    <w:rsid w:val="00513D3E"/>
    <w:rsid w:val="0053330B"/>
    <w:rsid w:val="00573787"/>
    <w:rsid w:val="00587CF0"/>
    <w:rsid w:val="005A5788"/>
    <w:rsid w:val="00607B41"/>
    <w:rsid w:val="006258FB"/>
    <w:rsid w:val="006535DF"/>
    <w:rsid w:val="00666DFA"/>
    <w:rsid w:val="00671895"/>
    <w:rsid w:val="006835C8"/>
    <w:rsid w:val="00685E79"/>
    <w:rsid w:val="006D301E"/>
    <w:rsid w:val="0072363B"/>
    <w:rsid w:val="007340FF"/>
    <w:rsid w:val="00754A96"/>
    <w:rsid w:val="00792397"/>
    <w:rsid w:val="007B139A"/>
    <w:rsid w:val="007C0143"/>
    <w:rsid w:val="007C5F50"/>
    <w:rsid w:val="007F7290"/>
    <w:rsid w:val="00810F26"/>
    <w:rsid w:val="00835798"/>
    <w:rsid w:val="0083610E"/>
    <w:rsid w:val="00837147"/>
    <w:rsid w:val="0088588D"/>
    <w:rsid w:val="008D3BA1"/>
    <w:rsid w:val="008D4A0B"/>
    <w:rsid w:val="008D4B97"/>
    <w:rsid w:val="008D7B7B"/>
    <w:rsid w:val="008E599A"/>
    <w:rsid w:val="00920EF2"/>
    <w:rsid w:val="00931FD3"/>
    <w:rsid w:val="009411F9"/>
    <w:rsid w:val="00960C3A"/>
    <w:rsid w:val="009669F1"/>
    <w:rsid w:val="009A4E81"/>
    <w:rsid w:val="009B01B0"/>
    <w:rsid w:val="009C486D"/>
    <w:rsid w:val="00A100B1"/>
    <w:rsid w:val="00A402BC"/>
    <w:rsid w:val="00A445E7"/>
    <w:rsid w:val="00A4573C"/>
    <w:rsid w:val="00A54A6A"/>
    <w:rsid w:val="00AB0FCD"/>
    <w:rsid w:val="00B161EE"/>
    <w:rsid w:val="00B23030"/>
    <w:rsid w:val="00B52AD3"/>
    <w:rsid w:val="00B66616"/>
    <w:rsid w:val="00B75AF8"/>
    <w:rsid w:val="00BB3F7C"/>
    <w:rsid w:val="00BE7944"/>
    <w:rsid w:val="00C224A6"/>
    <w:rsid w:val="00C260FC"/>
    <w:rsid w:val="00C261CF"/>
    <w:rsid w:val="00C276D0"/>
    <w:rsid w:val="00C83899"/>
    <w:rsid w:val="00C879BC"/>
    <w:rsid w:val="00C956DB"/>
    <w:rsid w:val="00D15230"/>
    <w:rsid w:val="00D71133"/>
    <w:rsid w:val="00DA1223"/>
    <w:rsid w:val="00DC379A"/>
    <w:rsid w:val="00E072C7"/>
    <w:rsid w:val="00E10E78"/>
    <w:rsid w:val="00EC7B26"/>
    <w:rsid w:val="00F547AD"/>
    <w:rsid w:val="00F65C44"/>
    <w:rsid w:val="00F726F3"/>
    <w:rsid w:val="00F8451D"/>
    <w:rsid w:val="00FB7B2C"/>
    <w:rsid w:val="00FD4976"/>
    <w:rsid w:val="00FE6435"/>
    <w:rsid w:val="00FF2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99F17"/>
  <w15:chartTrackingRefBased/>
  <w15:docId w15:val="{5C422C8E-FFA6-4DAE-ADBF-9E488F36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Ttulo1">
    <w:name w:val="heading 1"/>
    <w:basedOn w:val="Normal"/>
    <w:next w:val="Normal"/>
    <w:link w:val="Ttulo1Car"/>
    <w:qFormat/>
    <w:rsid w:val="00DC379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character" w:customStyle="1" w:styleId="Ttulo1Car">
    <w:name w:val="Título 1 Car"/>
    <w:basedOn w:val="Fuentedeprrafopredeter"/>
    <w:link w:val="Ttulo1"/>
    <w:rsid w:val="00DC379A"/>
    <w:rPr>
      <w:rFonts w:asciiTheme="majorHAnsi" w:eastAsiaTheme="majorEastAsia" w:hAnsiTheme="majorHAnsi" w:cstheme="majorBidi"/>
      <w:b/>
      <w:bCs/>
      <w:kern w:val="32"/>
      <w:sz w:val="32"/>
      <w:szCs w:val="32"/>
      <w:lang w:val="en-US" w:eastAsia="en-US"/>
    </w:rPr>
  </w:style>
  <w:style w:type="paragraph" w:styleId="Prrafodelista">
    <w:name w:val="List Paragraph"/>
    <w:basedOn w:val="Normal"/>
    <w:uiPriority w:val="34"/>
    <w:qFormat/>
    <w:rsid w:val="00DC379A"/>
    <w:pPr>
      <w:ind w:left="720" w:firstLine="454"/>
      <w:contextualSpacing/>
    </w:pPr>
    <w:rPr>
      <w:rFonts w:eastAsia="SimSun"/>
      <w:sz w:val="20"/>
    </w:rPr>
  </w:style>
  <w:style w:type="paragraph" w:styleId="Descripcin">
    <w:name w:val="caption"/>
    <w:aliases w:val="caption"/>
    <w:basedOn w:val="Normal"/>
    <w:next w:val="Normal"/>
    <w:unhideWhenUsed/>
    <w:qFormat/>
    <w:rsid w:val="00DC379A"/>
    <w:pPr>
      <w:spacing w:before="120" w:after="200"/>
      <w:ind w:firstLine="454"/>
    </w:pPr>
    <w:rPr>
      <w:rFonts w:eastAsia="Calibri"/>
      <w:bCs/>
      <w:sz w:val="20"/>
      <w:szCs w:val="18"/>
      <w:lang w:val="es-CO"/>
    </w:rPr>
  </w:style>
  <w:style w:type="table" w:styleId="Tablaconcuadrcula">
    <w:name w:val="Table Grid"/>
    <w:basedOn w:val="Tablanormal"/>
    <w:rsid w:val="00016FE5"/>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E7944"/>
    <w:rPr>
      <w:color w:val="808080"/>
    </w:rPr>
  </w:style>
  <w:style w:type="character" w:styleId="Mencionar">
    <w:name w:val="Mention"/>
    <w:basedOn w:val="Fuentedeprrafopredeter"/>
    <w:uiPriority w:val="99"/>
    <w:semiHidden/>
    <w:unhideWhenUsed/>
    <w:rsid w:val="00386B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9543">
      <w:bodyDiv w:val="1"/>
      <w:marLeft w:val="0"/>
      <w:marRight w:val="0"/>
      <w:marTop w:val="0"/>
      <w:marBottom w:val="0"/>
      <w:divBdr>
        <w:top w:val="none" w:sz="0" w:space="0" w:color="auto"/>
        <w:left w:val="none" w:sz="0" w:space="0" w:color="auto"/>
        <w:bottom w:val="none" w:sz="0" w:space="0" w:color="auto"/>
        <w:right w:val="none" w:sz="0" w:space="0" w:color="auto"/>
      </w:divBdr>
    </w:div>
    <w:div w:id="741490429">
      <w:bodyDiv w:val="1"/>
      <w:marLeft w:val="0"/>
      <w:marRight w:val="0"/>
      <w:marTop w:val="0"/>
      <w:marBottom w:val="0"/>
      <w:divBdr>
        <w:top w:val="none" w:sz="0" w:space="0" w:color="auto"/>
        <w:left w:val="none" w:sz="0" w:space="0" w:color="auto"/>
        <w:bottom w:val="none" w:sz="0" w:space="0" w:color="auto"/>
        <w:right w:val="none" w:sz="0" w:space="0" w:color="auto"/>
      </w:divBdr>
    </w:div>
    <w:div w:id="20164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arango94@hotmail.com"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otiv.com/ep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profile/Adrian_Colomer/publication/266853228_Brain_Activity_Quantification_for_Sport_Audiovisual_Content_Visualization_Using_EEG/links/54b543f60cf2318f0f974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e_2344@hot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iryam.maturana@outl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an.pena@eia.edu.co"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Sán13</b:Tag>
    <b:SourceType>JournalArticle</b:SourceType>
    <b:Guid>{6DDE6354-5546-4DA2-A007-8A1113779EF8}</b:Guid>
    <b:Author>
      <b:Author>
        <b:NameList>
          <b:Person>
            <b:Last>Sánchez</b:Last>
            <b:First>María</b:First>
            <b:Middle>José</b:Middle>
          </b:Person>
        </b:NameList>
      </b:Author>
    </b:Author>
    <b:Title>La persuasión de la música en la publicidad</b:Title>
    <b:JournalName>Revistas científicas complutenses</b:JournalName>
    <b:Year>2013</b:Year>
    <b:Volume>18</b:Volume>
    <b:RefOrder>1</b:RefOrder>
  </b:Source>
</b:Sources>
</file>

<file path=customXml/itemProps1.xml><?xml version="1.0" encoding="utf-8"?>
<ds:datastoreItem xmlns:ds="http://schemas.openxmlformats.org/officeDocument/2006/customXml" ds:itemID="{74F92A1D-39E0-467E-85BF-4ACE1DA9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3536</Words>
  <Characters>20910</Characters>
  <Application>Microsoft Office Word</Application>
  <DocSecurity>0</DocSecurity>
  <Lines>174</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24398</CharactersWithSpaces>
  <SharedDoc>false</SharedDoc>
  <HLinks>
    <vt:vector size="30" baseType="variant">
      <vt:variant>
        <vt:i4>786526</vt:i4>
      </vt:variant>
      <vt:variant>
        <vt:i4>12</vt:i4>
      </vt:variant>
      <vt:variant>
        <vt:i4>0</vt:i4>
      </vt:variant>
      <vt:variant>
        <vt:i4>5</vt:i4>
      </vt:variant>
      <vt:variant>
        <vt:lpwstr>https://www.emotiv.com/epoc/</vt:lpwstr>
      </vt:variant>
      <vt:variant>
        <vt:lpwstr/>
      </vt:variant>
      <vt:variant>
        <vt:i4>3866668</vt:i4>
      </vt:variant>
      <vt:variant>
        <vt:i4>9</vt:i4>
      </vt:variant>
      <vt:variant>
        <vt:i4>0</vt:i4>
      </vt:variant>
      <vt:variant>
        <vt:i4>5</vt:i4>
      </vt:variant>
      <vt:variant>
        <vt:lpwstr>mailto:lore_2344@hotmail.com</vt:lpwstr>
      </vt:variant>
      <vt:variant>
        <vt:lpwstr/>
      </vt:variant>
      <vt:variant>
        <vt:i4>3604549</vt:i4>
      </vt:variant>
      <vt:variant>
        <vt:i4>6</vt:i4>
      </vt:variant>
      <vt:variant>
        <vt:i4>0</vt:i4>
      </vt:variant>
      <vt:variant>
        <vt:i4>5</vt:i4>
      </vt:variant>
      <vt:variant>
        <vt:lpwstr>mailto:miryam.maturana@outlook.com</vt:lpwstr>
      </vt:variant>
      <vt:variant>
        <vt:lpwstr/>
      </vt:variant>
      <vt:variant>
        <vt:i4>3407874</vt:i4>
      </vt:variant>
      <vt:variant>
        <vt:i4>3</vt:i4>
      </vt:variant>
      <vt:variant>
        <vt:i4>0</vt:i4>
      </vt:variant>
      <vt:variant>
        <vt:i4>5</vt:i4>
      </vt:variant>
      <vt:variant>
        <vt:lpwstr>mailto:juan.pena@eia.edu.co</vt:lpwstr>
      </vt:variant>
      <vt:variant>
        <vt:lpwstr/>
      </vt:variant>
      <vt:variant>
        <vt:i4>5767290</vt:i4>
      </vt:variant>
      <vt:variant>
        <vt:i4>0</vt:i4>
      </vt:variant>
      <vt:variant>
        <vt:i4>0</vt:i4>
      </vt:variant>
      <vt:variant>
        <vt:i4>5</vt:i4>
      </vt:variant>
      <vt:variant>
        <vt:lpwstr>mailto:sebasarango94@hotmail.com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Ricardo Murgas</cp:lastModifiedBy>
  <cp:revision>12</cp:revision>
  <cp:lastPrinted>2006-08-08T15:41:00Z</cp:lastPrinted>
  <dcterms:created xsi:type="dcterms:W3CDTF">2017-08-15T18:58:00Z</dcterms:created>
  <dcterms:modified xsi:type="dcterms:W3CDTF">2017-09-01T20:14:00Z</dcterms:modified>
</cp:coreProperties>
</file>