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55B45" w14:textId="77777777" w:rsidR="00DE374E" w:rsidRDefault="00DE374E" w:rsidP="00DE374E">
      <w:pPr>
        <w:spacing w:after="0" w:line="240" w:lineRule="auto"/>
        <w:rPr>
          <w:rFonts w:ascii="Cambria" w:eastAsia="Times New Roman" w:hAnsi="Cambria" w:cs="Calibri Light"/>
          <w:i/>
          <w:iCs/>
          <w:sz w:val="18"/>
          <w:szCs w:val="18"/>
          <w:lang w:val="en-US"/>
        </w:rPr>
      </w:pPr>
      <w:bookmarkStart w:id="0" w:name="_GoBack"/>
      <w:bookmarkEnd w:id="0"/>
      <w:r>
        <w:rPr>
          <w:rFonts w:ascii="Cambria" w:eastAsia="Times New Roman" w:hAnsi="Cambria" w:cs="Calibri Light"/>
          <w:i/>
          <w:iCs/>
          <w:sz w:val="18"/>
          <w:szCs w:val="18"/>
          <w:lang w:val="en-US"/>
        </w:rPr>
        <w:t>Sixth Engineering, Science and Technology Conference “Tendencies and Challenges in Engineering, Science and Technology” (ESTEC 2017) October 11 - 13, 2017 Panama City, Panama.</w:t>
      </w:r>
    </w:p>
    <w:p w14:paraId="4317E27E" w14:textId="77777777" w:rsidR="008A519B" w:rsidRPr="00DE374E" w:rsidRDefault="008A519B" w:rsidP="008B2849">
      <w:pPr>
        <w:spacing w:after="0" w:line="240" w:lineRule="auto"/>
        <w:jc w:val="both"/>
        <w:rPr>
          <w:rFonts w:ascii="Cambria" w:hAnsi="Cambria" w:cs="Times New Roman"/>
          <w:b/>
          <w:bCs/>
          <w:lang w:val="en-US"/>
        </w:rPr>
      </w:pPr>
    </w:p>
    <w:p w14:paraId="0D55508C" w14:textId="3569427F" w:rsidR="008A519B" w:rsidRPr="00D73FDF" w:rsidRDefault="00DA7010" w:rsidP="00D73FDF">
      <w:pPr>
        <w:spacing w:after="0" w:line="240" w:lineRule="auto"/>
        <w:jc w:val="center"/>
        <w:rPr>
          <w:rFonts w:ascii="Cambria" w:hAnsi="Cambria" w:cs="Times New Roman"/>
          <w:b/>
          <w:bCs/>
          <w:sz w:val="36"/>
          <w:szCs w:val="36"/>
          <w:lang w:val="es-ES_tradnl"/>
        </w:rPr>
      </w:pPr>
      <w:r w:rsidRPr="00D73FDF">
        <w:rPr>
          <w:rFonts w:ascii="Cambria" w:hAnsi="Cambria" w:cs="Times New Roman"/>
          <w:b/>
          <w:bCs/>
          <w:sz w:val="36"/>
          <w:szCs w:val="36"/>
          <w:lang w:val="es-ES_tradnl"/>
        </w:rPr>
        <w:t>ELABORACIÓN DE CHOCOLATE CON ESPIRULINA</w:t>
      </w:r>
      <w:r w:rsidR="008E5ACE" w:rsidRPr="00D73FDF">
        <w:rPr>
          <w:rFonts w:ascii="Cambria" w:hAnsi="Cambria" w:cs="Times New Roman"/>
          <w:b/>
          <w:bCs/>
          <w:sz w:val="36"/>
          <w:szCs w:val="36"/>
          <w:lang w:val="es-ES_tradnl"/>
        </w:rPr>
        <w:t xml:space="preserve"> (</w:t>
      </w:r>
      <w:r w:rsidR="008E5ACE" w:rsidRPr="00D73FDF">
        <w:rPr>
          <w:rFonts w:ascii="Cambria" w:hAnsi="Cambria" w:cs="Arial"/>
          <w:b/>
          <w:i/>
          <w:sz w:val="36"/>
          <w:szCs w:val="36"/>
          <w:lang w:val="es-ES_tradnl"/>
        </w:rPr>
        <w:t>S</w:t>
      </w:r>
      <w:proofErr w:type="spellStart"/>
      <w:r w:rsidR="008E5ACE" w:rsidRPr="00D73FDF">
        <w:rPr>
          <w:rFonts w:ascii="Cambria" w:hAnsi="Cambria" w:cs="Arial"/>
          <w:b/>
          <w:i/>
          <w:sz w:val="36"/>
          <w:szCs w:val="36"/>
        </w:rPr>
        <w:t>pirulina</w:t>
      </w:r>
      <w:proofErr w:type="spellEnd"/>
      <w:r w:rsidR="008E5ACE" w:rsidRPr="00D73FDF">
        <w:rPr>
          <w:rFonts w:ascii="Cambria" w:hAnsi="Cambria" w:cs="Arial"/>
          <w:b/>
          <w:i/>
          <w:sz w:val="36"/>
          <w:szCs w:val="36"/>
        </w:rPr>
        <w:t xml:space="preserve"> máxima</w:t>
      </w:r>
      <w:r w:rsidR="008E5ACE" w:rsidRPr="00D73FDF">
        <w:rPr>
          <w:rFonts w:ascii="Cambria" w:hAnsi="Cambria" w:cs="Times New Roman"/>
          <w:b/>
          <w:bCs/>
          <w:sz w:val="36"/>
          <w:szCs w:val="36"/>
          <w:lang w:val="es-ES_tradnl"/>
        </w:rPr>
        <w:t>)</w:t>
      </w:r>
      <w:r w:rsidRPr="00D73FDF">
        <w:rPr>
          <w:rFonts w:ascii="Cambria" w:hAnsi="Cambria" w:cs="Times New Roman"/>
          <w:b/>
          <w:bCs/>
          <w:sz w:val="36"/>
          <w:szCs w:val="36"/>
          <w:lang w:val="es-ES_tradnl"/>
        </w:rPr>
        <w:t xml:space="preserve"> ENDULZADO CON STEVIA Y FRUTAS DESHIDRATADAS</w:t>
      </w:r>
    </w:p>
    <w:p w14:paraId="73A02C0A" w14:textId="77777777" w:rsidR="00D73FDF" w:rsidRDefault="00D73FDF" w:rsidP="008B2849">
      <w:pPr>
        <w:spacing w:after="0" w:line="240" w:lineRule="auto"/>
        <w:jc w:val="both"/>
        <w:rPr>
          <w:rFonts w:ascii="Cambria" w:hAnsi="Cambria" w:cs="Times New Roman"/>
          <w:b/>
        </w:rPr>
      </w:pPr>
    </w:p>
    <w:p w14:paraId="1CFFB20D" w14:textId="5E4576B0" w:rsidR="008A519B" w:rsidRDefault="00AF6FA8" w:rsidP="00AF6FA8">
      <w:pPr>
        <w:spacing w:after="0" w:line="240" w:lineRule="auto"/>
        <w:jc w:val="center"/>
        <w:rPr>
          <w:rFonts w:ascii="Cambria" w:hAnsi="Cambria" w:cs="Times New Roman"/>
          <w:b/>
          <w:sz w:val="24"/>
          <w:szCs w:val="24"/>
        </w:rPr>
      </w:pPr>
      <w:r>
        <w:rPr>
          <w:rFonts w:ascii="Cambria" w:hAnsi="Cambria" w:cs="Times New Roman"/>
          <w:b/>
          <w:sz w:val="24"/>
          <w:szCs w:val="24"/>
        </w:rPr>
        <w:t>Ahmed El Salous</w:t>
      </w:r>
    </w:p>
    <w:p w14:paraId="4CCE66A0" w14:textId="2157212A" w:rsidR="00AF6FA8" w:rsidRPr="00DE374E" w:rsidRDefault="00AF6FA8" w:rsidP="00AF6FA8">
      <w:pPr>
        <w:spacing w:after="0" w:line="240" w:lineRule="auto"/>
        <w:jc w:val="center"/>
        <w:rPr>
          <w:rFonts w:ascii="Cambria" w:hAnsi="Cambria" w:cs="Times New Roman"/>
          <w:sz w:val="24"/>
          <w:szCs w:val="24"/>
        </w:rPr>
      </w:pPr>
      <w:r w:rsidRPr="00DE374E">
        <w:rPr>
          <w:rFonts w:ascii="Cambria" w:hAnsi="Cambria" w:cs="Times New Roman"/>
          <w:sz w:val="24"/>
          <w:szCs w:val="24"/>
        </w:rPr>
        <w:t>Universidad Agraria Del Ecuador</w:t>
      </w:r>
    </w:p>
    <w:p w14:paraId="26A01AFB" w14:textId="5C540C90" w:rsidR="00AF6FA8" w:rsidRDefault="00AF6FA8" w:rsidP="00AF6FA8">
      <w:pPr>
        <w:spacing w:after="0" w:line="240" w:lineRule="auto"/>
        <w:jc w:val="center"/>
        <w:rPr>
          <w:rFonts w:ascii="Cambria" w:hAnsi="Cambria" w:cs="Times New Roman"/>
          <w:b/>
          <w:sz w:val="24"/>
          <w:szCs w:val="24"/>
        </w:rPr>
      </w:pPr>
      <w:r>
        <w:rPr>
          <w:rFonts w:ascii="Cambria" w:hAnsi="Cambria" w:cs="Times New Roman"/>
          <w:b/>
          <w:sz w:val="24"/>
          <w:szCs w:val="24"/>
        </w:rPr>
        <w:t xml:space="preserve">Nadia </w:t>
      </w:r>
      <w:r w:rsidR="00A92747">
        <w:rPr>
          <w:rFonts w:ascii="Cambria" w:hAnsi="Cambria" w:cs="Times New Roman"/>
          <w:b/>
          <w:sz w:val="24"/>
          <w:szCs w:val="24"/>
        </w:rPr>
        <w:t>C</w:t>
      </w:r>
      <w:r>
        <w:rPr>
          <w:rFonts w:ascii="Cambria" w:hAnsi="Cambria" w:cs="Times New Roman"/>
          <w:b/>
          <w:sz w:val="24"/>
          <w:szCs w:val="24"/>
        </w:rPr>
        <w:t>adena</w:t>
      </w:r>
    </w:p>
    <w:p w14:paraId="088BE86E" w14:textId="2F7495A2" w:rsidR="00AF6FA8" w:rsidRPr="00DE374E" w:rsidRDefault="00AF6FA8" w:rsidP="00AF6FA8">
      <w:pPr>
        <w:spacing w:after="0" w:line="240" w:lineRule="auto"/>
        <w:jc w:val="center"/>
        <w:rPr>
          <w:rFonts w:ascii="Cambria" w:hAnsi="Cambria" w:cs="Times New Roman"/>
          <w:sz w:val="24"/>
          <w:szCs w:val="24"/>
        </w:rPr>
      </w:pPr>
      <w:r w:rsidRPr="00DE374E">
        <w:rPr>
          <w:rFonts w:ascii="Cambria" w:hAnsi="Cambria" w:cs="Times New Roman"/>
          <w:sz w:val="24"/>
          <w:szCs w:val="24"/>
        </w:rPr>
        <w:t>Universidad Agraria Del Ecuador</w:t>
      </w:r>
    </w:p>
    <w:p w14:paraId="06CAB5C3" w14:textId="04F0F1D8" w:rsidR="00A92747" w:rsidRDefault="00A92747" w:rsidP="00A92747">
      <w:pPr>
        <w:spacing w:after="0" w:line="240" w:lineRule="auto"/>
        <w:jc w:val="center"/>
        <w:rPr>
          <w:rFonts w:ascii="Cambria" w:hAnsi="Cambria" w:cs="Times New Roman"/>
          <w:b/>
          <w:sz w:val="24"/>
          <w:szCs w:val="24"/>
        </w:rPr>
      </w:pPr>
      <w:r>
        <w:rPr>
          <w:rFonts w:ascii="Cambria" w:hAnsi="Cambria" w:cs="Times New Roman"/>
          <w:b/>
          <w:sz w:val="24"/>
          <w:szCs w:val="24"/>
        </w:rPr>
        <w:t>Corina Mosquera</w:t>
      </w:r>
    </w:p>
    <w:p w14:paraId="29ABB077" w14:textId="77777777" w:rsidR="00A92747" w:rsidRPr="00DE374E" w:rsidRDefault="00A92747" w:rsidP="00A92747">
      <w:pPr>
        <w:spacing w:after="0" w:line="240" w:lineRule="auto"/>
        <w:jc w:val="center"/>
        <w:rPr>
          <w:rFonts w:ascii="Cambria" w:hAnsi="Cambria" w:cs="Times New Roman"/>
          <w:sz w:val="24"/>
          <w:szCs w:val="24"/>
        </w:rPr>
      </w:pPr>
      <w:r w:rsidRPr="00DE374E">
        <w:rPr>
          <w:rFonts w:ascii="Cambria" w:hAnsi="Cambria" w:cs="Times New Roman"/>
          <w:sz w:val="24"/>
          <w:szCs w:val="24"/>
        </w:rPr>
        <w:t>Universidad Agraria Del Ecuador</w:t>
      </w:r>
    </w:p>
    <w:p w14:paraId="73EB60F8" w14:textId="54402194" w:rsidR="00A92747" w:rsidRDefault="00A92747" w:rsidP="00A92747">
      <w:pPr>
        <w:spacing w:after="0" w:line="240" w:lineRule="auto"/>
        <w:jc w:val="center"/>
        <w:rPr>
          <w:rFonts w:ascii="Cambria" w:hAnsi="Cambria" w:cs="Times New Roman"/>
          <w:b/>
          <w:sz w:val="24"/>
          <w:szCs w:val="24"/>
        </w:rPr>
      </w:pPr>
      <w:r>
        <w:rPr>
          <w:rFonts w:ascii="Cambria" w:hAnsi="Cambria" w:cs="Times New Roman"/>
          <w:b/>
          <w:sz w:val="24"/>
          <w:szCs w:val="24"/>
        </w:rPr>
        <w:t>Tatiana Martínez</w:t>
      </w:r>
    </w:p>
    <w:p w14:paraId="27F4067A" w14:textId="77777777" w:rsidR="00A92747" w:rsidRPr="00DE374E" w:rsidRDefault="00A92747" w:rsidP="00A92747">
      <w:pPr>
        <w:spacing w:after="0" w:line="240" w:lineRule="auto"/>
        <w:jc w:val="center"/>
        <w:rPr>
          <w:rFonts w:ascii="Cambria" w:hAnsi="Cambria" w:cs="Times New Roman"/>
          <w:sz w:val="24"/>
          <w:szCs w:val="24"/>
          <w:lang w:val="en-US"/>
        </w:rPr>
      </w:pPr>
      <w:r w:rsidRPr="00DE374E">
        <w:rPr>
          <w:rFonts w:ascii="Cambria" w:hAnsi="Cambria" w:cs="Times New Roman"/>
          <w:sz w:val="24"/>
          <w:szCs w:val="24"/>
          <w:lang w:val="en-US"/>
        </w:rPr>
        <w:t xml:space="preserve">Universidad </w:t>
      </w:r>
      <w:proofErr w:type="spellStart"/>
      <w:r w:rsidRPr="00DE374E">
        <w:rPr>
          <w:rFonts w:ascii="Cambria" w:hAnsi="Cambria" w:cs="Times New Roman"/>
          <w:sz w:val="24"/>
          <w:szCs w:val="24"/>
          <w:lang w:val="en-US"/>
        </w:rPr>
        <w:t>Agraria</w:t>
      </w:r>
      <w:proofErr w:type="spellEnd"/>
      <w:r w:rsidRPr="00DE374E">
        <w:rPr>
          <w:rFonts w:ascii="Cambria" w:hAnsi="Cambria" w:cs="Times New Roman"/>
          <w:sz w:val="24"/>
          <w:szCs w:val="24"/>
          <w:lang w:val="en-US"/>
        </w:rPr>
        <w:t xml:space="preserve"> Del Ecuador</w:t>
      </w:r>
    </w:p>
    <w:p w14:paraId="269D2538" w14:textId="77777777" w:rsidR="00A92747" w:rsidRPr="00DE374E" w:rsidRDefault="00A92747" w:rsidP="00AF6FA8">
      <w:pPr>
        <w:spacing w:after="0" w:line="240" w:lineRule="auto"/>
        <w:jc w:val="center"/>
        <w:rPr>
          <w:rFonts w:ascii="Cambria" w:hAnsi="Cambria" w:cs="Times New Roman"/>
          <w:b/>
          <w:sz w:val="24"/>
          <w:szCs w:val="24"/>
          <w:lang w:val="en-US"/>
        </w:rPr>
      </w:pPr>
    </w:p>
    <w:p w14:paraId="2B083EF5" w14:textId="77777777" w:rsidR="00A92747" w:rsidRPr="00D974A5" w:rsidRDefault="00A92747" w:rsidP="00A92747">
      <w:pPr>
        <w:spacing w:after="0" w:line="240" w:lineRule="auto"/>
        <w:jc w:val="both"/>
        <w:rPr>
          <w:rFonts w:ascii="Cambria" w:hAnsi="Cambria" w:cs="Times New Roman"/>
          <w:b/>
          <w:lang w:val="en-US"/>
        </w:rPr>
      </w:pPr>
      <w:r w:rsidRPr="00D974A5">
        <w:rPr>
          <w:rFonts w:ascii="Cambria" w:hAnsi="Cambria" w:cs="Times New Roman"/>
          <w:b/>
          <w:lang w:val="en-US"/>
        </w:rPr>
        <w:t>ABSTRACT</w:t>
      </w:r>
    </w:p>
    <w:p w14:paraId="766404DB" w14:textId="77777777" w:rsidR="00A92747" w:rsidRDefault="00A92747" w:rsidP="00A92747">
      <w:pPr>
        <w:spacing w:after="0" w:line="240" w:lineRule="auto"/>
        <w:jc w:val="both"/>
        <w:rPr>
          <w:rFonts w:ascii="Cambria" w:hAnsi="Cambria" w:cs="Times New Roman"/>
          <w:b/>
          <w:lang w:val="en-US"/>
        </w:rPr>
      </w:pPr>
    </w:p>
    <w:p w14:paraId="761B4D2D" w14:textId="77777777" w:rsidR="00A92747" w:rsidRPr="00D974A5" w:rsidRDefault="00A92747" w:rsidP="00A92747">
      <w:pPr>
        <w:spacing w:after="0" w:line="240" w:lineRule="auto"/>
        <w:jc w:val="both"/>
        <w:rPr>
          <w:rFonts w:ascii="Cambria" w:hAnsi="Cambria" w:cs="Times New Roman"/>
          <w:lang w:val="en-US"/>
        </w:rPr>
      </w:pPr>
      <w:r w:rsidRPr="00D974A5">
        <w:rPr>
          <w:rFonts w:ascii="Cambria" w:hAnsi="Cambria" w:cs="Times New Roman"/>
          <w:lang w:val="en-US"/>
        </w:rPr>
        <w:t>The present research is based on elaborating a chocolate bar with spirulina sweetened with stevia and dehydrated fruits, generating an alternative of consumption for the people who</w:t>
      </w:r>
      <w:r>
        <w:rPr>
          <w:rFonts w:ascii="Cambria" w:hAnsi="Cambria" w:cs="Times New Roman"/>
          <w:lang w:val="en-US"/>
        </w:rPr>
        <w:t xml:space="preserve"> like the innovation  of the chocolate</w:t>
      </w:r>
      <w:r w:rsidRPr="00D974A5">
        <w:rPr>
          <w:rFonts w:ascii="Cambria" w:hAnsi="Cambria" w:cs="Times New Roman"/>
          <w:lang w:val="en-US"/>
        </w:rPr>
        <w:t>.</w:t>
      </w:r>
      <w:r>
        <w:rPr>
          <w:rFonts w:ascii="Cambria" w:hAnsi="Cambria" w:cs="Times New Roman"/>
          <w:lang w:val="en-US"/>
        </w:rPr>
        <w:t xml:space="preserve"> </w:t>
      </w:r>
    </w:p>
    <w:p w14:paraId="106CAEDD" w14:textId="77777777" w:rsidR="00A92747" w:rsidRPr="00D974A5" w:rsidRDefault="00A92747" w:rsidP="00A92747">
      <w:pPr>
        <w:spacing w:after="0" w:line="240" w:lineRule="auto"/>
        <w:jc w:val="both"/>
        <w:rPr>
          <w:rFonts w:ascii="Cambria" w:hAnsi="Cambria" w:cs="Times New Roman"/>
          <w:lang w:val="en-US"/>
        </w:rPr>
      </w:pPr>
      <w:r w:rsidRPr="00D974A5">
        <w:rPr>
          <w:rFonts w:ascii="Cambria" w:hAnsi="Cambria" w:cs="Times New Roman"/>
          <w:lang w:val="en-US"/>
        </w:rPr>
        <w:t xml:space="preserve">The treatments were mainly based on concentrations </w:t>
      </w:r>
      <w:r>
        <w:rPr>
          <w:rFonts w:ascii="Cambria" w:hAnsi="Cambria" w:cs="Times New Roman"/>
          <w:lang w:val="en-US"/>
        </w:rPr>
        <w:t>of cocoa dough</w:t>
      </w:r>
      <w:r w:rsidRPr="00D974A5">
        <w:rPr>
          <w:rFonts w:ascii="Cambria" w:hAnsi="Cambria" w:cs="Times New Roman"/>
          <w:lang w:val="en-US"/>
        </w:rPr>
        <w:t xml:space="preserve"> (</w:t>
      </w:r>
      <w:r>
        <w:rPr>
          <w:rFonts w:ascii="Cambria" w:hAnsi="Cambria" w:cs="Times New Roman"/>
          <w:lang w:val="en-US"/>
        </w:rPr>
        <w:t>Arriba</w:t>
      </w:r>
      <w:r w:rsidRPr="00D974A5">
        <w:rPr>
          <w:rFonts w:ascii="Cambria" w:hAnsi="Cambria" w:cs="Times New Roman"/>
          <w:lang w:val="en-US"/>
        </w:rPr>
        <w:t xml:space="preserve">), dehydrated fruits (pineapple, banana, orange) and </w:t>
      </w:r>
      <w:proofErr w:type="spellStart"/>
      <w:r w:rsidRPr="00D974A5">
        <w:rPr>
          <w:rFonts w:ascii="Cambria" w:hAnsi="Cambria" w:cs="Times New Roman"/>
          <w:lang w:val="en-US"/>
        </w:rPr>
        <w:t>esperulin</w:t>
      </w:r>
      <w:proofErr w:type="spellEnd"/>
      <w:r w:rsidRPr="00D974A5">
        <w:rPr>
          <w:rFonts w:ascii="Cambria" w:hAnsi="Cambria" w:cs="Times New Roman"/>
          <w:lang w:val="en-US"/>
        </w:rPr>
        <w:t>, obt</w:t>
      </w:r>
      <w:r>
        <w:rPr>
          <w:rFonts w:ascii="Cambria" w:hAnsi="Cambria" w:cs="Times New Roman"/>
          <w:lang w:val="en-US"/>
        </w:rPr>
        <w:t>aining as a product of the major</w:t>
      </w:r>
      <w:r w:rsidRPr="00D974A5">
        <w:rPr>
          <w:rFonts w:ascii="Cambria" w:hAnsi="Cambria" w:cs="Times New Roman"/>
          <w:lang w:val="en-US"/>
        </w:rPr>
        <w:t xml:space="preserve"> sensory acceptance that tre</w:t>
      </w:r>
      <w:r>
        <w:rPr>
          <w:rFonts w:ascii="Cambria" w:hAnsi="Cambria" w:cs="Times New Roman"/>
          <w:lang w:val="en-US"/>
        </w:rPr>
        <w:t>atment based on 69% cocoa dough</w:t>
      </w:r>
      <w:r w:rsidRPr="00D974A5">
        <w:rPr>
          <w:rFonts w:ascii="Cambria" w:hAnsi="Cambria" w:cs="Times New Roman"/>
          <w:lang w:val="en-US"/>
        </w:rPr>
        <w:t xml:space="preserve">, 20% Dehydrated fruit (pineapple and banana) and 5% spirulina. The Tukey's test was applied to the five percent of the probability in which it was possible to differentiate from the </w:t>
      </w:r>
      <w:r>
        <w:rPr>
          <w:rFonts w:ascii="Cambria" w:hAnsi="Cambria" w:cs="Times New Roman"/>
          <w:lang w:val="en-US"/>
        </w:rPr>
        <w:t>others</w:t>
      </w:r>
      <w:r w:rsidRPr="00D974A5">
        <w:rPr>
          <w:rFonts w:ascii="Cambria" w:hAnsi="Cambria" w:cs="Times New Roman"/>
          <w:lang w:val="en-US"/>
        </w:rPr>
        <w:t xml:space="preserve"> treatments for its excellent attributes in brightness, sweet taste, fruit flavor and residual sweetness that it possessed.</w:t>
      </w:r>
    </w:p>
    <w:p w14:paraId="347CFCF9" w14:textId="77777777" w:rsidR="00A92747" w:rsidRPr="00D974A5" w:rsidRDefault="00A92747" w:rsidP="00A92747">
      <w:pPr>
        <w:spacing w:after="0" w:line="240" w:lineRule="auto"/>
        <w:jc w:val="both"/>
        <w:rPr>
          <w:rFonts w:ascii="Cambria" w:hAnsi="Cambria" w:cs="Times New Roman"/>
          <w:lang w:val="en-US"/>
        </w:rPr>
      </w:pPr>
      <w:r w:rsidRPr="00D974A5">
        <w:rPr>
          <w:rFonts w:ascii="Cambria" w:hAnsi="Cambria" w:cs="Times New Roman"/>
          <w:lang w:val="en-US"/>
        </w:rPr>
        <w:t>Nutritio</w:t>
      </w:r>
      <w:r>
        <w:rPr>
          <w:rFonts w:ascii="Cambria" w:hAnsi="Cambria" w:cs="Times New Roman"/>
          <w:lang w:val="en-US"/>
        </w:rPr>
        <w:t>nal results were given as</w:t>
      </w:r>
      <w:r w:rsidRPr="00D974A5">
        <w:rPr>
          <w:rFonts w:ascii="Cambria" w:hAnsi="Cambria" w:cs="Times New Roman"/>
          <w:lang w:val="en-US"/>
        </w:rPr>
        <w:t xml:space="preserve"> protein with 15.47 g, dietary fiber 11.91 g in 100 grams serving. This indicates that it has a high content of protein, fiber and low concentrations of sucrose; </w:t>
      </w:r>
      <w:r>
        <w:rPr>
          <w:rFonts w:ascii="Cambria" w:hAnsi="Cambria" w:cs="Times New Roman"/>
          <w:lang w:val="en-US"/>
        </w:rPr>
        <w:t>because</w:t>
      </w:r>
      <w:r w:rsidRPr="00D974A5">
        <w:rPr>
          <w:rFonts w:ascii="Cambria" w:hAnsi="Cambria" w:cs="Times New Roman"/>
          <w:lang w:val="en-US"/>
        </w:rPr>
        <w:t xml:space="preserve"> sugar </w:t>
      </w:r>
      <w:r>
        <w:rPr>
          <w:rFonts w:ascii="Cambria" w:hAnsi="Cambria" w:cs="Times New Roman"/>
          <w:lang w:val="en-US"/>
        </w:rPr>
        <w:t xml:space="preserve">comes from dehydrated fruits. The </w:t>
      </w:r>
      <w:r w:rsidRPr="00D974A5">
        <w:rPr>
          <w:rFonts w:ascii="Cambria" w:hAnsi="Cambria" w:cs="Times New Roman"/>
          <w:lang w:val="en-US"/>
        </w:rPr>
        <w:t xml:space="preserve"> microbiological parameters showed that the product complies with the Ecuadorian technical standard NTE INEN 621: 2010, giving evidence that it is fit for human consumption.</w:t>
      </w:r>
    </w:p>
    <w:p w14:paraId="3A01A823" w14:textId="77777777" w:rsidR="00A92747" w:rsidRDefault="00A92747" w:rsidP="00A92747">
      <w:pPr>
        <w:spacing w:after="0" w:line="240" w:lineRule="auto"/>
        <w:jc w:val="both"/>
        <w:rPr>
          <w:rFonts w:ascii="Cambria" w:hAnsi="Cambria" w:cs="Times New Roman"/>
          <w:b/>
          <w:lang w:val="en-US"/>
        </w:rPr>
      </w:pPr>
    </w:p>
    <w:p w14:paraId="6C9C0BB9" w14:textId="77777777" w:rsidR="00A92747" w:rsidRPr="00D974A5" w:rsidRDefault="00A92747" w:rsidP="00A92747">
      <w:pPr>
        <w:spacing w:after="0" w:line="240" w:lineRule="auto"/>
        <w:jc w:val="both"/>
        <w:rPr>
          <w:rFonts w:ascii="Cambria" w:hAnsi="Cambria" w:cs="Times New Roman"/>
          <w:b/>
          <w:lang w:val="en-US"/>
        </w:rPr>
      </w:pPr>
      <w:r w:rsidRPr="00D974A5">
        <w:rPr>
          <w:rFonts w:ascii="Cambria" w:hAnsi="Cambria" w:cs="Times New Roman"/>
          <w:b/>
          <w:lang w:val="en-US"/>
        </w:rPr>
        <w:t xml:space="preserve">Key words: </w:t>
      </w:r>
      <w:r w:rsidRPr="00D974A5">
        <w:rPr>
          <w:rFonts w:ascii="Cambria" w:hAnsi="Cambria" w:cs="Times New Roman"/>
          <w:lang w:val="en-US"/>
        </w:rPr>
        <w:t xml:space="preserve">Spirulina, dehydrated fruits, stevia, </w:t>
      </w:r>
      <w:r>
        <w:rPr>
          <w:rFonts w:ascii="Cambria" w:hAnsi="Cambria" w:cs="Times New Roman"/>
          <w:lang w:val="en-US"/>
        </w:rPr>
        <w:t>cocoa Arriba</w:t>
      </w:r>
      <w:r w:rsidRPr="00D974A5">
        <w:rPr>
          <w:rFonts w:ascii="Cambria" w:hAnsi="Cambria" w:cs="Times New Roman"/>
          <w:lang w:val="en-US"/>
        </w:rPr>
        <w:t>.</w:t>
      </w:r>
    </w:p>
    <w:p w14:paraId="58DF570C" w14:textId="77777777" w:rsidR="00A92747" w:rsidRPr="00A92747" w:rsidRDefault="00A92747" w:rsidP="008B2849">
      <w:pPr>
        <w:spacing w:after="0" w:line="240" w:lineRule="auto"/>
        <w:jc w:val="both"/>
        <w:rPr>
          <w:rFonts w:ascii="Cambria" w:hAnsi="Cambria" w:cs="Times New Roman"/>
          <w:b/>
          <w:lang w:val="en-US"/>
        </w:rPr>
      </w:pPr>
    </w:p>
    <w:p w14:paraId="22162FB0" w14:textId="3F2DBE03" w:rsidR="008A519B" w:rsidRPr="00D73FDF" w:rsidRDefault="008A519B" w:rsidP="008B2849">
      <w:pPr>
        <w:spacing w:after="0" w:line="240" w:lineRule="auto"/>
        <w:jc w:val="both"/>
        <w:rPr>
          <w:rFonts w:ascii="Cambria" w:hAnsi="Cambria" w:cs="Times New Roman"/>
          <w:b/>
        </w:rPr>
      </w:pPr>
      <w:r w:rsidRPr="00D73FDF">
        <w:rPr>
          <w:rFonts w:ascii="Cambria" w:hAnsi="Cambria" w:cs="Times New Roman"/>
          <w:b/>
        </w:rPr>
        <w:t>RESUMEN</w:t>
      </w:r>
    </w:p>
    <w:p w14:paraId="3591A374" w14:textId="77777777" w:rsidR="00A92747" w:rsidRDefault="00A92747" w:rsidP="008B2849">
      <w:pPr>
        <w:spacing w:after="0" w:line="240" w:lineRule="auto"/>
        <w:jc w:val="both"/>
        <w:rPr>
          <w:rFonts w:ascii="Cambria" w:hAnsi="Cambria" w:cs="Times New Roman"/>
        </w:rPr>
      </w:pPr>
    </w:p>
    <w:p w14:paraId="483032B4" w14:textId="67835CF2" w:rsidR="008A519B" w:rsidRPr="00D73FDF" w:rsidRDefault="00256CFA" w:rsidP="008B2849">
      <w:pPr>
        <w:spacing w:after="0" w:line="240" w:lineRule="auto"/>
        <w:jc w:val="both"/>
        <w:rPr>
          <w:rFonts w:ascii="Cambria" w:hAnsi="Cambria" w:cs="Times New Roman"/>
        </w:rPr>
      </w:pPr>
      <w:r w:rsidRPr="00D73FDF">
        <w:rPr>
          <w:rFonts w:ascii="Cambria" w:hAnsi="Cambria" w:cs="Times New Roman"/>
        </w:rPr>
        <w:t xml:space="preserve">La </w:t>
      </w:r>
      <w:r w:rsidR="004516FE" w:rsidRPr="00D73FDF">
        <w:rPr>
          <w:rFonts w:ascii="Cambria" w:hAnsi="Cambria" w:cs="Times New Roman"/>
        </w:rPr>
        <w:t xml:space="preserve">presente investigación </w:t>
      </w:r>
      <w:r w:rsidR="007E4E96" w:rsidRPr="00D73FDF">
        <w:rPr>
          <w:rFonts w:ascii="Cambria" w:hAnsi="Cambria" w:cs="Times New Roman"/>
        </w:rPr>
        <w:t xml:space="preserve">se basó </w:t>
      </w:r>
      <w:r w:rsidR="004516FE" w:rsidRPr="00D73FDF">
        <w:rPr>
          <w:rFonts w:ascii="Cambria" w:hAnsi="Cambria" w:cs="Times New Roman"/>
        </w:rPr>
        <w:t>en</w:t>
      </w:r>
      <w:r w:rsidR="00DA7010" w:rsidRPr="00D73FDF">
        <w:rPr>
          <w:rFonts w:ascii="Cambria" w:hAnsi="Cambria" w:cs="Times New Roman"/>
        </w:rPr>
        <w:t xml:space="preserve"> </w:t>
      </w:r>
      <w:r w:rsidR="007E4E96" w:rsidRPr="00D73FDF">
        <w:rPr>
          <w:rFonts w:ascii="Cambria" w:hAnsi="Cambria" w:cs="Times New Roman"/>
        </w:rPr>
        <w:t>elaborar</w:t>
      </w:r>
      <w:r w:rsidR="00DA7010" w:rsidRPr="00D73FDF">
        <w:rPr>
          <w:rFonts w:ascii="Cambria" w:hAnsi="Cambria" w:cs="Times New Roman"/>
        </w:rPr>
        <w:t xml:space="preserve"> una barra de chocolate </w:t>
      </w:r>
      <w:r w:rsidR="00F45EB1" w:rsidRPr="00D73FDF">
        <w:rPr>
          <w:rFonts w:ascii="Cambria" w:hAnsi="Cambria" w:cs="Times New Roman"/>
        </w:rPr>
        <w:t xml:space="preserve">con </w:t>
      </w:r>
      <w:proofErr w:type="spellStart"/>
      <w:r w:rsidR="00F45EB1" w:rsidRPr="00D73FDF">
        <w:rPr>
          <w:rFonts w:ascii="Cambria" w:hAnsi="Cambria" w:cs="Times New Roman"/>
        </w:rPr>
        <w:t>espirulina</w:t>
      </w:r>
      <w:proofErr w:type="spellEnd"/>
      <w:r w:rsidR="00F45EB1" w:rsidRPr="00D73FDF">
        <w:rPr>
          <w:rFonts w:ascii="Cambria" w:hAnsi="Cambria" w:cs="Times New Roman"/>
        </w:rPr>
        <w:t xml:space="preserve"> endulz</w:t>
      </w:r>
      <w:r w:rsidRPr="00D73FDF">
        <w:rPr>
          <w:rFonts w:ascii="Cambria" w:hAnsi="Cambria" w:cs="Times New Roman"/>
        </w:rPr>
        <w:t>a</w:t>
      </w:r>
      <w:r w:rsidR="00F45EB1" w:rsidRPr="00D73FDF">
        <w:rPr>
          <w:rFonts w:ascii="Cambria" w:hAnsi="Cambria" w:cs="Times New Roman"/>
        </w:rPr>
        <w:t xml:space="preserve">da con </w:t>
      </w:r>
      <w:proofErr w:type="spellStart"/>
      <w:r w:rsidR="00F45EB1" w:rsidRPr="00D73FDF">
        <w:rPr>
          <w:rFonts w:ascii="Cambria" w:hAnsi="Cambria" w:cs="Times New Roman"/>
        </w:rPr>
        <w:t>stevia</w:t>
      </w:r>
      <w:proofErr w:type="spellEnd"/>
      <w:r w:rsidR="00F45EB1" w:rsidRPr="00D73FDF">
        <w:rPr>
          <w:rFonts w:ascii="Cambria" w:hAnsi="Cambria" w:cs="Times New Roman"/>
        </w:rPr>
        <w:t xml:space="preserve"> y frutas deshidratadas, generando una alternativa de consumo para aquellas personas que gustan de la innovación en la línea de chocolatería. </w:t>
      </w:r>
    </w:p>
    <w:p w14:paraId="7C15ECF8" w14:textId="3788AC18" w:rsidR="00F45EB1" w:rsidRPr="00D73FDF" w:rsidRDefault="00F45EB1" w:rsidP="008B2849">
      <w:pPr>
        <w:spacing w:after="0" w:line="240" w:lineRule="auto"/>
        <w:jc w:val="both"/>
        <w:rPr>
          <w:rFonts w:ascii="Cambria" w:hAnsi="Cambria" w:cs="Times New Roman"/>
        </w:rPr>
      </w:pPr>
      <w:r w:rsidRPr="00D73FDF">
        <w:rPr>
          <w:rFonts w:ascii="Cambria" w:hAnsi="Cambria" w:cs="Times New Roman"/>
        </w:rPr>
        <w:t xml:space="preserve">Se realizaron </w:t>
      </w:r>
      <w:r w:rsidR="00974433" w:rsidRPr="00D73FDF">
        <w:rPr>
          <w:rFonts w:ascii="Cambria" w:hAnsi="Cambria" w:cs="Times New Roman"/>
        </w:rPr>
        <w:t>doce</w:t>
      </w:r>
      <w:r w:rsidR="00256CFA" w:rsidRPr="00D73FDF">
        <w:rPr>
          <w:rFonts w:ascii="Cambria" w:hAnsi="Cambria" w:cs="Times New Roman"/>
        </w:rPr>
        <w:t xml:space="preserve"> tratamientos </w:t>
      </w:r>
      <w:r w:rsidRPr="00D73FDF">
        <w:rPr>
          <w:rFonts w:ascii="Cambria" w:hAnsi="Cambria" w:cs="Times New Roman"/>
        </w:rPr>
        <w:t xml:space="preserve">variando principalmente las concentraciones de licor de cacao (cacao arriba), frutas deshidratadas (piña, banano, naranja) y esperulina, obteniendo como producto de mayor </w:t>
      </w:r>
      <w:r w:rsidR="004516FE" w:rsidRPr="00D73FDF">
        <w:rPr>
          <w:rFonts w:ascii="Cambria" w:hAnsi="Cambria" w:cs="Times New Roman"/>
        </w:rPr>
        <w:t>aceptación sensorial aquel tratamiento</w:t>
      </w:r>
      <w:r w:rsidR="00256CFA" w:rsidRPr="00D73FDF">
        <w:rPr>
          <w:rFonts w:ascii="Cambria" w:hAnsi="Cambria" w:cs="Times New Roman"/>
        </w:rPr>
        <w:t xml:space="preserve"> que</w:t>
      </w:r>
      <w:r w:rsidRPr="00D73FDF">
        <w:rPr>
          <w:rFonts w:ascii="Cambria" w:hAnsi="Cambria" w:cs="Times New Roman"/>
        </w:rPr>
        <w:t xml:space="preserve"> se basó en 69% de licor de cacao, 20% de frutas de</w:t>
      </w:r>
      <w:r w:rsidR="00256CFA" w:rsidRPr="00D73FDF">
        <w:rPr>
          <w:rFonts w:ascii="Cambria" w:hAnsi="Cambria" w:cs="Times New Roman"/>
        </w:rPr>
        <w:t>shidratas (</w:t>
      </w:r>
      <w:r w:rsidRPr="00D73FDF">
        <w:rPr>
          <w:rFonts w:ascii="Cambria" w:hAnsi="Cambria" w:cs="Times New Roman"/>
        </w:rPr>
        <w:t xml:space="preserve">piña y banano) y 5 % de </w:t>
      </w:r>
      <w:proofErr w:type="spellStart"/>
      <w:r w:rsidRPr="00D73FDF">
        <w:rPr>
          <w:rFonts w:ascii="Cambria" w:hAnsi="Cambria" w:cs="Times New Roman"/>
        </w:rPr>
        <w:t>espirulina</w:t>
      </w:r>
      <w:proofErr w:type="spellEnd"/>
      <w:r w:rsidRPr="00D73FDF">
        <w:rPr>
          <w:rFonts w:ascii="Cambria" w:hAnsi="Cambria" w:cs="Times New Roman"/>
        </w:rPr>
        <w:t>. A</w:t>
      </w:r>
      <w:r w:rsidR="004516FE" w:rsidRPr="00D73FDF">
        <w:rPr>
          <w:rFonts w:ascii="Cambria" w:hAnsi="Cambria" w:cs="Times New Roman"/>
        </w:rPr>
        <w:t xml:space="preserve"> dicho tratamiento</w:t>
      </w:r>
      <w:r w:rsidR="00256CFA" w:rsidRPr="00D73FDF">
        <w:rPr>
          <w:rFonts w:ascii="Cambria" w:hAnsi="Cambria" w:cs="Times New Roman"/>
        </w:rPr>
        <w:t xml:space="preserve"> se le aplicó </w:t>
      </w:r>
      <w:r w:rsidR="002458A9" w:rsidRPr="00D73FDF">
        <w:rPr>
          <w:rFonts w:ascii="Cambria" w:hAnsi="Cambria" w:cs="Times New Roman"/>
        </w:rPr>
        <w:t xml:space="preserve">la prueba de </w:t>
      </w:r>
      <w:proofErr w:type="spellStart"/>
      <w:r w:rsidR="002458A9" w:rsidRPr="00D73FDF">
        <w:rPr>
          <w:rFonts w:ascii="Cambria" w:hAnsi="Cambria" w:cs="Times New Roman"/>
        </w:rPr>
        <w:t>Tukey</w:t>
      </w:r>
      <w:proofErr w:type="spellEnd"/>
      <w:r w:rsidR="002458A9" w:rsidRPr="00D73FDF">
        <w:rPr>
          <w:rFonts w:ascii="Cambria" w:hAnsi="Cambria" w:cs="Times New Roman"/>
        </w:rPr>
        <w:t xml:space="preserve"> al </w:t>
      </w:r>
      <w:r w:rsidR="004516FE" w:rsidRPr="00D73FDF">
        <w:rPr>
          <w:rFonts w:ascii="Cambria" w:hAnsi="Cambria" w:cs="Times New Roman"/>
        </w:rPr>
        <w:t xml:space="preserve">cinco por ciento </w:t>
      </w:r>
      <w:r w:rsidR="002458A9" w:rsidRPr="00D73FDF">
        <w:rPr>
          <w:rFonts w:ascii="Cambria" w:hAnsi="Cambria" w:cs="Times New Roman"/>
        </w:rPr>
        <w:t xml:space="preserve">de probabilidad </w:t>
      </w:r>
      <w:r w:rsidR="004516FE" w:rsidRPr="00D73FDF">
        <w:rPr>
          <w:rFonts w:ascii="Cambria" w:hAnsi="Cambria" w:cs="Times New Roman"/>
        </w:rPr>
        <w:t>en donde</w:t>
      </w:r>
      <w:r w:rsidR="002458A9" w:rsidRPr="00D73FDF">
        <w:rPr>
          <w:rFonts w:ascii="Cambria" w:hAnsi="Cambria" w:cs="Times New Roman"/>
        </w:rPr>
        <w:t xml:space="preserve"> </w:t>
      </w:r>
      <w:r w:rsidRPr="00D73FDF">
        <w:rPr>
          <w:rFonts w:ascii="Cambria" w:hAnsi="Cambria" w:cs="Times New Roman"/>
        </w:rPr>
        <w:t xml:space="preserve">se pudo diferenciar </w:t>
      </w:r>
      <w:r w:rsidR="004516FE" w:rsidRPr="00D73FDF">
        <w:rPr>
          <w:rFonts w:ascii="Cambria" w:hAnsi="Cambria" w:cs="Times New Roman"/>
        </w:rPr>
        <w:t>de</w:t>
      </w:r>
      <w:r w:rsidRPr="00D73FDF">
        <w:rPr>
          <w:rFonts w:ascii="Cambria" w:hAnsi="Cambria" w:cs="Times New Roman"/>
        </w:rPr>
        <w:t xml:space="preserve"> </w:t>
      </w:r>
      <w:r w:rsidR="008B2849" w:rsidRPr="00D73FDF">
        <w:rPr>
          <w:rFonts w:ascii="Cambria" w:hAnsi="Cambria" w:cs="Times New Roman"/>
        </w:rPr>
        <w:lastRenderedPageBreak/>
        <w:t>l</w:t>
      </w:r>
      <w:r w:rsidRPr="00D73FDF">
        <w:rPr>
          <w:rFonts w:ascii="Cambria" w:hAnsi="Cambria" w:cs="Times New Roman"/>
        </w:rPr>
        <w:t>os demás tratamientos por sus</w:t>
      </w:r>
      <w:r w:rsidR="004516FE" w:rsidRPr="00D73FDF">
        <w:rPr>
          <w:rFonts w:ascii="Cambria" w:hAnsi="Cambria" w:cs="Times New Roman"/>
        </w:rPr>
        <w:t xml:space="preserve"> excelentes</w:t>
      </w:r>
      <w:r w:rsidRPr="00D73FDF">
        <w:rPr>
          <w:rFonts w:ascii="Cambria" w:hAnsi="Cambria" w:cs="Times New Roman"/>
        </w:rPr>
        <w:t xml:space="preserve"> atributos en brillo, sabor dulce, sabor a fruta y residual dulce</w:t>
      </w:r>
      <w:r w:rsidR="004516FE" w:rsidRPr="00D73FDF">
        <w:rPr>
          <w:rFonts w:ascii="Cambria" w:hAnsi="Cambria" w:cs="Times New Roman"/>
        </w:rPr>
        <w:t xml:space="preserve"> que poseía</w:t>
      </w:r>
      <w:r w:rsidRPr="00D73FDF">
        <w:rPr>
          <w:rFonts w:ascii="Cambria" w:hAnsi="Cambria" w:cs="Times New Roman"/>
        </w:rPr>
        <w:t>.</w:t>
      </w:r>
    </w:p>
    <w:p w14:paraId="7030CE2B" w14:textId="7F822053" w:rsidR="00F45EB1" w:rsidRPr="00D73FDF" w:rsidRDefault="004516FE" w:rsidP="004516FE">
      <w:pPr>
        <w:pStyle w:val="Textocomentario"/>
        <w:jc w:val="both"/>
        <w:rPr>
          <w:rFonts w:ascii="Cambria" w:hAnsi="Cambria"/>
          <w:sz w:val="22"/>
          <w:szCs w:val="22"/>
        </w:rPr>
      </w:pPr>
      <w:r w:rsidRPr="00D73FDF">
        <w:rPr>
          <w:rFonts w:ascii="Cambria" w:hAnsi="Cambria"/>
          <w:sz w:val="22"/>
          <w:szCs w:val="22"/>
        </w:rPr>
        <w:t>L</w:t>
      </w:r>
      <w:r w:rsidR="00256CFA" w:rsidRPr="00D73FDF">
        <w:rPr>
          <w:rFonts w:ascii="Cambria" w:hAnsi="Cambria"/>
          <w:sz w:val="22"/>
          <w:szCs w:val="22"/>
        </w:rPr>
        <w:t>os resultados nutricionales dieron como</w:t>
      </w:r>
      <w:r w:rsidRPr="00D73FDF">
        <w:rPr>
          <w:rFonts w:ascii="Cambria" w:hAnsi="Cambria"/>
          <w:sz w:val="22"/>
          <w:szCs w:val="22"/>
        </w:rPr>
        <w:t xml:space="preserve"> en proteína con 15.47 g, fibra dietética 11.91 g en 100 gramos de porción. Esto nos indica que </w:t>
      </w:r>
      <w:r w:rsidR="00256CFA" w:rsidRPr="00D73FDF">
        <w:rPr>
          <w:rFonts w:ascii="Cambria" w:hAnsi="Cambria"/>
          <w:sz w:val="22"/>
          <w:szCs w:val="22"/>
        </w:rPr>
        <w:t>posee</w:t>
      </w:r>
      <w:r w:rsidR="002458A9" w:rsidRPr="00D73FDF">
        <w:rPr>
          <w:rFonts w:ascii="Cambria" w:hAnsi="Cambria"/>
          <w:sz w:val="22"/>
          <w:szCs w:val="22"/>
        </w:rPr>
        <w:t xml:space="preserve"> un alto contenido de proteína, fibra y </w:t>
      </w:r>
      <w:r w:rsidRPr="00D73FDF">
        <w:rPr>
          <w:rFonts w:ascii="Cambria" w:hAnsi="Cambria"/>
          <w:sz w:val="22"/>
          <w:szCs w:val="22"/>
        </w:rPr>
        <w:t>bajas concentraciones de</w:t>
      </w:r>
      <w:r w:rsidR="00974433" w:rsidRPr="00D73FDF">
        <w:rPr>
          <w:rFonts w:ascii="Cambria" w:hAnsi="Cambria"/>
          <w:sz w:val="22"/>
          <w:szCs w:val="22"/>
        </w:rPr>
        <w:t xml:space="preserve"> sacarosa</w:t>
      </w:r>
      <w:r w:rsidR="002458A9" w:rsidRPr="00D73FDF">
        <w:rPr>
          <w:rFonts w:ascii="Cambria" w:hAnsi="Cambria"/>
          <w:sz w:val="22"/>
          <w:szCs w:val="22"/>
        </w:rPr>
        <w:t>; ya que el azúcar proviene de las frutas deshidratadas</w:t>
      </w:r>
      <w:r w:rsidRPr="00D73FDF">
        <w:rPr>
          <w:rFonts w:ascii="Cambria" w:hAnsi="Cambria"/>
          <w:sz w:val="22"/>
          <w:szCs w:val="22"/>
        </w:rPr>
        <w:t xml:space="preserve">. </w:t>
      </w:r>
      <w:r w:rsidR="00256CFA" w:rsidRPr="00D73FDF">
        <w:rPr>
          <w:rFonts w:ascii="Cambria" w:hAnsi="Cambria"/>
          <w:sz w:val="22"/>
          <w:szCs w:val="22"/>
        </w:rPr>
        <w:t xml:space="preserve">En parámetros </w:t>
      </w:r>
      <w:r w:rsidRPr="00D73FDF">
        <w:rPr>
          <w:rFonts w:ascii="Cambria" w:hAnsi="Cambria"/>
          <w:sz w:val="22"/>
          <w:szCs w:val="22"/>
        </w:rPr>
        <w:t xml:space="preserve">microbiológicos </w:t>
      </w:r>
      <w:r w:rsidR="00256CFA" w:rsidRPr="00D73FDF">
        <w:rPr>
          <w:rFonts w:ascii="Cambria" w:hAnsi="Cambria"/>
          <w:sz w:val="22"/>
          <w:szCs w:val="22"/>
        </w:rPr>
        <w:t xml:space="preserve">mostraron que </w:t>
      </w:r>
      <w:r w:rsidRPr="00D73FDF">
        <w:rPr>
          <w:rFonts w:ascii="Cambria" w:hAnsi="Cambria"/>
          <w:sz w:val="22"/>
          <w:szCs w:val="22"/>
        </w:rPr>
        <w:t>e</w:t>
      </w:r>
      <w:r w:rsidR="00256CFA" w:rsidRPr="00D73FDF">
        <w:rPr>
          <w:rFonts w:ascii="Cambria" w:hAnsi="Cambria"/>
          <w:sz w:val="22"/>
          <w:szCs w:val="22"/>
        </w:rPr>
        <w:t>l</w:t>
      </w:r>
      <w:r w:rsidRPr="00D73FDF">
        <w:rPr>
          <w:rFonts w:ascii="Cambria" w:hAnsi="Cambria"/>
          <w:sz w:val="22"/>
          <w:szCs w:val="22"/>
        </w:rPr>
        <w:t xml:space="preserve"> producto cumple con la norma técnica ecuatoriana NTE INEN 621:2010</w:t>
      </w:r>
      <w:r w:rsidR="002458A9" w:rsidRPr="00D73FDF">
        <w:rPr>
          <w:rFonts w:ascii="Cambria" w:hAnsi="Cambria"/>
          <w:sz w:val="22"/>
          <w:szCs w:val="22"/>
        </w:rPr>
        <w:t xml:space="preserve">, dando constancia que </w:t>
      </w:r>
      <w:r w:rsidR="002458A9" w:rsidRPr="00D73FDF">
        <w:rPr>
          <w:rFonts w:ascii="Cambria" w:hAnsi="Cambria"/>
          <w:bCs/>
          <w:sz w:val="22"/>
          <w:szCs w:val="22"/>
          <w:lang w:val="es-ES_tradnl"/>
        </w:rPr>
        <w:t>es apto para el consumo humano.</w:t>
      </w:r>
    </w:p>
    <w:p w14:paraId="1B622D00" w14:textId="18048B5D" w:rsidR="00F45EB1" w:rsidRPr="00D73FDF" w:rsidRDefault="00A014E0" w:rsidP="008B2849">
      <w:pPr>
        <w:spacing w:after="0" w:line="240" w:lineRule="auto"/>
        <w:jc w:val="both"/>
        <w:rPr>
          <w:rFonts w:ascii="Cambria" w:hAnsi="Cambria" w:cs="Times New Roman"/>
        </w:rPr>
      </w:pPr>
      <w:r w:rsidRPr="00D73FDF">
        <w:rPr>
          <w:rFonts w:ascii="Cambria" w:hAnsi="Cambria" w:cs="Times New Roman"/>
          <w:b/>
        </w:rPr>
        <w:t xml:space="preserve">Palabras claves: </w:t>
      </w:r>
      <w:proofErr w:type="spellStart"/>
      <w:r w:rsidRPr="00D73FDF">
        <w:rPr>
          <w:rFonts w:ascii="Cambria" w:hAnsi="Cambria" w:cs="Times New Roman"/>
        </w:rPr>
        <w:t>Espirulina</w:t>
      </w:r>
      <w:proofErr w:type="spellEnd"/>
      <w:r w:rsidRPr="00D73FDF">
        <w:rPr>
          <w:rFonts w:ascii="Cambria" w:hAnsi="Cambria" w:cs="Times New Roman"/>
        </w:rPr>
        <w:t>, frutas deshi</w:t>
      </w:r>
      <w:r w:rsidR="007C0AD5">
        <w:rPr>
          <w:rFonts w:ascii="Cambria" w:hAnsi="Cambria" w:cs="Times New Roman"/>
        </w:rPr>
        <w:t xml:space="preserve">dratadas, </w:t>
      </w:r>
      <w:proofErr w:type="spellStart"/>
      <w:r w:rsidR="007C0AD5">
        <w:rPr>
          <w:rFonts w:ascii="Cambria" w:hAnsi="Cambria" w:cs="Times New Roman"/>
        </w:rPr>
        <w:t>stevia</w:t>
      </w:r>
      <w:proofErr w:type="spellEnd"/>
      <w:r w:rsidR="007C0AD5">
        <w:rPr>
          <w:rFonts w:ascii="Cambria" w:hAnsi="Cambria" w:cs="Times New Roman"/>
        </w:rPr>
        <w:t>, cacao arriba</w:t>
      </w:r>
      <w:r w:rsidRPr="00D73FDF">
        <w:rPr>
          <w:rFonts w:ascii="Cambria" w:hAnsi="Cambria" w:cs="Times New Roman"/>
        </w:rPr>
        <w:t>.</w:t>
      </w:r>
    </w:p>
    <w:p w14:paraId="33A0817A" w14:textId="1F945AB6" w:rsidR="00A014E0" w:rsidRDefault="00A014E0" w:rsidP="008B2849">
      <w:pPr>
        <w:spacing w:after="0" w:line="240" w:lineRule="auto"/>
        <w:jc w:val="both"/>
        <w:rPr>
          <w:rFonts w:ascii="Cambria" w:hAnsi="Cambria" w:cs="Times New Roman"/>
        </w:rPr>
      </w:pPr>
    </w:p>
    <w:p w14:paraId="2BBC05BB" w14:textId="77777777" w:rsidR="008A519B" w:rsidRPr="00D73FDF" w:rsidRDefault="009C2692" w:rsidP="008B2849">
      <w:pPr>
        <w:spacing w:after="0" w:line="240" w:lineRule="auto"/>
        <w:jc w:val="both"/>
        <w:rPr>
          <w:rFonts w:ascii="Cambria" w:hAnsi="Cambria" w:cs="Times New Roman"/>
          <w:b/>
        </w:rPr>
      </w:pPr>
      <w:r w:rsidRPr="00D73FDF">
        <w:rPr>
          <w:rFonts w:ascii="Cambria" w:hAnsi="Cambria" w:cs="Times New Roman"/>
          <w:b/>
        </w:rPr>
        <w:t>Introducción</w:t>
      </w:r>
    </w:p>
    <w:p w14:paraId="422AC09A" w14:textId="09205DB4" w:rsidR="008A519B" w:rsidRPr="00D73FDF" w:rsidRDefault="008A519B" w:rsidP="008B2849">
      <w:pPr>
        <w:spacing w:after="0" w:line="240" w:lineRule="auto"/>
        <w:jc w:val="both"/>
        <w:rPr>
          <w:rFonts w:ascii="Cambria" w:hAnsi="Cambria" w:cs="Times New Roman"/>
        </w:rPr>
      </w:pPr>
    </w:p>
    <w:p w14:paraId="681B5564" w14:textId="0B4FCD49" w:rsidR="008A519B" w:rsidRPr="00D73FDF" w:rsidRDefault="006E28B2" w:rsidP="008B2849">
      <w:pPr>
        <w:spacing w:after="0" w:line="240" w:lineRule="auto"/>
        <w:jc w:val="both"/>
        <w:rPr>
          <w:rFonts w:ascii="Cambria" w:hAnsi="Cambria" w:cs="Times New Roman"/>
        </w:rPr>
      </w:pPr>
      <w:r w:rsidRPr="00D73FDF">
        <w:rPr>
          <w:rFonts w:ascii="Cambria" w:hAnsi="Cambria" w:cs="Times New Roman"/>
        </w:rPr>
        <w:t xml:space="preserve">El </w:t>
      </w:r>
      <w:r w:rsidR="008A519B" w:rsidRPr="00D73FDF">
        <w:rPr>
          <w:rFonts w:ascii="Cambria" w:hAnsi="Cambria" w:cs="Times New Roman"/>
        </w:rPr>
        <w:t>Ecuador posee uno de los mejores</w:t>
      </w:r>
      <w:r w:rsidR="00405999" w:rsidRPr="00D73FDF">
        <w:rPr>
          <w:rFonts w:ascii="Cambria" w:hAnsi="Cambria" w:cs="Times New Roman"/>
        </w:rPr>
        <w:t xml:space="preserve"> cacaos en calidad y sabor del m</w:t>
      </w:r>
      <w:r w:rsidR="008A519B" w:rsidRPr="00D73FDF">
        <w:rPr>
          <w:rFonts w:ascii="Cambria" w:hAnsi="Cambria" w:cs="Times New Roman"/>
        </w:rPr>
        <w:t xml:space="preserve">undo, el mismo que al ser combinado con ingredientes que aporten un alto valor nutricional podría permitir el incremento de este consumo por personas que en </w:t>
      </w:r>
      <w:r w:rsidR="004516FE" w:rsidRPr="00D73FDF">
        <w:rPr>
          <w:rFonts w:ascii="Cambria" w:hAnsi="Cambria" w:cs="Times New Roman"/>
        </w:rPr>
        <w:t>la</w:t>
      </w:r>
      <w:r w:rsidR="008A519B" w:rsidRPr="00D73FDF">
        <w:rPr>
          <w:rFonts w:ascii="Cambria" w:hAnsi="Cambria" w:cs="Times New Roman"/>
        </w:rPr>
        <w:t xml:space="preserve"> actualidad buscan opciones saludables; adicional </w:t>
      </w:r>
      <w:r w:rsidR="00405999" w:rsidRPr="00D73FDF">
        <w:rPr>
          <w:rFonts w:ascii="Cambria" w:hAnsi="Cambria" w:cs="Times New Roman"/>
        </w:rPr>
        <w:t xml:space="preserve">se </w:t>
      </w:r>
      <w:r w:rsidR="004E29E0" w:rsidRPr="00D73FDF">
        <w:rPr>
          <w:rFonts w:ascii="Cambria" w:hAnsi="Cambria" w:cs="Times New Roman"/>
        </w:rPr>
        <w:t>adicionaron</w:t>
      </w:r>
      <w:r w:rsidR="008A519B" w:rsidRPr="00D73FDF">
        <w:rPr>
          <w:rFonts w:ascii="Cambria" w:hAnsi="Cambria" w:cs="Times New Roman"/>
        </w:rPr>
        <w:t xml:space="preserve"> ingredientes que </w:t>
      </w:r>
      <w:r w:rsidR="00405999" w:rsidRPr="00D73FDF">
        <w:rPr>
          <w:rFonts w:ascii="Cambria" w:hAnsi="Cambria" w:cs="Times New Roman"/>
        </w:rPr>
        <w:t>aporta</w:t>
      </w:r>
      <w:r w:rsidR="008A519B" w:rsidRPr="00D73FDF">
        <w:rPr>
          <w:rFonts w:ascii="Cambria" w:hAnsi="Cambria" w:cs="Times New Roman"/>
        </w:rPr>
        <w:t xml:space="preserve">n sabor dulce sin ser azúcares añadidas; en este caso se </w:t>
      </w:r>
      <w:r w:rsidR="00405999" w:rsidRPr="00D73FDF">
        <w:rPr>
          <w:rFonts w:ascii="Cambria" w:hAnsi="Cambria" w:cs="Times New Roman"/>
        </w:rPr>
        <w:t>utilizó</w:t>
      </w:r>
      <w:r w:rsidR="008A519B" w:rsidRPr="00D73FDF">
        <w:rPr>
          <w:rFonts w:ascii="Cambria" w:hAnsi="Cambria" w:cs="Times New Roman"/>
        </w:rPr>
        <w:t xml:space="preserve"> </w:t>
      </w:r>
      <w:proofErr w:type="spellStart"/>
      <w:r w:rsidR="008A519B" w:rsidRPr="00D73FDF">
        <w:rPr>
          <w:rFonts w:ascii="Cambria" w:hAnsi="Cambria" w:cs="Times New Roman"/>
        </w:rPr>
        <w:t>ste</w:t>
      </w:r>
      <w:r w:rsidR="00405999" w:rsidRPr="00D73FDF">
        <w:rPr>
          <w:rFonts w:ascii="Cambria" w:hAnsi="Cambria" w:cs="Times New Roman"/>
        </w:rPr>
        <w:t>via</w:t>
      </w:r>
      <w:proofErr w:type="spellEnd"/>
      <w:r w:rsidR="00405999" w:rsidRPr="00D73FDF">
        <w:rPr>
          <w:rFonts w:ascii="Cambria" w:hAnsi="Cambria" w:cs="Times New Roman"/>
        </w:rPr>
        <w:t xml:space="preserve"> y frutas deshidratadas como la</w:t>
      </w:r>
      <w:r w:rsidR="008A519B" w:rsidRPr="00D73FDF">
        <w:rPr>
          <w:rFonts w:ascii="Cambria" w:hAnsi="Cambria" w:cs="Times New Roman"/>
        </w:rPr>
        <w:t xml:space="preserve"> piña, banano y naranja.</w:t>
      </w:r>
    </w:p>
    <w:p w14:paraId="6E7523E8" w14:textId="7B17E4C0" w:rsidR="00727384" w:rsidRPr="00D73FDF" w:rsidRDefault="008A519B" w:rsidP="008B2849">
      <w:pPr>
        <w:pStyle w:val="Prrafodelista"/>
        <w:spacing w:line="240" w:lineRule="auto"/>
        <w:ind w:left="0"/>
        <w:jc w:val="both"/>
        <w:rPr>
          <w:rFonts w:ascii="Cambria" w:eastAsia="Calibri" w:hAnsi="Cambria" w:cs="Times New Roman"/>
          <w:sz w:val="22"/>
          <w:szCs w:val="22"/>
        </w:rPr>
      </w:pPr>
      <w:r w:rsidRPr="00D73FDF">
        <w:rPr>
          <w:rFonts w:ascii="Cambria" w:hAnsi="Cambria" w:cs="Times New Roman"/>
          <w:sz w:val="22"/>
          <w:szCs w:val="22"/>
        </w:rPr>
        <w:t xml:space="preserve">La materia prima principal para la elaboración de un chocolate es el cacao, el mismo que es producido en el Ecuador con una excelente calidad; </w:t>
      </w:r>
      <w:r w:rsidRPr="00D73FDF">
        <w:rPr>
          <w:rFonts w:ascii="Cambria" w:eastAsia="Calibri" w:hAnsi="Cambria" w:cs="Times New Roman"/>
          <w:sz w:val="22"/>
          <w:szCs w:val="22"/>
        </w:rPr>
        <w:t xml:space="preserve">en el 2015 se estimaba que alcanzaría 255.000 toneladas métricas (TM) (hasta más de </w:t>
      </w:r>
      <w:r w:rsidR="00727384" w:rsidRPr="00D73FDF">
        <w:rPr>
          <w:rFonts w:ascii="Cambria" w:eastAsia="Calibri" w:hAnsi="Cambria" w:cs="Times New Roman"/>
          <w:sz w:val="22"/>
          <w:szCs w:val="22"/>
        </w:rPr>
        <w:t>6 %</w:t>
      </w:r>
      <w:r w:rsidRPr="00D73FDF">
        <w:rPr>
          <w:rFonts w:ascii="Cambria" w:eastAsia="Calibri" w:hAnsi="Cambria" w:cs="Times New Roman"/>
          <w:sz w:val="22"/>
          <w:szCs w:val="22"/>
        </w:rPr>
        <w:t xml:space="preserve"> en comparación con 2014) y prevé llegar a 300 mil toneladas en 2016. </w:t>
      </w:r>
      <w:sdt>
        <w:sdtPr>
          <w:rPr>
            <w:rFonts w:ascii="Cambria" w:eastAsia="Calibri" w:hAnsi="Cambria" w:cs="Times New Roman"/>
            <w:sz w:val="22"/>
            <w:szCs w:val="22"/>
          </w:rPr>
          <w:id w:val="2011567000"/>
          <w:citation/>
        </w:sdtPr>
        <w:sdtEndPr/>
        <w:sdtContent>
          <w:r w:rsidRPr="00D73FDF">
            <w:rPr>
              <w:rFonts w:ascii="Cambria" w:eastAsia="Calibri" w:hAnsi="Cambria" w:cs="Times New Roman"/>
              <w:sz w:val="22"/>
              <w:szCs w:val="22"/>
            </w:rPr>
            <w:fldChar w:fldCharType="begin"/>
          </w:r>
          <w:r w:rsidRPr="00D73FDF">
            <w:rPr>
              <w:rFonts w:ascii="Cambria" w:eastAsia="Calibri" w:hAnsi="Cambria" w:cs="Times New Roman"/>
              <w:sz w:val="22"/>
              <w:szCs w:val="22"/>
              <w:lang w:val="es-EC"/>
            </w:rPr>
            <w:instrText xml:space="preserve"> CITATION USD15 \l 12298 </w:instrText>
          </w:r>
          <w:r w:rsidRPr="00D73FDF">
            <w:rPr>
              <w:rFonts w:ascii="Cambria" w:eastAsia="Calibri" w:hAnsi="Cambria" w:cs="Times New Roman"/>
              <w:sz w:val="22"/>
              <w:szCs w:val="22"/>
            </w:rPr>
            <w:fldChar w:fldCharType="separate"/>
          </w:r>
          <w:r w:rsidRPr="00D73FDF">
            <w:rPr>
              <w:rFonts w:ascii="Cambria" w:eastAsia="Calibri" w:hAnsi="Cambria" w:cs="Times New Roman"/>
              <w:noProof/>
              <w:sz w:val="22"/>
              <w:szCs w:val="22"/>
              <w:lang w:val="es-EC"/>
            </w:rPr>
            <w:t>(USDA, 2015)</w:t>
          </w:r>
          <w:r w:rsidRPr="00D73FDF">
            <w:rPr>
              <w:rFonts w:ascii="Cambria" w:eastAsia="Calibri" w:hAnsi="Cambria" w:cs="Times New Roman"/>
              <w:sz w:val="22"/>
              <w:szCs w:val="22"/>
            </w:rPr>
            <w:fldChar w:fldCharType="end"/>
          </w:r>
        </w:sdtContent>
      </w:sdt>
      <w:r w:rsidR="004E29E0" w:rsidRPr="00D73FDF">
        <w:rPr>
          <w:rFonts w:ascii="Cambria" w:eastAsia="Calibri" w:hAnsi="Cambria" w:cs="Times New Roman"/>
          <w:sz w:val="22"/>
          <w:szCs w:val="22"/>
        </w:rPr>
        <w:t>.</w:t>
      </w:r>
    </w:p>
    <w:p w14:paraId="1EEF7E7C" w14:textId="77777777" w:rsidR="00727384" w:rsidRPr="00D73FDF" w:rsidRDefault="008A519B" w:rsidP="008B2849">
      <w:pPr>
        <w:pStyle w:val="Prrafodelista"/>
        <w:spacing w:line="240" w:lineRule="auto"/>
        <w:ind w:left="0"/>
        <w:jc w:val="both"/>
        <w:rPr>
          <w:rFonts w:ascii="Cambria" w:eastAsia="Calibri" w:hAnsi="Cambria" w:cs="Times New Roman"/>
          <w:sz w:val="22"/>
          <w:szCs w:val="22"/>
        </w:rPr>
      </w:pPr>
      <w:r w:rsidRPr="00D73FDF">
        <w:rPr>
          <w:rFonts w:ascii="Cambria" w:eastAsia="Calibri" w:hAnsi="Cambria" w:cs="Times New Roman"/>
          <w:sz w:val="22"/>
          <w:szCs w:val="22"/>
        </w:rPr>
        <w:t>A pesar de tener una elevada producción de cacao actualmente en e</w:t>
      </w:r>
      <w:r w:rsidR="00405999" w:rsidRPr="00D73FDF">
        <w:rPr>
          <w:rFonts w:ascii="Cambria" w:eastAsia="Calibri" w:hAnsi="Cambria" w:cs="Times New Roman"/>
          <w:sz w:val="22"/>
          <w:szCs w:val="22"/>
        </w:rPr>
        <w:t>l Ecuador el consumo per cápita de c</w:t>
      </w:r>
      <w:r w:rsidRPr="00D73FDF">
        <w:rPr>
          <w:rFonts w:ascii="Cambria" w:eastAsia="Calibri" w:hAnsi="Cambria" w:cs="Times New Roman"/>
          <w:sz w:val="22"/>
          <w:szCs w:val="22"/>
        </w:rPr>
        <w:t>hocolate es bajo ya que varía entre 300-800</w:t>
      </w:r>
      <w:r w:rsidR="00405999" w:rsidRPr="00D73FDF">
        <w:rPr>
          <w:rFonts w:ascii="Cambria" w:eastAsia="Calibri" w:hAnsi="Cambria" w:cs="Times New Roman"/>
          <w:sz w:val="22"/>
          <w:szCs w:val="22"/>
        </w:rPr>
        <w:t xml:space="preserve"> </w:t>
      </w:r>
      <w:r w:rsidRPr="00D73FDF">
        <w:rPr>
          <w:rFonts w:ascii="Cambria" w:eastAsia="Calibri" w:hAnsi="Cambria" w:cs="Times New Roman"/>
          <w:sz w:val="22"/>
          <w:szCs w:val="22"/>
        </w:rPr>
        <w:t>g por persona al año</w:t>
      </w:r>
      <w:r w:rsidR="00405999" w:rsidRPr="00D73FDF">
        <w:rPr>
          <w:rFonts w:ascii="Cambria" w:eastAsia="Calibri" w:hAnsi="Cambria" w:cs="Times New Roman"/>
          <w:sz w:val="22"/>
          <w:szCs w:val="22"/>
        </w:rPr>
        <w:t>;</w:t>
      </w:r>
      <w:r w:rsidRPr="00D73FDF">
        <w:rPr>
          <w:rFonts w:ascii="Cambria" w:eastAsia="Calibri" w:hAnsi="Cambria" w:cs="Times New Roman"/>
          <w:sz w:val="22"/>
          <w:szCs w:val="22"/>
        </w:rPr>
        <w:t xml:space="preserve"> sin </w:t>
      </w:r>
      <w:r w:rsidR="00727384" w:rsidRPr="00D73FDF">
        <w:rPr>
          <w:rFonts w:ascii="Cambria" w:eastAsia="Calibri" w:hAnsi="Cambria" w:cs="Times New Roman"/>
          <w:sz w:val="22"/>
          <w:szCs w:val="22"/>
        </w:rPr>
        <w:t>embargo,</w:t>
      </w:r>
      <w:r w:rsidRPr="00D73FDF">
        <w:rPr>
          <w:rFonts w:ascii="Cambria" w:eastAsia="Calibri" w:hAnsi="Cambria" w:cs="Times New Roman"/>
          <w:sz w:val="22"/>
          <w:szCs w:val="22"/>
        </w:rPr>
        <w:t xml:space="preserve"> para tener una relación en Alemania el consumo es de </w:t>
      </w:r>
      <w:r w:rsidR="00405999" w:rsidRPr="00D73FDF">
        <w:rPr>
          <w:rFonts w:ascii="Cambria" w:eastAsia="Calibri" w:hAnsi="Cambria" w:cs="Times New Roman"/>
          <w:sz w:val="22"/>
          <w:szCs w:val="22"/>
        </w:rPr>
        <w:t>9 kg,</w:t>
      </w:r>
      <w:r w:rsidRPr="00D73FDF">
        <w:rPr>
          <w:rFonts w:ascii="Cambria" w:eastAsia="Calibri" w:hAnsi="Cambria" w:cs="Times New Roman"/>
          <w:sz w:val="22"/>
          <w:szCs w:val="22"/>
        </w:rPr>
        <w:t xml:space="preserve"> estos datos nos muestran la necesidad de impulsar productos basados en cacao y que se genere mayor consumo de este con una de las mejores materias primas del país. </w:t>
      </w:r>
      <w:sdt>
        <w:sdtPr>
          <w:rPr>
            <w:rFonts w:ascii="Cambria" w:eastAsia="Calibri" w:hAnsi="Cambria" w:cs="Times New Roman"/>
            <w:sz w:val="22"/>
            <w:szCs w:val="22"/>
          </w:rPr>
          <w:id w:val="1289468815"/>
          <w:citation/>
        </w:sdtPr>
        <w:sdtEndPr/>
        <w:sdtContent>
          <w:r w:rsidRPr="00D73FDF">
            <w:rPr>
              <w:rFonts w:ascii="Cambria" w:eastAsia="Calibri" w:hAnsi="Cambria" w:cs="Times New Roman"/>
              <w:sz w:val="22"/>
              <w:szCs w:val="22"/>
            </w:rPr>
            <w:fldChar w:fldCharType="begin"/>
          </w:r>
          <w:r w:rsidRPr="00D73FDF">
            <w:rPr>
              <w:rFonts w:ascii="Cambria" w:eastAsia="Calibri" w:hAnsi="Cambria" w:cs="Times New Roman"/>
              <w:sz w:val="22"/>
              <w:szCs w:val="22"/>
              <w:lang w:val="es-EC"/>
            </w:rPr>
            <w:instrText xml:space="preserve"> CITATION LID12 \l 12298 </w:instrText>
          </w:r>
          <w:r w:rsidRPr="00D73FDF">
            <w:rPr>
              <w:rFonts w:ascii="Cambria" w:eastAsia="Calibri" w:hAnsi="Cambria" w:cs="Times New Roman"/>
              <w:sz w:val="22"/>
              <w:szCs w:val="22"/>
            </w:rPr>
            <w:fldChar w:fldCharType="separate"/>
          </w:r>
          <w:r w:rsidRPr="00D73FDF">
            <w:rPr>
              <w:rFonts w:ascii="Cambria" w:eastAsia="Calibri" w:hAnsi="Cambria" w:cs="Times New Roman"/>
              <w:noProof/>
              <w:sz w:val="22"/>
              <w:szCs w:val="22"/>
              <w:lang w:val="es-EC"/>
            </w:rPr>
            <w:t>(LIDERES, 2012)</w:t>
          </w:r>
          <w:r w:rsidRPr="00D73FDF">
            <w:rPr>
              <w:rFonts w:ascii="Cambria" w:eastAsia="Calibri" w:hAnsi="Cambria" w:cs="Times New Roman"/>
              <w:sz w:val="22"/>
              <w:szCs w:val="22"/>
            </w:rPr>
            <w:fldChar w:fldCharType="end"/>
          </w:r>
        </w:sdtContent>
      </w:sdt>
    </w:p>
    <w:p w14:paraId="64D4109E" w14:textId="632335AE" w:rsidR="008A519B" w:rsidRPr="00D73FDF" w:rsidRDefault="008A519B" w:rsidP="008B2849">
      <w:pPr>
        <w:pStyle w:val="Prrafodelista"/>
        <w:spacing w:line="240" w:lineRule="auto"/>
        <w:ind w:left="0"/>
        <w:jc w:val="both"/>
        <w:rPr>
          <w:rFonts w:ascii="Cambria" w:eastAsia="Calibri" w:hAnsi="Cambria" w:cs="Times New Roman"/>
          <w:sz w:val="22"/>
          <w:szCs w:val="22"/>
        </w:rPr>
      </w:pPr>
      <w:r w:rsidRPr="00D73FDF">
        <w:rPr>
          <w:rFonts w:ascii="Cambria" w:eastAsia="Calibri" w:hAnsi="Cambria" w:cs="Times New Roman"/>
          <w:sz w:val="22"/>
          <w:szCs w:val="22"/>
        </w:rPr>
        <w:t xml:space="preserve">Hay muchos productos que no son conocidos por los consumidores uno de estos es la </w:t>
      </w:r>
      <w:proofErr w:type="spellStart"/>
      <w:r w:rsidRPr="00D73FDF">
        <w:rPr>
          <w:rFonts w:ascii="Cambria" w:eastAsia="Calibri" w:hAnsi="Cambria" w:cs="Times New Roman"/>
          <w:sz w:val="22"/>
          <w:szCs w:val="22"/>
        </w:rPr>
        <w:t>espirulina</w:t>
      </w:r>
      <w:proofErr w:type="spellEnd"/>
      <w:r w:rsidRPr="00D73FDF">
        <w:rPr>
          <w:rFonts w:ascii="Cambria" w:eastAsia="Calibri" w:hAnsi="Cambria" w:cs="Times New Roman"/>
          <w:sz w:val="22"/>
          <w:szCs w:val="22"/>
        </w:rPr>
        <w:t xml:space="preserve">, </w:t>
      </w:r>
      <w:r w:rsidR="00727384" w:rsidRPr="00D73FDF">
        <w:rPr>
          <w:rFonts w:ascii="Cambria" w:eastAsia="Calibri" w:hAnsi="Cambria" w:cs="Times New Roman"/>
          <w:sz w:val="22"/>
          <w:szCs w:val="22"/>
        </w:rPr>
        <w:t>un alga</w:t>
      </w:r>
      <w:r w:rsidRPr="00D73FDF">
        <w:rPr>
          <w:rFonts w:ascii="Cambria" w:eastAsia="Calibri" w:hAnsi="Cambria" w:cs="Times New Roman"/>
          <w:sz w:val="22"/>
          <w:szCs w:val="22"/>
        </w:rPr>
        <w:t>, considerada un súper alimento por su alto contenido proteínico</w:t>
      </w:r>
      <w:r w:rsidR="00727384" w:rsidRPr="00D73FDF">
        <w:rPr>
          <w:rFonts w:ascii="Cambria" w:eastAsia="Calibri" w:hAnsi="Cambria" w:cs="Times New Roman"/>
          <w:sz w:val="22"/>
          <w:szCs w:val="22"/>
        </w:rPr>
        <w:t>,</w:t>
      </w:r>
      <w:r w:rsidRPr="00D73FDF">
        <w:rPr>
          <w:rFonts w:ascii="Cambria" w:eastAsia="Calibri" w:hAnsi="Cambria" w:cs="Times New Roman"/>
          <w:sz w:val="22"/>
          <w:szCs w:val="22"/>
        </w:rPr>
        <w:t xml:space="preserve"> </w:t>
      </w:r>
      <w:r w:rsidR="00727384" w:rsidRPr="00D73FDF">
        <w:rPr>
          <w:rFonts w:ascii="Cambria" w:eastAsia="Calibri" w:hAnsi="Cambria" w:cs="Times New Roman"/>
          <w:sz w:val="22"/>
          <w:szCs w:val="22"/>
        </w:rPr>
        <w:t>a</w:t>
      </w:r>
      <w:r w:rsidRPr="00D73FDF">
        <w:rPr>
          <w:rFonts w:ascii="Cambria" w:eastAsia="Calibri" w:hAnsi="Cambria" w:cs="Times New Roman"/>
          <w:sz w:val="22"/>
          <w:szCs w:val="22"/>
        </w:rPr>
        <w:t>demás</w:t>
      </w:r>
      <w:r w:rsidR="00727384" w:rsidRPr="00D73FDF">
        <w:rPr>
          <w:rFonts w:ascii="Cambria" w:eastAsia="Calibri" w:hAnsi="Cambria" w:cs="Times New Roman"/>
          <w:sz w:val="22"/>
          <w:szCs w:val="22"/>
        </w:rPr>
        <w:t xml:space="preserve"> de </w:t>
      </w:r>
      <w:r w:rsidRPr="00D73FDF">
        <w:rPr>
          <w:rFonts w:ascii="Cambria" w:eastAsia="Calibri" w:hAnsi="Cambria" w:cs="Times New Roman"/>
          <w:sz w:val="22"/>
          <w:szCs w:val="22"/>
        </w:rPr>
        <w:t>nutrientes como</w:t>
      </w:r>
      <w:r w:rsidR="00727384" w:rsidRPr="00D73FDF">
        <w:rPr>
          <w:rFonts w:ascii="Cambria" w:eastAsia="Calibri" w:hAnsi="Cambria" w:cs="Times New Roman"/>
          <w:sz w:val="22"/>
          <w:szCs w:val="22"/>
        </w:rPr>
        <w:t xml:space="preserve"> el calcio, hierro, entre otros. S</w:t>
      </w:r>
      <w:r w:rsidRPr="00D73FDF">
        <w:rPr>
          <w:rFonts w:ascii="Cambria" w:eastAsia="Calibri" w:hAnsi="Cambria" w:cs="Times New Roman"/>
          <w:sz w:val="22"/>
          <w:szCs w:val="22"/>
        </w:rPr>
        <w:t xml:space="preserve">in </w:t>
      </w:r>
      <w:r w:rsidR="00727384" w:rsidRPr="00D73FDF">
        <w:rPr>
          <w:rFonts w:ascii="Cambria" w:eastAsia="Calibri" w:hAnsi="Cambria" w:cs="Times New Roman"/>
          <w:sz w:val="22"/>
          <w:szCs w:val="22"/>
        </w:rPr>
        <w:t>embargo,</w:t>
      </w:r>
      <w:r w:rsidRPr="00D73FDF">
        <w:rPr>
          <w:rFonts w:ascii="Cambria" w:eastAsia="Calibri" w:hAnsi="Cambria" w:cs="Times New Roman"/>
          <w:sz w:val="22"/>
          <w:szCs w:val="22"/>
        </w:rPr>
        <w:t xml:space="preserve"> su uso en productos de confitería no h</w:t>
      </w:r>
      <w:r w:rsidR="00D42CD8" w:rsidRPr="00D73FDF">
        <w:rPr>
          <w:rFonts w:ascii="Cambria" w:eastAsia="Calibri" w:hAnsi="Cambria" w:cs="Times New Roman"/>
          <w:sz w:val="22"/>
          <w:szCs w:val="22"/>
        </w:rPr>
        <w:t>a sido explotado ni investigado.</w:t>
      </w:r>
    </w:p>
    <w:p w14:paraId="758D3AED" w14:textId="77777777" w:rsidR="00601726" w:rsidRDefault="00F52553" w:rsidP="00601726">
      <w:pPr>
        <w:pStyle w:val="Ttulo4"/>
        <w:spacing w:before="0" w:line="240" w:lineRule="auto"/>
        <w:ind w:left="0"/>
        <w:rPr>
          <w:rFonts w:ascii="Cambria" w:hAnsi="Cambria" w:cs="Arial"/>
          <w:sz w:val="22"/>
        </w:rPr>
      </w:pPr>
      <w:r w:rsidRPr="00601726">
        <w:rPr>
          <w:rFonts w:ascii="Cambria" w:hAnsi="Cambria" w:cs="Times New Roman"/>
          <w:sz w:val="22"/>
        </w:rPr>
        <w:t xml:space="preserve">Según el CODEX (2003) </w:t>
      </w:r>
      <w:r w:rsidRPr="00601726">
        <w:rPr>
          <w:rFonts w:ascii="Cambria" w:hAnsi="Cambria"/>
          <w:sz w:val="22"/>
        </w:rPr>
        <w:t>Factores esenciales de composición.</w:t>
      </w:r>
      <w:r w:rsidRPr="00601726">
        <w:rPr>
          <w:rFonts w:ascii="Cambria" w:hAnsi="Cambria" w:cs="Arial"/>
          <w:sz w:val="22"/>
        </w:rPr>
        <w:t xml:space="preserve"> Se pueden añadir otros productos alimenticios comestibles menos la harina, el almidón y grasas animales distintas de la materia grasa de la leche. Las adiciones en combinación se limitarán al 40% del peso total del producto terminado.</w:t>
      </w:r>
      <w:r w:rsidR="00601726">
        <w:rPr>
          <w:rFonts w:ascii="Cambria" w:hAnsi="Cambria" w:cs="Arial"/>
          <w:sz w:val="22"/>
        </w:rPr>
        <w:t xml:space="preserve"> </w:t>
      </w:r>
      <w:r w:rsidRPr="00601726">
        <w:rPr>
          <w:rFonts w:ascii="Cambria" w:hAnsi="Cambria" w:cs="Arial"/>
          <w:sz w:val="22"/>
        </w:rPr>
        <w:t>La adición de grasas vegetales distintas de la manteca de cacao no deberá exceder del 5% del producto terminado reduciendo cualquier ingrediente menos el contenido mínimo de las materias de cacao</w:t>
      </w:r>
      <w:r w:rsidR="00601726">
        <w:rPr>
          <w:rFonts w:ascii="Cambria" w:hAnsi="Cambria" w:cs="Arial"/>
          <w:sz w:val="22"/>
        </w:rPr>
        <w:t>.</w:t>
      </w:r>
    </w:p>
    <w:p w14:paraId="245A959B" w14:textId="7C979AF5" w:rsidR="00601726" w:rsidRDefault="00A11535" w:rsidP="0062348A">
      <w:pPr>
        <w:shd w:val="clear" w:color="auto" w:fill="FFFFFF"/>
        <w:spacing w:after="0" w:line="240" w:lineRule="auto"/>
        <w:jc w:val="both"/>
        <w:rPr>
          <w:rFonts w:ascii="Cambria" w:hAnsi="Cambria" w:cs="Arial"/>
          <w:color w:val="000000"/>
          <w:szCs w:val="24"/>
          <w:lang w:eastAsia="es-EC"/>
        </w:rPr>
      </w:pPr>
      <w:r>
        <w:rPr>
          <w:rFonts w:ascii="Cambria" w:hAnsi="Cambria" w:cs="Arial"/>
        </w:rPr>
        <w:t>En relación a las frutas deshid</w:t>
      </w:r>
      <w:r w:rsidR="00601726" w:rsidRPr="00601726">
        <w:rPr>
          <w:rFonts w:ascii="Cambria" w:hAnsi="Cambria" w:cs="Arial"/>
        </w:rPr>
        <w:t xml:space="preserve">ratadas </w:t>
      </w:r>
      <w:r w:rsidR="00601726" w:rsidRPr="00601726">
        <w:rPr>
          <w:rFonts w:ascii="Cambria" w:hAnsi="Cambria" w:cs="Arial"/>
          <w:color w:val="000000"/>
          <w:szCs w:val="24"/>
          <w:lang w:eastAsia="es-EC"/>
        </w:rPr>
        <w:t xml:space="preserve">Uno de los métodos de conservación es la deshidratación que es usada en la piña de la siguiente manera primero se selecciona la piña de acuerdo al color, que es un factor determinante, por lo que se usa una piña grado 2  con 12 </w:t>
      </w:r>
      <w:r w:rsidR="00601726" w:rsidRPr="00601726">
        <w:rPr>
          <w:rFonts w:ascii="Cambria" w:hAnsi="Cambria" w:cs="Arial"/>
          <w:color w:val="000000"/>
          <w:szCs w:val="24"/>
          <w:u w:val="single"/>
          <w:lang w:eastAsia="es-EC"/>
        </w:rPr>
        <w:t>+</w:t>
      </w:r>
      <w:r w:rsidR="00601726" w:rsidRPr="00601726">
        <w:rPr>
          <w:rFonts w:ascii="Cambria" w:hAnsi="Cambria" w:cs="Arial"/>
          <w:color w:val="000000"/>
          <w:szCs w:val="24"/>
          <w:lang w:eastAsia="es-EC"/>
        </w:rPr>
        <w:t xml:space="preserve"> 0.5° </w:t>
      </w:r>
      <w:proofErr w:type="spellStart"/>
      <w:r w:rsidR="00601726" w:rsidRPr="00601726">
        <w:rPr>
          <w:rFonts w:ascii="Cambria" w:hAnsi="Cambria" w:cs="Arial"/>
          <w:color w:val="000000"/>
          <w:szCs w:val="24"/>
          <w:lang w:eastAsia="es-EC"/>
        </w:rPr>
        <w:t>Brix</w:t>
      </w:r>
      <w:proofErr w:type="spellEnd"/>
      <w:r w:rsidR="00601726" w:rsidRPr="00601726">
        <w:rPr>
          <w:rFonts w:ascii="Cambria" w:hAnsi="Cambria" w:cs="Arial"/>
          <w:color w:val="000000"/>
          <w:szCs w:val="24"/>
          <w:lang w:eastAsia="es-EC"/>
        </w:rPr>
        <w:t>. Luego son lavadas y cortadas en rodajas de 1</w:t>
      </w:r>
      <w:r w:rsidR="00601726" w:rsidRPr="00601726">
        <w:rPr>
          <w:rFonts w:ascii="Cambria" w:hAnsi="Cambria" w:cs="Arial"/>
          <w:color w:val="000000"/>
          <w:szCs w:val="24"/>
          <w:u w:val="single"/>
          <w:lang w:eastAsia="es-EC"/>
        </w:rPr>
        <w:t>+</w:t>
      </w:r>
      <w:r w:rsidR="00601726" w:rsidRPr="00601726">
        <w:rPr>
          <w:rFonts w:ascii="Cambria" w:hAnsi="Cambria" w:cs="Arial"/>
          <w:color w:val="000000"/>
          <w:szCs w:val="24"/>
          <w:lang w:eastAsia="es-EC"/>
        </w:rPr>
        <w:t xml:space="preserve"> 0.3cm y se procede a secarlas a 70 </w:t>
      </w:r>
      <w:r w:rsidR="00601726" w:rsidRPr="00601726">
        <w:rPr>
          <w:rFonts w:ascii="Cambria" w:hAnsi="Cambria" w:cs="Arial"/>
          <w:color w:val="000000"/>
          <w:szCs w:val="24"/>
          <w:u w:val="single"/>
          <w:lang w:eastAsia="es-EC"/>
        </w:rPr>
        <w:t>+</w:t>
      </w:r>
      <w:r w:rsidR="00601726" w:rsidRPr="00601726">
        <w:rPr>
          <w:rFonts w:ascii="Cambria" w:hAnsi="Cambria" w:cs="Arial"/>
          <w:color w:val="000000"/>
          <w:szCs w:val="24"/>
          <w:lang w:eastAsia="es-EC"/>
        </w:rPr>
        <w:t xml:space="preserve"> 2° C y Humedad relativa de 65 </w:t>
      </w:r>
      <w:r w:rsidR="00601726" w:rsidRPr="00601726">
        <w:rPr>
          <w:rFonts w:ascii="Cambria" w:hAnsi="Cambria" w:cs="Arial"/>
          <w:color w:val="000000"/>
          <w:szCs w:val="24"/>
          <w:u w:val="single"/>
          <w:lang w:eastAsia="es-EC"/>
        </w:rPr>
        <w:t>+</w:t>
      </w:r>
      <w:r w:rsidR="00601726" w:rsidRPr="00601726">
        <w:rPr>
          <w:rFonts w:ascii="Cambria" w:hAnsi="Cambria" w:cs="Arial"/>
          <w:color w:val="000000"/>
          <w:szCs w:val="24"/>
          <w:lang w:eastAsia="es-EC"/>
        </w:rPr>
        <w:t xml:space="preserve"> 2 para obtener el fruto deshidratado de 22</w:t>
      </w:r>
      <w:r w:rsidR="00601726" w:rsidRPr="00601726">
        <w:rPr>
          <w:rFonts w:ascii="Cambria" w:hAnsi="Cambria" w:cs="Arial"/>
          <w:color w:val="000000"/>
          <w:szCs w:val="24"/>
          <w:u w:val="single"/>
          <w:lang w:eastAsia="es-EC"/>
        </w:rPr>
        <w:t>+</w:t>
      </w:r>
      <w:r w:rsidR="00601726" w:rsidRPr="00601726">
        <w:rPr>
          <w:rFonts w:ascii="Cambria" w:hAnsi="Cambria" w:cs="Arial"/>
          <w:color w:val="000000"/>
          <w:szCs w:val="24"/>
          <w:lang w:eastAsia="es-EC"/>
        </w:rPr>
        <w:t xml:space="preserve">0.5 de Humedad y </w:t>
      </w:r>
      <w:r w:rsidR="00601726" w:rsidRPr="0062348A">
        <w:rPr>
          <w:rFonts w:ascii="Cambria" w:hAnsi="Cambria" w:cs="Arial"/>
          <w:color w:val="000000"/>
          <w:szCs w:val="24"/>
          <w:lang w:eastAsia="es-EC"/>
        </w:rPr>
        <w:t>que</w:t>
      </w:r>
      <w:r w:rsidR="00601726" w:rsidRPr="00601726">
        <w:rPr>
          <w:rFonts w:ascii="Cambria" w:hAnsi="Cambria" w:cs="Arial"/>
          <w:color w:val="000000"/>
          <w:szCs w:val="24"/>
          <w:lang w:eastAsia="es-EC"/>
        </w:rPr>
        <w:t xml:space="preserve"> pueda ser utilizado en cualquier proceso.</w:t>
      </w:r>
      <w:sdt>
        <w:sdtPr>
          <w:rPr>
            <w:rFonts w:ascii="Cambria" w:hAnsi="Cambria" w:cs="Arial"/>
            <w:color w:val="000000"/>
            <w:szCs w:val="24"/>
            <w:lang w:eastAsia="es-EC"/>
          </w:rPr>
          <w:id w:val="-969361153"/>
          <w:citation/>
        </w:sdtPr>
        <w:sdtEndPr/>
        <w:sdtContent>
          <w:r w:rsidR="00601726" w:rsidRPr="00601726">
            <w:rPr>
              <w:rFonts w:ascii="Cambria" w:hAnsi="Cambria" w:cs="Arial"/>
              <w:color w:val="000000"/>
              <w:szCs w:val="24"/>
              <w:lang w:eastAsia="es-EC"/>
            </w:rPr>
            <w:fldChar w:fldCharType="begin"/>
          </w:r>
          <w:r w:rsidR="00601726" w:rsidRPr="00601726">
            <w:rPr>
              <w:rFonts w:ascii="Cambria" w:hAnsi="Cambria" w:cs="Arial"/>
              <w:color w:val="000000"/>
              <w:szCs w:val="24"/>
              <w:lang w:eastAsia="es-EC"/>
            </w:rPr>
            <w:instrText xml:space="preserve"> CITATION Adr11 \l 12298 </w:instrText>
          </w:r>
          <w:r w:rsidR="00601726" w:rsidRPr="00601726">
            <w:rPr>
              <w:rFonts w:ascii="Cambria" w:hAnsi="Cambria" w:cs="Arial"/>
              <w:color w:val="000000"/>
              <w:szCs w:val="24"/>
              <w:lang w:eastAsia="es-EC"/>
            </w:rPr>
            <w:fldChar w:fldCharType="separate"/>
          </w:r>
          <w:r w:rsidR="00601726" w:rsidRPr="00601726">
            <w:rPr>
              <w:rFonts w:ascii="Cambria" w:hAnsi="Cambria" w:cs="Arial"/>
              <w:noProof/>
              <w:color w:val="000000"/>
              <w:szCs w:val="24"/>
              <w:lang w:eastAsia="es-EC"/>
            </w:rPr>
            <w:t xml:space="preserve"> (Hernandez, 2011)</w:t>
          </w:r>
          <w:r w:rsidR="00601726" w:rsidRPr="00601726">
            <w:rPr>
              <w:rFonts w:ascii="Cambria" w:hAnsi="Cambria" w:cs="Arial"/>
              <w:color w:val="000000"/>
              <w:szCs w:val="24"/>
              <w:lang w:eastAsia="es-EC"/>
            </w:rPr>
            <w:fldChar w:fldCharType="end"/>
          </w:r>
        </w:sdtContent>
      </w:sdt>
    </w:p>
    <w:p w14:paraId="6C198939" w14:textId="40E8CFD1" w:rsidR="0062348A" w:rsidRPr="00601726" w:rsidRDefault="0062348A" w:rsidP="0062348A">
      <w:pPr>
        <w:shd w:val="clear" w:color="auto" w:fill="FFFFFF"/>
        <w:spacing w:after="0" w:line="240" w:lineRule="auto"/>
        <w:jc w:val="both"/>
        <w:rPr>
          <w:rFonts w:ascii="Cambria" w:hAnsi="Cambria" w:cs="Arial"/>
          <w:szCs w:val="24"/>
          <w:lang w:eastAsia="es-EC"/>
        </w:rPr>
      </w:pPr>
      <w:r w:rsidRPr="00DA2B61">
        <w:rPr>
          <w:rFonts w:eastAsia="Calibri" w:cs="Arial"/>
          <w:szCs w:val="24"/>
        </w:rPr>
        <w:t xml:space="preserve">Como se indica en la norma INEN de Chocolate 621 en una masa puede ser adicionada </w:t>
      </w:r>
      <w:r>
        <w:rPr>
          <w:rFonts w:eastAsia="Calibri" w:cs="Arial"/>
          <w:szCs w:val="24"/>
        </w:rPr>
        <w:t>e</w:t>
      </w:r>
      <w:r w:rsidRPr="00DA2B61">
        <w:rPr>
          <w:rFonts w:eastAsia="Calibri" w:cs="Arial"/>
          <w:szCs w:val="24"/>
        </w:rPr>
        <w:t xml:space="preserve">dulcorantes con el objetivo de no usar azúcar añadida; por lo que </w:t>
      </w:r>
      <w:r>
        <w:rPr>
          <w:rFonts w:eastAsia="Calibri" w:cs="Arial"/>
          <w:szCs w:val="24"/>
        </w:rPr>
        <w:t>se ha procedido a la utilización de frutas deshidratadas como agentes edulcorantes.</w:t>
      </w:r>
    </w:p>
    <w:p w14:paraId="066886BD" w14:textId="5C1F4216" w:rsidR="004879B3" w:rsidRDefault="004879B3" w:rsidP="004879B3">
      <w:pPr>
        <w:spacing w:after="0" w:line="240" w:lineRule="auto"/>
        <w:jc w:val="both"/>
        <w:rPr>
          <w:rStyle w:val="hps"/>
          <w:rFonts w:ascii="Cambria" w:hAnsi="Cambria" w:cs="Arial"/>
          <w:color w:val="222222"/>
          <w:szCs w:val="24"/>
        </w:rPr>
      </w:pPr>
      <w:r>
        <w:rPr>
          <w:rStyle w:val="hps"/>
          <w:rFonts w:ascii="Cambria" w:hAnsi="Cambria" w:cs="Arial"/>
          <w:color w:val="222222"/>
          <w:szCs w:val="24"/>
        </w:rPr>
        <w:t xml:space="preserve">Según (Moren y </w:t>
      </w:r>
      <w:r w:rsidRPr="004879B3">
        <w:rPr>
          <w:rStyle w:val="hps"/>
          <w:rFonts w:ascii="Cambria" w:hAnsi="Cambria" w:cs="Arial"/>
          <w:color w:val="222222"/>
          <w:szCs w:val="24"/>
        </w:rPr>
        <w:t>Ramírez</w:t>
      </w:r>
      <w:r>
        <w:rPr>
          <w:rStyle w:val="hps"/>
          <w:rFonts w:ascii="Cambria" w:hAnsi="Cambria" w:cs="Arial"/>
          <w:color w:val="222222"/>
          <w:szCs w:val="24"/>
        </w:rPr>
        <w:t xml:space="preserve">,2006) e </w:t>
      </w:r>
      <w:r w:rsidRPr="004879B3">
        <w:rPr>
          <w:rStyle w:val="hps"/>
          <w:rFonts w:ascii="Cambria" w:hAnsi="Cambria" w:cs="Arial"/>
          <w:color w:val="222222"/>
          <w:szCs w:val="24"/>
        </w:rPr>
        <w:t>l valor</w:t>
      </w:r>
      <w:r>
        <w:rPr>
          <w:rStyle w:val="hps"/>
          <w:rFonts w:ascii="Cambria" w:hAnsi="Cambria" w:cs="Arial"/>
          <w:color w:val="222222"/>
          <w:szCs w:val="24"/>
        </w:rPr>
        <w:t xml:space="preserve"> nutricional de la </w:t>
      </w:r>
      <w:proofErr w:type="spellStart"/>
      <w:r>
        <w:rPr>
          <w:rStyle w:val="hps"/>
          <w:rFonts w:ascii="Cambria" w:hAnsi="Cambria" w:cs="Arial"/>
          <w:color w:val="222222"/>
          <w:szCs w:val="24"/>
        </w:rPr>
        <w:t>Es</w:t>
      </w:r>
      <w:r w:rsidRPr="004879B3">
        <w:rPr>
          <w:rStyle w:val="hps"/>
          <w:rFonts w:ascii="Cambria" w:hAnsi="Cambria" w:cs="Arial"/>
          <w:color w:val="222222"/>
          <w:szCs w:val="24"/>
        </w:rPr>
        <w:t>pirulina</w:t>
      </w:r>
      <w:proofErr w:type="spellEnd"/>
      <w:r w:rsidRPr="004879B3">
        <w:rPr>
          <w:rStyle w:val="hps"/>
          <w:rFonts w:ascii="Cambria" w:hAnsi="Cambria" w:cs="Arial"/>
          <w:color w:val="222222"/>
          <w:szCs w:val="24"/>
        </w:rPr>
        <w:t>, radica en la gran cantidad de nutrientes (macros y micros</w:t>
      </w:r>
      <w:r>
        <w:rPr>
          <w:rStyle w:val="hps"/>
          <w:rFonts w:ascii="Cambria" w:hAnsi="Cambria" w:cs="Arial"/>
          <w:color w:val="222222"/>
          <w:szCs w:val="24"/>
        </w:rPr>
        <w:t xml:space="preserve">) </w:t>
      </w:r>
      <w:r w:rsidRPr="004879B3">
        <w:rPr>
          <w:rStyle w:val="hps"/>
          <w:rFonts w:ascii="Cambria" w:hAnsi="Cambria" w:cs="Arial"/>
          <w:color w:val="222222"/>
          <w:szCs w:val="24"/>
        </w:rPr>
        <w:t>que contiene, algunos de los cuales no pueden se</w:t>
      </w:r>
      <w:r>
        <w:rPr>
          <w:rStyle w:val="hps"/>
          <w:rFonts w:ascii="Cambria" w:hAnsi="Cambria" w:cs="Arial"/>
          <w:color w:val="222222"/>
          <w:szCs w:val="24"/>
        </w:rPr>
        <w:t xml:space="preserve">r sintetizados </w:t>
      </w:r>
      <w:r>
        <w:rPr>
          <w:rStyle w:val="hps"/>
          <w:rFonts w:ascii="Cambria" w:hAnsi="Cambria" w:cs="Arial"/>
          <w:color w:val="222222"/>
          <w:szCs w:val="24"/>
        </w:rPr>
        <w:lastRenderedPageBreak/>
        <w:t xml:space="preserve">por el organismo humano, además  </w:t>
      </w:r>
      <w:r>
        <w:rPr>
          <w:rFonts w:ascii="Cambria" w:hAnsi="Cambria" w:cs="Arial"/>
          <w:color w:val="222222"/>
          <w:szCs w:val="24"/>
        </w:rPr>
        <w:t>a</w:t>
      </w:r>
      <w:r w:rsidRPr="004879B3">
        <w:rPr>
          <w:rFonts w:ascii="Cambria" w:hAnsi="Cambria" w:cs="Arial"/>
          <w:color w:val="222222"/>
          <w:szCs w:val="24"/>
        </w:rPr>
        <w:t>l ser rica en aminoácidos, proteínas, carbohidratos, ácidos grasos omega, vitaminas, minerales y otros nutrientes, es muy importante su uso como suplemento alimenticio</w:t>
      </w:r>
      <w:r>
        <w:rPr>
          <w:rFonts w:ascii="Cambria" w:hAnsi="Cambria" w:cs="Arial"/>
          <w:color w:val="222222"/>
          <w:szCs w:val="24"/>
        </w:rPr>
        <w:t>.</w:t>
      </w:r>
    </w:p>
    <w:p w14:paraId="0F06B978" w14:textId="77777777" w:rsidR="00A11535" w:rsidRDefault="00A11535" w:rsidP="00A11535">
      <w:pPr>
        <w:spacing w:after="0" w:line="240" w:lineRule="auto"/>
        <w:jc w:val="both"/>
        <w:rPr>
          <w:rFonts w:ascii="Cambria" w:hAnsi="Cambria" w:cs="Times New Roman"/>
        </w:rPr>
      </w:pPr>
      <w:r w:rsidRPr="00D73FDF">
        <w:rPr>
          <w:rFonts w:ascii="Cambria" w:hAnsi="Cambria" w:cs="Times New Roman"/>
          <w:color w:val="000000"/>
        </w:rPr>
        <w:t xml:space="preserve">Este estudio fue realizado con la finalidad de elaborar un chocolate con </w:t>
      </w:r>
      <w:proofErr w:type="spellStart"/>
      <w:r w:rsidRPr="00D73FDF">
        <w:rPr>
          <w:rFonts w:ascii="Cambria" w:hAnsi="Cambria" w:cs="Times New Roman"/>
          <w:color w:val="000000"/>
        </w:rPr>
        <w:t>espirulina</w:t>
      </w:r>
      <w:proofErr w:type="spellEnd"/>
      <w:r w:rsidRPr="00D73FDF">
        <w:rPr>
          <w:rFonts w:ascii="Cambria" w:hAnsi="Cambria" w:cs="Times New Roman"/>
          <w:color w:val="000000"/>
        </w:rPr>
        <w:t xml:space="preserve"> endulzado con </w:t>
      </w:r>
      <w:proofErr w:type="spellStart"/>
      <w:r w:rsidRPr="00D73FDF">
        <w:rPr>
          <w:rFonts w:ascii="Cambria" w:hAnsi="Cambria" w:cs="Times New Roman"/>
          <w:color w:val="000000"/>
        </w:rPr>
        <w:t>stevia</w:t>
      </w:r>
      <w:proofErr w:type="spellEnd"/>
      <w:r w:rsidRPr="00D73FDF">
        <w:rPr>
          <w:rFonts w:ascii="Cambria" w:hAnsi="Cambria" w:cs="Times New Roman"/>
          <w:color w:val="000000"/>
        </w:rPr>
        <w:t xml:space="preserve"> y frutas deshidratadas, cuyos pasos a seguir para el cumplimiento del mismo consistió en d</w:t>
      </w:r>
      <w:r w:rsidRPr="00D73FDF">
        <w:rPr>
          <w:rFonts w:ascii="Cambria" w:hAnsi="Cambria" w:cs="Times New Roman"/>
        </w:rPr>
        <w:t xml:space="preserve">eterminar las formulaciones para la elaboración de una tableta de chocolate con </w:t>
      </w:r>
      <w:proofErr w:type="spellStart"/>
      <w:r w:rsidRPr="00D73FDF">
        <w:rPr>
          <w:rFonts w:ascii="Cambria" w:hAnsi="Cambria" w:cs="Times New Roman"/>
        </w:rPr>
        <w:t>espirulina</w:t>
      </w:r>
      <w:proofErr w:type="spellEnd"/>
      <w:r w:rsidRPr="00D73FDF">
        <w:rPr>
          <w:rFonts w:ascii="Cambria" w:hAnsi="Cambria" w:cs="Times New Roman"/>
        </w:rPr>
        <w:t xml:space="preserve"> endulzado con </w:t>
      </w:r>
      <w:proofErr w:type="spellStart"/>
      <w:r w:rsidRPr="00D73FDF">
        <w:rPr>
          <w:rFonts w:ascii="Cambria" w:hAnsi="Cambria" w:cs="Times New Roman"/>
        </w:rPr>
        <w:t>stevia</w:t>
      </w:r>
      <w:proofErr w:type="spellEnd"/>
      <w:r w:rsidRPr="00D73FDF">
        <w:rPr>
          <w:rFonts w:ascii="Cambria" w:hAnsi="Cambria" w:cs="Times New Roman"/>
        </w:rPr>
        <w:t xml:space="preserve"> y frutas deshidratadas, determinar mediante panel sensorial el tratamiento de mayor aceptación y realizar análisis nutricionales y microbiológicos de la tableta de chocolate con mejor aceptación sensorial.</w:t>
      </w:r>
    </w:p>
    <w:p w14:paraId="337B9899" w14:textId="77777777" w:rsidR="00A92747" w:rsidRPr="0062348A" w:rsidRDefault="00A92747" w:rsidP="0062348A">
      <w:pPr>
        <w:spacing w:after="0" w:line="240" w:lineRule="auto"/>
        <w:jc w:val="both"/>
        <w:rPr>
          <w:rFonts w:ascii="Cambria" w:hAnsi="Cambria" w:cs="Times New Roman"/>
          <w:b/>
        </w:rPr>
      </w:pPr>
    </w:p>
    <w:p w14:paraId="409B2071" w14:textId="764AED39" w:rsidR="009C2692" w:rsidRPr="00D73FDF" w:rsidRDefault="009C2692" w:rsidP="008B2849">
      <w:pPr>
        <w:spacing w:after="0" w:line="240" w:lineRule="auto"/>
        <w:jc w:val="both"/>
        <w:rPr>
          <w:rFonts w:ascii="Cambria" w:hAnsi="Cambria" w:cs="Times New Roman"/>
          <w:b/>
        </w:rPr>
      </w:pPr>
      <w:r w:rsidRPr="00D73FDF">
        <w:rPr>
          <w:rFonts w:ascii="Cambria" w:hAnsi="Cambria" w:cs="Times New Roman"/>
          <w:b/>
        </w:rPr>
        <w:t>Material y Métodos</w:t>
      </w:r>
    </w:p>
    <w:p w14:paraId="2B9761E1" w14:textId="049A03CE" w:rsidR="00D42CD8" w:rsidRPr="00D73FDF" w:rsidRDefault="00D42CD8" w:rsidP="008B2849">
      <w:pPr>
        <w:spacing w:after="0" w:line="240" w:lineRule="auto"/>
        <w:jc w:val="both"/>
        <w:rPr>
          <w:rFonts w:ascii="Cambria" w:hAnsi="Cambria" w:cs="Times New Roman"/>
          <w:b/>
        </w:rPr>
      </w:pPr>
      <w:r w:rsidRPr="00D73FDF">
        <w:rPr>
          <w:rFonts w:ascii="Cambria" w:hAnsi="Cambria" w:cs="Times New Roman"/>
          <w:b/>
        </w:rPr>
        <w:t>F</w:t>
      </w:r>
      <w:r w:rsidR="00A92747">
        <w:rPr>
          <w:rFonts w:ascii="Cambria" w:hAnsi="Cambria" w:cs="Times New Roman"/>
          <w:b/>
        </w:rPr>
        <w:t>ó</w:t>
      </w:r>
      <w:r w:rsidRPr="00D73FDF">
        <w:rPr>
          <w:rFonts w:ascii="Cambria" w:hAnsi="Cambria" w:cs="Times New Roman"/>
          <w:b/>
        </w:rPr>
        <w:t>rmulas y rep</w:t>
      </w:r>
      <w:r w:rsidR="004E29E0" w:rsidRPr="00D73FDF">
        <w:rPr>
          <w:rFonts w:ascii="Cambria" w:hAnsi="Cambria" w:cs="Times New Roman"/>
          <w:b/>
        </w:rPr>
        <w:t>e</w:t>
      </w:r>
      <w:r w:rsidRPr="00D73FDF">
        <w:rPr>
          <w:rFonts w:ascii="Cambria" w:hAnsi="Cambria" w:cs="Times New Roman"/>
          <w:b/>
        </w:rPr>
        <w:t xml:space="preserve">ticiones </w:t>
      </w:r>
    </w:p>
    <w:p w14:paraId="57CC2E5A" w14:textId="4002CE6D" w:rsidR="00E06178" w:rsidRDefault="00D6493F" w:rsidP="008B2849">
      <w:pPr>
        <w:tabs>
          <w:tab w:val="left" w:pos="2640"/>
        </w:tabs>
        <w:spacing w:after="0" w:line="240" w:lineRule="auto"/>
        <w:jc w:val="both"/>
        <w:rPr>
          <w:rFonts w:ascii="Cambria" w:hAnsi="Cambria" w:cs="Times New Roman"/>
        </w:rPr>
      </w:pPr>
      <w:r w:rsidRPr="00D73FDF">
        <w:rPr>
          <w:rFonts w:ascii="Cambria" w:hAnsi="Cambria" w:cs="Times New Roman"/>
        </w:rPr>
        <w:t>La</w:t>
      </w:r>
      <w:r w:rsidR="009C2692" w:rsidRPr="00D73FDF">
        <w:rPr>
          <w:rFonts w:ascii="Cambria" w:hAnsi="Cambria" w:cs="Times New Roman"/>
        </w:rPr>
        <w:t xml:space="preserve"> presente investigación empleó una metodología </w:t>
      </w:r>
      <w:r w:rsidR="003117A6" w:rsidRPr="00D73FDF">
        <w:rPr>
          <w:rFonts w:ascii="Cambria" w:hAnsi="Cambria" w:cs="Times New Roman"/>
        </w:rPr>
        <w:t>experimental</w:t>
      </w:r>
      <w:r w:rsidR="003117A6">
        <w:rPr>
          <w:rFonts w:ascii="Cambria" w:hAnsi="Cambria" w:cs="Times New Roman"/>
        </w:rPr>
        <w:t xml:space="preserve"> con doce diferentes fórmulas para la elaboración de las barras de chocolate</w:t>
      </w:r>
      <w:r w:rsidR="003117A6" w:rsidRPr="00D73FDF">
        <w:rPr>
          <w:rFonts w:ascii="Cambria" w:hAnsi="Cambria" w:cs="Times New Roman"/>
        </w:rPr>
        <w:t xml:space="preserve">. </w:t>
      </w:r>
      <w:r w:rsidR="003117A6">
        <w:rPr>
          <w:rFonts w:ascii="Cambria" w:hAnsi="Cambria" w:cs="Times New Roman"/>
        </w:rPr>
        <w:t>A</w:t>
      </w:r>
      <w:r w:rsidR="009C2692" w:rsidRPr="00D73FDF">
        <w:rPr>
          <w:rFonts w:ascii="Cambria" w:hAnsi="Cambria" w:cs="Times New Roman"/>
        </w:rPr>
        <w:t>l determinar los porcentajes de cada uno de los ingredientes durante la formulación</w:t>
      </w:r>
      <w:r w:rsidR="00232A23">
        <w:rPr>
          <w:rFonts w:ascii="Cambria" w:hAnsi="Cambria" w:cs="Times New Roman"/>
        </w:rPr>
        <w:t xml:space="preserve">, la misma que se basó en la utilización de licor de cacao, combinaciones de frutas deshidratadas, </w:t>
      </w:r>
      <w:proofErr w:type="spellStart"/>
      <w:r w:rsidR="00232A23">
        <w:rPr>
          <w:rFonts w:ascii="Cambria" w:hAnsi="Cambria" w:cs="Times New Roman"/>
        </w:rPr>
        <w:t>espirulina</w:t>
      </w:r>
      <w:proofErr w:type="spellEnd"/>
      <w:r w:rsidR="00232A23">
        <w:rPr>
          <w:rFonts w:ascii="Cambria" w:hAnsi="Cambria" w:cs="Times New Roman"/>
        </w:rPr>
        <w:t xml:space="preserve">, </w:t>
      </w:r>
      <w:proofErr w:type="spellStart"/>
      <w:r w:rsidR="00232A23">
        <w:rPr>
          <w:rFonts w:ascii="Cambria" w:hAnsi="Cambria" w:cs="Times New Roman"/>
        </w:rPr>
        <w:t>stevia</w:t>
      </w:r>
      <w:proofErr w:type="spellEnd"/>
      <w:r w:rsidR="00232A23">
        <w:rPr>
          <w:rFonts w:ascii="Cambria" w:hAnsi="Cambria" w:cs="Times New Roman"/>
        </w:rPr>
        <w:t>, manteca de cacao y lecitina de soya</w:t>
      </w:r>
      <w:r w:rsidR="009C2692" w:rsidRPr="00D73FDF">
        <w:rPr>
          <w:rFonts w:ascii="Cambria" w:hAnsi="Cambria" w:cs="Times New Roman"/>
        </w:rPr>
        <w:t>.</w:t>
      </w:r>
      <w:r w:rsidR="00E06178">
        <w:rPr>
          <w:rFonts w:ascii="Cambria" w:hAnsi="Cambria" w:cs="Times New Roman"/>
        </w:rPr>
        <w:t xml:space="preserve"> Siendo sus variables independientes el porcentaje de licor de cacao, mezclas de frutas deshidratadas y </w:t>
      </w:r>
      <w:proofErr w:type="spellStart"/>
      <w:r w:rsidR="00E06178">
        <w:rPr>
          <w:rFonts w:ascii="Cambria" w:hAnsi="Cambria" w:cs="Times New Roman"/>
        </w:rPr>
        <w:t>espirulina</w:t>
      </w:r>
      <w:proofErr w:type="spellEnd"/>
      <w:r w:rsidR="00E06178">
        <w:rPr>
          <w:rFonts w:ascii="Cambria" w:hAnsi="Cambria" w:cs="Times New Roman"/>
        </w:rPr>
        <w:t>.</w:t>
      </w:r>
      <w:r w:rsidR="003117A6">
        <w:rPr>
          <w:rFonts w:ascii="Cambria" w:hAnsi="Cambria" w:cs="Times New Roman"/>
        </w:rPr>
        <w:t xml:space="preserve"> </w:t>
      </w:r>
      <w:r w:rsidR="003117A6" w:rsidRPr="003117A6">
        <w:rPr>
          <w:rFonts w:ascii="Cambria" w:hAnsi="Cambria" w:cs="Times New Roman"/>
        </w:rPr>
        <w:t>Mientras los variables dependientes a medir fueron: las características organolépticas, nutricionales y microbiológicas.</w:t>
      </w:r>
    </w:p>
    <w:p w14:paraId="4B9A2437" w14:textId="64E9BE0E" w:rsidR="00E06178" w:rsidRPr="00E06178" w:rsidRDefault="00E06178" w:rsidP="008B2849">
      <w:pPr>
        <w:tabs>
          <w:tab w:val="left" w:pos="2640"/>
        </w:tabs>
        <w:spacing w:after="0" w:line="240" w:lineRule="auto"/>
        <w:jc w:val="both"/>
        <w:rPr>
          <w:rFonts w:ascii="Cambria" w:hAnsi="Cambria" w:cs="Arial"/>
          <w:szCs w:val="24"/>
        </w:rPr>
      </w:pPr>
      <w:r w:rsidRPr="00E06178">
        <w:rPr>
          <w:rFonts w:ascii="Cambria" w:hAnsi="Cambria" w:cs="Arial"/>
          <w:szCs w:val="24"/>
        </w:rPr>
        <w:t>Se desarroll</w:t>
      </w:r>
      <w:r>
        <w:rPr>
          <w:rFonts w:ascii="Cambria" w:hAnsi="Cambria" w:cs="Arial"/>
          <w:szCs w:val="24"/>
        </w:rPr>
        <w:t>ó</w:t>
      </w:r>
      <w:r w:rsidRPr="00E06178">
        <w:rPr>
          <w:rFonts w:ascii="Cambria" w:hAnsi="Cambria" w:cs="Arial"/>
          <w:szCs w:val="24"/>
        </w:rPr>
        <w:t xml:space="preserve"> a nivel de laboratorio pruebas empíricas para probar perfiles de chocolates amargos y definir las mejores opciones por medio de prueba y error, obteniendo información sensorial de cada variable para poder alcanzar el perfil deseado.  </w:t>
      </w:r>
    </w:p>
    <w:p w14:paraId="523FA72D" w14:textId="52DFA6D6" w:rsidR="00E06178" w:rsidRPr="00E06178" w:rsidRDefault="00E06178" w:rsidP="008B2849">
      <w:pPr>
        <w:tabs>
          <w:tab w:val="left" w:pos="2640"/>
        </w:tabs>
        <w:spacing w:after="0" w:line="240" w:lineRule="auto"/>
        <w:jc w:val="both"/>
        <w:rPr>
          <w:rFonts w:ascii="Cambria" w:hAnsi="Cambria" w:cs="Times New Roman"/>
        </w:rPr>
      </w:pPr>
      <w:r w:rsidRPr="00E06178">
        <w:rPr>
          <w:rFonts w:ascii="Cambria" w:hAnsi="Cambria" w:cs="Arial"/>
          <w:szCs w:val="24"/>
        </w:rPr>
        <w:t>Se emple</w:t>
      </w:r>
      <w:r>
        <w:rPr>
          <w:rFonts w:ascii="Cambria" w:hAnsi="Cambria" w:cs="Arial"/>
          <w:szCs w:val="24"/>
        </w:rPr>
        <w:t>ó de igual manera una</w:t>
      </w:r>
      <w:r w:rsidRPr="00E06178">
        <w:rPr>
          <w:rFonts w:ascii="Cambria" w:hAnsi="Cambria" w:cs="Arial"/>
          <w:szCs w:val="24"/>
        </w:rPr>
        <w:t xml:space="preserve"> metodología cuantitativa al determinar los porcentajes de cada uno de los ingredientes durante la formulación. Esta metodología </w:t>
      </w:r>
      <w:r>
        <w:rPr>
          <w:rFonts w:ascii="Cambria" w:hAnsi="Cambria" w:cs="Arial"/>
          <w:szCs w:val="24"/>
        </w:rPr>
        <w:t>fue</w:t>
      </w:r>
      <w:r w:rsidRPr="00E06178">
        <w:rPr>
          <w:rFonts w:ascii="Cambria" w:hAnsi="Cambria" w:cs="Arial"/>
          <w:szCs w:val="24"/>
        </w:rPr>
        <w:t xml:space="preserve"> aplicada principalmente en el análisis sensorial de los prototipos entregados, la cual nos ayud</w:t>
      </w:r>
      <w:r>
        <w:rPr>
          <w:rFonts w:ascii="Cambria" w:hAnsi="Cambria" w:cs="Arial"/>
          <w:szCs w:val="24"/>
        </w:rPr>
        <w:t>ó</w:t>
      </w:r>
      <w:r w:rsidRPr="00E06178">
        <w:rPr>
          <w:rFonts w:ascii="Cambria" w:hAnsi="Cambria" w:cs="Arial"/>
          <w:szCs w:val="24"/>
        </w:rPr>
        <w:t xml:space="preserve"> a determinar con 50 personas para un estudio afectivo y seguido de esto un estudio con 6 panelistas entrenados para recopilar datos estadísticos y poder decidir acerca del perfil preferido estas evaluaciones </w:t>
      </w:r>
      <w:r>
        <w:rPr>
          <w:rFonts w:ascii="Cambria" w:hAnsi="Cambria" w:cs="Arial"/>
          <w:szCs w:val="24"/>
        </w:rPr>
        <w:t>fueron</w:t>
      </w:r>
      <w:r w:rsidRPr="00E06178">
        <w:rPr>
          <w:rFonts w:ascii="Cambria" w:hAnsi="Cambria" w:cs="Arial"/>
          <w:szCs w:val="24"/>
        </w:rPr>
        <w:t xml:space="preserve"> realizadas por medio de un estudio cuantitativo considerando análisis de media (</w:t>
      </w:r>
      <w:proofErr w:type="spellStart"/>
      <w:r w:rsidRPr="00E06178">
        <w:rPr>
          <w:rFonts w:ascii="Cambria" w:hAnsi="Cambria" w:cs="Arial"/>
          <w:szCs w:val="24"/>
        </w:rPr>
        <w:t>Tukey</w:t>
      </w:r>
      <w:proofErr w:type="spellEnd"/>
      <w:r w:rsidRPr="00E06178">
        <w:rPr>
          <w:rFonts w:ascii="Cambria" w:hAnsi="Cambria" w:cs="Arial"/>
          <w:szCs w:val="24"/>
        </w:rPr>
        <w:t>) y de desviación estándar (ANOVA).</w:t>
      </w:r>
    </w:p>
    <w:p w14:paraId="1B529327" w14:textId="22C748C6" w:rsidR="00BF16AD" w:rsidRPr="00D73FDF" w:rsidRDefault="008B2849" w:rsidP="008B2849">
      <w:pPr>
        <w:tabs>
          <w:tab w:val="left" w:pos="2640"/>
        </w:tabs>
        <w:spacing w:after="0" w:line="240" w:lineRule="auto"/>
        <w:jc w:val="both"/>
        <w:rPr>
          <w:rFonts w:ascii="Cambria" w:hAnsi="Cambria" w:cs="Times New Roman"/>
        </w:rPr>
      </w:pPr>
      <w:r w:rsidRPr="00D73FDF">
        <w:rPr>
          <w:rFonts w:ascii="Cambria" w:hAnsi="Cambria" w:cs="Times New Roman"/>
        </w:rPr>
        <w:t>Además,</w:t>
      </w:r>
      <w:r w:rsidR="00D42CD8" w:rsidRPr="00D73FDF">
        <w:rPr>
          <w:rFonts w:ascii="Cambria" w:hAnsi="Cambria" w:cs="Times New Roman"/>
        </w:rPr>
        <w:t xml:space="preserve"> realizar </w:t>
      </w:r>
      <w:r w:rsidR="009C2692" w:rsidRPr="00D73FDF">
        <w:rPr>
          <w:rFonts w:ascii="Cambria" w:hAnsi="Cambria" w:cs="Times New Roman"/>
        </w:rPr>
        <w:t xml:space="preserve">el análisis sensorial de los prototipos entregados, la cual nos ayudó a determinar con </w:t>
      </w:r>
      <w:r w:rsidR="00974433" w:rsidRPr="00D73FDF">
        <w:rPr>
          <w:rFonts w:ascii="Cambria" w:hAnsi="Cambria" w:cs="Times New Roman"/>
        </w:rPr>
        <w:t xml:space="preserve">cincuenta </w:t>
      </w:r>
      <w:r w:rsidR="009C2692" w:rsidRPr="00D73FDF">
        <w:rPr>
          <w:rFonts w:ascii="Cambria" w:hAnsi="Cambria" w:cs="Times New Roman"/>
        </w:rPr>
        <w:t xml:space="preserve">personas para un estudio afectivo; seguido de esto un estudio </w:t>
      </w:r>
      <w:r w:rsidR="00974433" w:rsidRPr="00D73FDF">
        <w:rPr>
          <w:rFonts w:ascii="Cambria" w:hAnsi="Cambria" w:cs="Times New Roman"/>
        </w:rPr>
        <w:t>con seis</w:t>
      </w:r>
      <w:r w:rsidR="009C2692" w:rsidRPr="00D73FDF">
        <w:rPr>
          <w:rFonts w:ascii="Cambria" w:hAnsi="Cambria" w:cs="Times New Roman"/>
        </w:rPr>
        <w:t xml:space="preserve"> panelistas entrenados para recopilar datos estadísticos y poder decidir acerca del perfil preferido. </w:t>
      </w:r>
    </w:p>
    <w:p w14:paraId="1A3857A9" w14:textId="792BEE21" w:rsidR="009C2692" w:rsidRDefault="00BF16AD" w:rsidP="008B2849">
      <w:pPr>
        <w:tabs>
          <w:tab w:val="left" w:pos="2640"/>
        </w:tabs>
        <w:spacing w:after="0" w:line="240" w:lineRule="auto"/>
        <w:jc w:val="both"/>
        <w:rPr>
          <w:rFonts w:ascii="Cambria" w:hAnsi="Cambria" w:cs="Times New Roman"/>
        </w:rPr>
      </w:pPr>
      <w:r w:rsidRPr="00D73FDF">
        <w:rPr>
          <w:rFonts w:ascii="Cambria" w:hAnsi="Cambria" w:cs="Times New Roman"/>
        </w:rPr>
        <w:t xml:space="preserve">Las muestras a evaluar tuvieron un peso de 13 gramos, las mismas que podían proveerse a libre demanda del evaluador. </w:t>
      </w:r>
      <w:r w:rsidR="009C2692" w:rsidRPr="00D73FDF">
        <w:rPr>
          <w:rFonts w:ascii="Cambria" w:hAnsi="Cambria" w:cs="Times New Roman"/>
        </w:rPr>
        <w:t>Estas evaluaciones fueron realizadas por medio de un estudio cuantitativo considerando análisis de media (</w:t>
      </w:r>
      <w:proofErr w:type="spellStart"/>
      <w:r w:rsidR="00D974A5">
        <w:rPr>
          <w:rFonts w:ascii="Cambria" w:hAnsi="Cambria" w:cs="Times New Roman"/>
        </w:rPr>
        <w:t>Tukey</w:t>
      </w:r>
      <w:proofErr w:type="spellEnd"/>
      <w:r w:rsidR="00D974A5">
        <w:rPr>
          <w:rFonts w:ascii="Cambria" w:hAnsi="Cambria" w:cs="Times New Roman"/>
        </w:rPr>
        <w:t>) y de desviación estándar.</w:t>
      </w:r>
      <w:r w:rsidR="008570A3">
        <w:rPr>
          <w:rFonts w:ascii="Cambria" w:hAnsi="Cambria" w:cs="Times New Roman"/>
        </w:rPr>
        <w:t xml:space="preserve">  Los a</w:t>
      </w:r>
      <w:r w:rsidR="008570A3" w:rsidRPr="008570A3">
        <w:rPr>
          <w:rFonts w:ascii="Cambria" w:hAnsi="Cambria" w:cs="Times New Roman"/>
        </w:rPr>
        <w:t xml:space="preserve">nálisis Nutricionales y microbiológicos </w:t>
      </w:r>
      <w:r w:rsidR="008570A3">
        <w:rPr>
          <w:rFonts w:ascii="Cambria" w:hAnsi="Cambria" w:cs="Times New Roman"/>
        </w:rPr>
        <w:t xml:space="preserve"> fueron realizados al formula (tratamiento)</w:t>
      </w:r>
      <w:r w:rsidR="008570A3" w:rsidRPr="008570A3">
        <w:rPr>
          <w:rFonts w:ascii="Cambria" w:hAnsi="Cambria" w:cs="Times New Roman"/>
        </w:rPr>
        <w:t xml:space="preserve"> con mejor aceptación sensorial</w:t>
      </w:r>
      <w:r w:rsidR="00A746C9">
        <w:rPr>
          <w:rFonts w:ascii="Cambria" w:hAnsi="Cambria" w:cs="Times New Roman"/>
        </w:rPr>
        <w:t>.</w:t>
      </w:r>
    </w:p>
    <w:p w14:paraId="46B5FC5F" w14:textId="77777777" w:rsidR="003117A6" w:rsidRPr="00D73FDF" w:rsidRDefault="003117A6" w:rsidP="008B2849">
      <w:pPr>
        <w:tabs>
          <w:tab w:val="left" w:pos="2640"/>
        </w:tabs>
        <w:spacing w:after="0" w:line="240" w:lineRule="auto"/>
        <w:jc w:val="both"/>
        <w:rPr>
          <w:rFonts w:ascii="Cambria" w:hAnsi="Cambria" w:cs="Times New Roman"/>
        </w:rPr>
      </w:pPr>
    </w:p>
    <w:p w14:paraId="4E169010" w14:textId="77777777" w:rsidR="00A92747" w:rsidRDefault="00A92747" w:rsidP="008B2849">
      <w:pPr>
        <w:pStyle w:val="Ttulo2"/>
        <w:spacing w:line="240" w:lineRule="auto"/>
        <w:rPr>
          <w:rFonts w:ascii="Cambria" w:hAnsi="Cambria"/>
          <w:sz w:val="22"/>
          <w:szCs w:val="22"/>
        </w:rPr>
      </w:pPr>
    </w:p>
    <w:p w14:paraId="1895597F" w14:textId="7F0DC39E" w:rsidR="006D37E1" w:rsidRPr="00D73FDF" w:rsidRDefault="006D37E1" w:rsidP="008B2849">
      <w:pPr>
        <w:pStyle w:val="Ttulo2"/>
        <w:spacing w:line="240" w:lineRule="auto"/>
        <w:rPr>
          <w:rFonts w:ascii="Cambria" w:hAnsi="Cambria"/>
          <w:sz w:val="22"/>
          <w:szCs w:val="22"/>
        </w:rPr>
      </w:pPr>
      <w:r w:rsidRPr="00D73FDF">
        <w:rPr>
          <w:rFonts w:ascii="Cambria" w:hAnsi="Cambria"/>
          <w:sz w:val="22"/>
          <w:szCs w:val="22"/>
        </w:rPr>
        <w:t>Resultados y Discusión</w:t>
      </w:r>
    </w:p>
    <w:p w14:paraId="34970DD7" w14:textId="521BBD75" w:rsidR="006D37E1" w:rsidRPr="00D73FDF" w:rsidRDefault="006D37E1" w:rsidP="008B2849">
      <w:pPr>
        <w:spacing w:after="0" w:line="240" w:lineRule="auto"/>
        <w:jc w:val="both"/>
        <w:rPr>
          <w:rFonts w:ascii="Cambria" w:hAnsi="Cambria" w:cs="Times New Roman"/>
          <w:lang w:val="es-ES_tradnl" w:eastAsia="es-ES_tradnl"/>
        </w:rPr>
      </w:pPr>
      <w:r w:rsidRPr="00D73FDF">
        <w:rPr>
          <w:rFonts w:ascii="Cambria" w:hAnsi="Cambria" w:cs="Times New Roman"/>
          <w:lang w:val="es-ES_tradnl" w:eastAsia="es-ES_tradnl"/>
        </w:rPr>
        <w:t xml:space="preserve">Se prepararon </w:t>
      </w:r>
      <w:r w:rsidR="00BF16AD" w:rsidRPr="00D73FDF">
        <w:rPr>
          <w:rFonts w:ascii="Cambria" w:hAnsi="Cambria" w:cs="Times New Roman"/>
          <w:lang w:val="es-ES_tradnl" w:eastAsia="es-ES_tradnl"/>
        </w:rPr>
        <w:t>doce</w:t>
      </w:r>
      <w:r w:rsidRPr="00D73FDF">
        <w:rPr>
          <w:rFonts w:ascii="Cambria" w:hAnsi="Cambria" w:cs="Times New Roman"/>
          <w:lang w:val="es-ES_tradnl" w:eastAsia="es-ES_tradnl"/>
        </w:rPr>
        <w:t xml:space="preserve"> tratamientos los mismos que fueron e</w:t>
      </w:r>
      <w:r w:rsidR="004E29E0" w:rsidRPr="00D73FDF">
        <w:rPr>
          <w:rFonts w:ascii="Cambria" w:hAnsi="Cambria" w:cs="Times New Roman"/>
          <w:lang w:val="es-ES_tradnl" w:eastAsia="es-ES_tradnl"/>
        </w:rPr>
        <w:t>valuados</w:t>
      </w:r>
      <w:r w:rsidRPr="00D73FDF">
        <w:rPr>
          <w:rFonts w:ascii="Cambria" w:hAnsi="Cambria" w:cs="Times New Roman"/>
          <w:lang w:val="es-ES_tradnl" w:eastAsia="es-ES_tradnl"/>
        </w:rPr>
        <w:t xml:space="preserve"> de acuerdo a la percepción de sabores y gustos de los panelistas; se trabajó principalmente en la disminución del sabor característico de la </w:t>
      </w:r>
      <w:proofErr w:type="spellStart"/>
      <w:r w:rsidRPr="00D73FDF">
        <w:rPr>
          <w:rFonts w:ascii="Cambria" w:hAnsi="Cambria" w:cs="Times New Roman"/>
          <w:lang w:val="es-ES_tradnl" w:eastAsia="es-ES_tradnl"/>
        </w:rPr>
        <w:t>espirulina</w:t>
      </w:r>
      <w:proofErr w:type="spellEnd"/>
      <w:r w:rsidRPr="00D73FDF">
        <w:rPr>
          <w:rFonts w:ascii="Cambria" w:hAnsi="Cambria" w:cs="Times New Roman"/>
          <w:lang w:val="es-ES_tradnl" w:eastAsia="es-ES_tradnl"/>
        </w:rPr>
        <w:t xml:space="preserve"> </w:t>
      </w:r>
      <w:r w:rsidR="004E29E0" w:rsidRPr="00D73FDF">
        <w:rPr>
          <w:rFonts w:ascii="Cambria" w:hAnsi="Cambria" w:cs="Times New Roman"/>
          <w:lang w:val="es-ES_tradnl" w:eastAsia="es-ES_tradnl"/>
        </w:rPr>
        <w:t>debido a que</w:t>
      </w:r>
      <w:r w:rsidRPr="00D73FDF">
        <w:rPr>
          <w:rFonts w:ascii="Cambria" w:hAnsi="Cambria" w:cs="Times New Roman"/>
          <w:lang w:val="es-ES_tradnl" w:eastAsia="es-ES_tradnl"/>
        </w:rPr>
        <w:t xml:space="preserve"> los </w:t>
      </w:r>
      <w:r w:rsidR="00BF16AD" w:rsidRPr="00D73FDF">
        <w:rPr>
          <w:rFonts w:ascii="Cambria" w:hAnsi="Cambria" w:cs="Times New Roman"/>
          <w:lang w:val="es-ES_tradnl" w:eastAsia="es-ES_tradnl"/>
        </w:rPr>
        <w:t>cua</w:t>
      </w:r>
      <w:r w:rsidR="00D974A5">
        <w:rPr>
          <w:rFonts w:ascii="Cambria" w:hAnsi="Cambria" w:cs="Times New Roman"/>
          <w:lang w:val="es-ES_tradnl" w:eastAsia="es-ES_tradnl"/>
        </w:rPr>
        <w:t>t</w:t>
      </w:r>
      <w:r w:rsidR="00BF16AD" w:rsidRPr="00D73FDF">
        <w:rPr>
          <w:rFonts w:ascii="Cambria" w:hAnsi="Cambria" w:cs="Times New Roman"/>
          <w:lang w:val="es-ES_tradnl" w:eastAsia="es-ES_tradnl"/>
        </w:rPr>
        <w:t>ro</w:t>
      </w:r>
      <w:r w:rsidRPr="00D73FDF">
        <w:rPr>
          <w:rFonts w:ascii="Cambria" w:hAnsi="Cambria" w:cs="Times New Roman"/>
          <w:lang w:val="es-ES_tradnl" w:eastAsia="es-ES_tradnl"/>
        </w:rPr>
        <w:t xml:space="preserve"> primeros tratamientos presentaron un sabor muy elevado a la misma; en los siguientes tratamientos se disminuyó el porcentaje de </w:t>
      </w:r>
      <w:proofErr w:type="spellStart"/>
      <w:r w:rsidRPr="00D73FDF">
        <w:rPr>
          <w:rFonts w:ascii="Cambria" w:hAnsi="Cambria" w:cs="Times New Roman"/>
          <w:lang w:val="es-ES_tradnl" w:eastAsia="es-ES_tradnl"/>
        </w:rPr>
        <w:t>espirulina</w:t>
      </w:r>
      <w:proofErr w:type="spellEnd"/>
      <w:r w:rsidRPr="00D73FDF">
        <w:rPr>
          <w:rFonts w:ascii="Cambria" w:hAnsi="Cambria" w:cs="Times New Roman"/>
          <w:lang w:val="es-ES_tradnl" w:eastAsia="es-ES_tradnl"/>
        </w:rPr>
        <w:t xml:space="preserve"> y se aumentó la cantidad de frutas deshidratadas.</w:t>
      </w:r>
    </w:p>
    <w:p w14:paraId="21FACD7F" w14:textId="622F919A" w:rsidR="00D6493F" w:rsidRPr="00D73FDF" w:rsidRDefault="006D37E1" w:rsidP="008B2849">
      <w:pPr>
        <w:spacing w:after="0" w:line="240" w:lineRule="auto"/>
        <w:jc w:val="both"/>
        <w:rPr>
          <w:rFonts w:ascii="Cambria" w:hAnsi="Cambria" w:cs="Times New Roman"/>
          <w:lang w:val="es-ES_tradnl" w:eastAsia="es-ES_tradnl"/>
        </w:rPr>
      </w:pPr>
      <w:r w:rsidRPr="00D73FDF">
        <w:rPr>
          <w:rFonts w:ascii="Cambria" w:hAnsi="Cambria" w:cs="Times New Roman"/>
          <w:lang w:val="es-ES_tradnl" w:eastAsia="es-ES_tradnl"/>
        </w:rPr>
        <w:lastRenderedPageBreak/>
        <w:t xml:space="preserve">Adicional, entre estos </w:t>
      </w:r>
      <w:r w:rsidR="00BF16AD" w:rsidRPr="00D73FDF">
        <w:rPr>
          <w:rFonts w:ascii="Cambria" w:hAnsi="Cambria" w:cs="Times New Roman"/>
          <w:lang w:val="es-ES_tradnl" w:eastAsia="es-ES_tradnl"/>
        </w:rPr>
        <w:t>cuatro</w:t>
      </w:r>
      <w:r w:rsidRPr="00D73FDF">
        <w:rPr>
          <w:rFonts w:ascii="Cambria" w:hAnsi="Cambria" w:cs="Times New Roman"/>
          <w:color w:val="FF0000"/>
          <w:lang w:val="es-ES_tradnl" w:eastAsia="es-ES_tradnl"/>
        </w:rPr>
        <w:t xml:space="preserve"> </w:t>
      </w:r>
      <w:r w:rsidRPr="00D73FDF">
        <w:rPr>
          <w:rFonts w:ascii="Cambria" w:hAnsi="Cambria" w:cs="Times New Roman"/>
          <w:lang w:val="es-ES_tradnl" w:eastAsia="es-ES_tradnl"/>
        </w:rPr>
        <w:t>tratamientos se pudo identificar que la mezcla de frutas que ayudaban a equilibrar mejor los sabores era la mezcla de banano y piña deshidratada por que la naranja aportaba mayor sabor amargo al producto; entre los tratamientos</w:t>
      </w:r>
      <w:r w:rsidR="00BF16AD" w:rsidRPr="00D73FDF">
        <w:rPr>
          <w:rFonts w:ascii="Cambria" w:hAnsi="Cambria" w:cs="Times New Roman"/>
          <w:lang w:val="es-ES_tradnl" w:eastAsia="es-ES_tradnl"/>
        </w:rPr>
        <w:t xml:space="preserve"> nueve</w:t>
      </w:r>
      <w:r w:rsidRPr="00D73FDF">
        <w:rPr>
          <w:rFonts w:ascii="Cambria" w:hAnsi="Cambria" w:cs="Times New Roman"/>
          <w:color w:val="FF0000"/>
          <w:lang w:val="es-ES_tradnl" w:eastAsia="es-ES_tradnl"/>
        </w:rPr>
        <w:t xml:space="preserve"> </w:t>
      </w:r>
      <w:r w:rsidRPr="00D73FDF">
        <w:rPr>
          <w:rFonts w:ascii="Cambria" w:hAnsi="Cambria" w:cs="Times New Roman"/>
          <w:lang w:val="es-ES_tradnl" w:eastAsia="es-ES_tradnl"/>
        </w:rPr>
        <w:t>al</w:t>
      </w:r>
      <w:r w:rsidR="00BF16AD" w:rsidRPr="00D73FDF">
        <w:rPr>
          <w:rFonts w:ascii="Cambria" w:hAnsi="Cambria" w:cs="Times New Roman"/>
          <w:lang w:val="es-ES_tradnl" w:eastAsia="es-ES_tradnl"/>
        </w:rPr>
        <w:t xml:space="preserve"> doce</w:t>
      </w:r>
      <w:r w:rsidRPr="00D73FDF">
        <w:rPr>
          <w:rFonts w:ascii="Cambria" w:hAnsi="Cambria" w:cs="Times New Roman"/>
          <w:color w:val="FF0000"/>
          <w:lang w:val="es-ES_tradnl" w:eastAsia="es-ES_tradnl"/>
        </w:rPr>
        <w:t xml:space="preserve"> </w:t>
      </w:r>
      <w:r w:rsidRPr="00D73FDF">
        <w:rPr>
          <w:rFonts w:ascii="Cambria" w:hAnsi="Cambria" w:cs="Times New Roman"/>
          <w:lang w:val="es-ES_tradnl" w:eastAsia="es-ES_tradnl"/>
        </w:rPr>
        <w:t>se r</w:t>
      </w:r>
      <w:r w:rsidR="004E29E0" w:rsidRPr="00D73FDF">
        <w:rPr>
          <w:rFonts w:ascii="Cambria" w:hAnsi="Cambria" w:cs="Times New Roman"/>
          <w:lang w:val="es-ES_tradnl" w:eastAsia="es-ES_tradnl"/>
        </w:rPr>
        <w:t>edondearon</w:t>
      </w:r>
      <w:r w:rsidRPr="00D73FDF">
        <w:rPr>
          <w:rFonts w:ascii="Cambria" w:hAnsi="Cambria" w:cs="Times New Roman"/>
          <w:lang w:val="es-ES_tradnl" w:eastAsia="es-ES_tradnl"/>
        </w:rPr>
        <w:t xml:space="preserve"> los sabores y se pudo determinar por medio de evaluación sensorial el tratamiento definitivo que fue el </w:t>
      </w:r>
      <w:r w:rsidR="00BF16AD" w:rsidRPr="00D73FDF">
        <w:rPr>
          <w:rFonts w:ascii="Cambria" w:hAnsi="Cambria" w:cs="Times New Roman"/>
          <w:lang w:val="es-ES_tradnl" w:eastAsia="es-ES_tradnl"/>
        </w:rPr>
        <w:t>nueve</w:t>
      </w:r>
      <w:r w:rsidRPr="00D73FDF">
        <w:rPr>
          <w:rFonts w:ascii="Cambria" w:hAnsi="Cambria" w:cs="Times New Roman"/>
          <w:lang w:val="es-ES_tradnl" w:eastAsia="es-ES_tradnl"/>
        </w:rPr>
        <w:t>.</w:t>
      </w:r>
    </w:p>
    <w:p w14:paraId="2DAA3331" w14:textId="48BC8E8B" w:rsidR="00D60F75" w:rsidRPr="00D73FDF" w:rsidRDefault="006D37E1" w:rsidP="008B2849">
      <w:pPr>
        <w:spacing w:after="0" w:line="240" w:lineRule="auto"/>
        <w:jc w:val="both"/>
        <w:rPr>
          <w:rFonts w:ascii="Cambria" w:hAnsi="Cambria" w:cs="Times New Roman"/>
          <w:lang w:val="es-ES_tradnl" w:eastAsia="es-ES_tradnl"/>
        </w:rPr>
      </w:pPr>
      <w:r w:rsidRPr="00D73FDF">
        <w:rPr>
          <w:rFonts w:ascii="Cambria" w:hAnsi="Cambria" w:cs="Times New Roman"/>
          <w:lang w:val="es-ES_tradnl" w:eastAsia="es-ES_tradnl"/>
        </w:rPr>
        <w:t>Las evaluaciones de los tratamientos fueron desarrolladas en áreas controladas y propias para degustación.</w:t>
      </w:r>
      <w:r w:rsidR="00D6493F" w:rsidRPr="00D73FDF">
        <w:rPr>
          <w:rFonts w:ascii="Cambria" w:hAnsi="Cambria" w:cs="Times New Roman"/>
          <w:lang w:val="es-ES_tradnl" w:eastAsia="es-ES_tradnl"/>
        </w:rPr>
        <w:t xml:space="preserve"> E</w:t>
      </w:r>
      <w:r w:rsidRPr="00D73FDF">
        <w:rPr>
          <w:rFonts w:ascii="Cambria" w:hAnsi="Cambria" w:cs="Times New Roman"/>
          <w:lang w:val="es-ES_tradnl" w:eastAsia="es-ES_tradnl"/>
        </w:rPr>
        <w:t xml:space="preserve">l primer análisis que se desarrolló fue el de los </w:t>
      </w:r>
      <w:r w:rsidR="00BF16AD" w:rsidRPr="00D73FDF">
        <w:rPr>
          <w:rFonts w:ascii="Cambria" w:hAnsi="Cambria" w:cs="Times New Roman"/>
          <w:lang w:val="es-ES_tradnl" w:eastAsia="es-ES_tradnl"/>
        </w:rPr>
        <w:t>doce</w:t>
      </w:r>
      <w:r w:rsidRPr="00D73FDF">
        <w:rPr>
          <w:rFonts w:ascii="Cambria" w:hAnsi="Cambria" w:cs="Times New Roman"/>
          <w:lang w:val="es-ES_tradnl" w:eastAsia="es-ES_tradnl"/>
        </w:rPr>
        <w:t xml:space="preserve"> prototipos según la metodología afectiva de gustos considerando una escala hedónica de 7 puntos desde: no me gusta hasta me gusta mucho, considerando preferencia por encima del % global del 70% en atributos claves para el producto; en este caso los atributos</w:t>
      </w:r>
      <w:r w:rsidR="00D6493F" w:rsidRPr="00D73FDF">
        <w:rPr>
          <w:rFonts w:ascii="Cambria" w:hAnsi="Cambria" w:cs="Times New Roman"/>
          <w:lang w:val="es-ES_tradnl" w:eastAsia="es-ES_tradnl"/>
        </w:rPr>
        <w:t xml:space="preserve"> claves a considerarse para el chocolate con </w:t>
      </w:r>
      <w:proofErr w:type="spellStart"/>
      <w:r w:rsidR="00D6493F" w:rsidRPr="00D73FDF">
        <w:rPr>
          <w:rFonts w:ascii="Cambria" w:hAnsi="Cambria" w:cs="Times New Roman"/>
          <w:lang w:val="es-ES_tradnl" w:eastAsia="es-ES_tradnl"/>
        </w:rPr>
        <w:t>e</w:t>
      </w:r>
      <w:r w:rsidRPr="00D73FDF">
        <w:rPr>
          <w:rFonts w:ascii="Cambria" w:hAnsi="Cambria" w:cs="Times New Roman"/>
          <w:lang w:val="es-ES_tradnl" w:eastAsia="es-ES_tradnl"/>
        </w:rPr>
        <w:t>spirulina</w:t>
      </w:r>
      <w:proofErr w:type="spellEnd"/>
      <w:r w:rsidRPr="00D73FDF">
        <w:rPr>
          <w:rFonts w:ascii="Cambria" w:hAnsi="Cambria" w:cs="Times New Roman"/>
          <w:lang w:val="es-ES_tradnl" w:eastAsia="es-ES_tradnl"/>
        </w:rPr>
        <w:t xml:space="preserve"> </w:t>
      </w:r>
      <w:r w:rsidR="00D6493F" w:rsidRPr="00D73FDF">
        <w:rPr>
          <w:rFonts w:ascii="Cambria" w:hAnsi="Cambria" w:cs="Times New Roman"/>
          <w:lang w:val="es-ES_tradnl" w:eastAsia="es-ES_tradnl"/>
        </w:rPr>
        <w:t>y frutas deshidratadas fueron: color café, aroma a frutas, aroma a c</w:t>
      </w:r>
      <w:r w:rsidRPr="00D73FDF">
        <w:rPr>
          <w:rFonts w:ascii="Cambria" w:hAnsi="Cambria" w:cs="Times New Roman"/>
          <w:lang w:val="es-ES_tradnl" w:eastAsia="es-ES_tradnl"/>
        </w:rPr>
        <w:t xml:space="preserve">hocolate, </w:t>
      </w:r>
      <w:r w:rsidR="00D6493F" w:rsidRPr="00D73FDF">
        <w:rPr>
          <w:rFonts w:ascii="Cambria" w:hAnsi="Cambria" w:cs="Times New Roman"/>
          <w:lang w:val="es-ES_tradnl" w:eastAsia="es-ES_tradnl"/>
        </w:rPr>
        <w:t>sabor g</w:t>
      </w:r>
      <w:r w:rsidR="00D60F75" w:rsidRPr="00D73FDF">
        <w:rPr>
          <w:rFonts w:ascii="Cambria" w:hAnsi="Cambria" w:cs="Times New Roman"/>
          <w:lang w:val="es-ES_tradnl" w:eastAsia="es-ES_tradnl"/>
        </w:rPr>
        <w:t>eneral.</w:t>
      </w:r>
    </w:p>
    <w:p w14:paraId="7C38E938" w14:textId="2AA146A7" w:rsidR="006D37E1" w:rsidRPr="00D73FDF" w:rsidRDefault="006D37E1" w:rsidP="008B2849">
      <w:pPr>
        <w:spacing w:after="0" w:line="240" w:lineRule="auto"/>
        <w:jc w:val="both"/>
        <w:rPr>
          <w:rFonts w:ascii="Cambria" w:hAnsi="Cambria" w:cs="Times New Roman"/>
          <w:lang w:val="es-ES_tradnl" w:eastAsia="es-ES_tradnl"/>
        </w:rPr>
      </w:pPr>
      <w:r w:rsidRPr="00D73FDF">
        <w:rPr>
          <w:rFonts w:ascii="Cambria" w:hAnsi="Cambria" w:cs="Times New Roman"/>
          <w:lang w:val="es-ES_tradnl" w:eastAsia="es-ES_tradnl"/>
        </w:rPr>
        <w:t xml:space="preserve">Los tratamientos con mayor aceptación fueron el tratamiento </w:t>
      </w:r>
      <w:r w:rsidR="00BF16AD" w:rsidRPr="00D73FDF">
        <w:rPr>
          <w:rFonts w:ascii="Cambria" w:hAnsi="Cambria" w:cs="Times New Roman"/>
          <w:lang w:val="es-ES_tradnl" w:eastAsia="es-ES_tradnl"/>
        </w:rPr>
        <w:t>siete</w:t>
      </w:r>
      <w:r w:rsidRPr="00D73FDF">
        <w:rPr>
          <w:rFonts w:ascii="Cambria" w:hAnsi="Cambria" w:cs="Times New Roman"/>
          <w:lang w:val="es-ES_tradnl" w:eastAsia="es-ES_tradnl"/>
        </w:rPr>
        <w:t xml:space="preserve"> con 82,5% de aceptación y </w:t>
      </w:r>
      <w:r w:rsidR="00BF16AD" w:rsidRPr="00D73FDF">
        <w:rPr>
          <w:rFonts w:ascii="Cambria" w:hAnsi="Cambria" w:cs="Times New Roman"/>
          <w:lang w:val="es-ES_tradnl" w:eastAsia="es-ES_tradnl"/>
        </w:rPr>
        <w:t>nueve</w:t>
      </w:r>
      <w:r w:rsidRPr="00D73FDF">
        <w:rPr>
          <w:rFonts w:ascii="Cambria" w:hAnsi="Cambria" w:cs="Times New Roman"/>
          <w:lang w:val="es-ES_tradnl" w:eastAsia="es-ES_tradnl"/>
        </w:rPr>
        <w:t xml:space="preserve"> con 89,5% por lo que fueron los escogidos para realizar el Análisis QDA (</w:t>
      </w:r>
      <w:proofErr w:type="spellStart"/>
      <w:r w:rsidRPr="00D73FDF">
        <w:rPr>
          <w:rFonts w:ascii="Cambria" w:hAnsi="Cambria" w:cs="Times New Roman"/>
          <w:lang w:val="es-ES_tradnl" w:eastAsia="es-ES_tradnl"/>
        </w:rPr>
        <w:t>Quantitative</w:t>
      </w:r>
      <w:proofErr w:type="spellEnd"/>
      <w:r w:rsidRPr="00D73FDF">
        <w:rPr>
          <w:rFonts w:ascii="Cambria" w:hAnsi="Cambria" w:cs="Times New Roman"/>
          <w:lang w:val="es-ES_tradnl" w:eastAsia="es-ES_tradnl"/>
        </w:rPr>
        <w:t xml:space="preserve"> </w:t>
      </w:r>
      <w:proofErr w:type="spellStart"/>
      <w:r w:rsidRPr="00D73FDF">
        <w:rPr>
          <w:rFonts w:ascii="Cambria" w:hAnsi="Cambria" w:cs="Times New Roman"/>
          <w:lang w:val="es-ES_tradnl" w:eastAsia="es-ES_tradnl"/>
        </w:rPr>
        <w:t>Descriptive</w:t>
      </w:r>
      <w:proofErr w:type="spellEnd"/>
      <w:r w:rsidRPr="00D73FDF">
        <w:rPr>
          <w:rFonts w:ascii="Cambria" w:hAnsi="Cambria" w:cs="Times New Roman"/>
          <w:lang w:val="es-ES_tradnl" w:eastAsia="es-ES_tradnl"/>
        </w:rPr>
        <w:t xml:space="preserve"> </w:t>
      </w:r>
      <w:proofErr w:type="spellStart"/>
      <w:r w:rsidRPr="00D73FDF">
        <w:rPr>
          <w:rFonts w:ascii="Cambria" w:hAnsi="Cambria" w:cs="Times New Roman"/>
          <w:lang w:val="es-ES_tradnl" w:eastAsia="es-ES_tradnl"/>
        </w:rPr>
        <w:t>Analise</w:t>
      </w:r>
      <w:proofErr w:type="spellEnd"/>
      <w:r w:rsidRPr="00D73FDF">
        <w:rPr>
          <w:rFonts w:ascii="Cambria" w:hAnsi="Cambria" w:cs="Times New Roman"/>
          <w:lang w:val="es-ES_tradnl" w:eastAsia="es-ES_tradnl"/>
        </w:rPr>
        <w:t>)</w:t>
      </w:r>
      <w:r w:rsidR="00D73FDF">
        <w:rPr>
          <w:rFonts w:ascii="Cambria" w:hAnsi="Cambria" w:cs="Times New Roman"/>
          <w:lang w:val="es-ES_tradnl" w:eastAsia="es-ES_tradnl"/>
        </w:rPr>
        <w:t xml:space="preserve"> (figura #</w:t>
      </w:r>
      <w:r w:rsidR="004E29E0" w:rsidRPr="00D73FDF">
        <w:rPr>
          <w:rFonts w:ascii="Cambria" w:hAnsi="Cambria" w:cs="Times New Roman"/>
          <w:lang w:val="es-ES_tradnl" w:eastAsia="es-ES_tradnl"/>
        </w:rPr>
        <w:t>1)</w:t>
      </w:r>
      <w:r w:rsidRPr="00D73FDF">
        <w:rPr>
          <w:rFonts w:ascii="Cambria" w:hAnsi="Cambria" w:cs="Times New Roman"/>
          <w:lang w:val="es-ES_tradnl" w:eastAsia="es-ES_tradnl"/>
        </w:rPr>
        <w:t xml:space="preserve"> para valorar el perfil Ideal.</w:t>
      </w:r>
      <w:r w:rsidR="004178B7" w:rsidRPr="00D73FDF">
        <w:rPr>
          <w:rFonts w:ascii="Cambria" w:hAnsi="Cambria" w:cs="Times New Roman"/>
          <w:lang w:val="es-ES_tradnl" w:eastAsia="es-ES_tradnl"/>
        </w:rPr>
        <w:t xml:space="preserve"> </w:t>
      </w:r>
      <w:r w:rsidRPr="00D73FDF">
        <w:rPr>
          <w:rFonts w:ascii="Cambria" w:hAnsi="Cambria" w:cs="Times New Roman"/>
          <w:lang w:val="es-ES_tradnl" w:eastAsia="es-ES_tradnl"/>
        </w:rPr>
        <w:t xml:space="preserve">A </w:t>
      </w:r>
      <w:r w:rsidR="00D60F75" w:rsidRPr="00D73FDF">
        <w:rPr>
          <w:rFonts w:ascii="Cambria" w:hAnsi="Cambria" w:cs="Times New Roman"/>
          <w:lang w:val="es-ES_tradnl" w:eastAsia="es-ES_tradnl"/>
        </w:rPr>
        <w:t>continuación,</w:t>
      </w:r>
      <w:r w:rsidRPr="00D73FDF">
        <w:rPr>
          <w:rFonts w:ascii="Cambria" w:hAnsi="Cambria" w:cs="Times New Roman"/>
          <w:lang w:val="es-ES_tradnl" w:eastAsia="es-ES_tradnl"/>
        </w:rPr>
        <w:t xml:space="preserve"> se muestran los resultados de los diferentes tratamientos en el test de preferencia:</w:t>
      </w:r>
    </w:p>
    <w:p w14:paraId="7FAA31AD" w14:textId="7AA8E285" w:rsidR="00883362" w:rsidRDefault="00883362" w:rsidP="008B2849">
      <w:pPr>
        <w:spacing w:after="0" w:line="240" w:lineRule="auto"/>
        <w:jc w:val="center"/>
        <w:rPr>
          <w:rFonts w:ascii="Cambria" w:hAnsi="Cambria" w:cs="Times New Roman"/>
          <w:b/>
          <w:lang w:eastAsia="es-EC"/>
        </w:rPr>
      </w:pPr>
      <w:r w:rsidRPr="00D73FDF">
        <w:rPr>
          <w:rFonts w:ascii="Cambria" w:hAnsi="Cambria"/>
          <w:noProof/>
          <w:lang w:val="es-PA" w:eastAsia="es-PA"/>
        </w:rPr>
        <w:drawing>
          <wp:inline distT="0" distB="0" distL="0" distR="0" wp14:anchorId="61C46638" wp14:editId="0C09AC66">
            <wp:extent cx="2857500" cy="1876425"/>
            <wp:effectExtent l="0" t="0" r="0" b="9525"/>
            <wp:docPr id="1" name="Gráfico 1">
              <a:extLst xmlns:a="http://schemas.openxmlformats.org/drawingml/2006/main">
                <a:ext uri="{FF2B5EF4-FFF2-40B4-BE49-F238E27FC236}">
                  <a16:creationId xmlns:a16="http://schemas.microsoft.com/office/drawing/2014/main" id="{002A541F-FA83-40A6-B745-B12CF6EB8F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070BAB" w14:textId="418048E1" w:rsidR="00D73FDF" w:rsidRPr="00D73FDF" w:rsidRDefault="00D73FDF" w:rsidP="008B2849">
      <w:pPr>
        <w:spacing w:after="0" w:line="240" w:lineRule="auto"/>
        <w:jc w:val="center"/>
        <w:rPr>
          <w:rFonts w:ascii="Cambria" w:hAnsi="Cambria" w:cs="Times New Roman"/>
          <w:b/>
          <w:lang w:eastAsia="es-EC"/>
        </w:rPr>
      </w:pPr>
      <w:r>
        <w:rPr>
          <w:rFonts w:ascii="Cambria" w:hAnsi="Cambria" w:cs="Times New Roman"/>
          <w:b/>
          <w:lang w:eastAsia="es-EC"/>
        </w:rPr>
        <w:t>Figura #</w:t>
      </w:r>
      <w:r w:rsidRPr="00D73FDF">
        <w:rPr>
          <w:rFonts w:ascii="Cambria" w:hAnsi="Cambria" w:cs="Times New Roman"/>
          <w:b/>
          <w:lang w:eastAsia="es-EC"/>
        </w:rPr>
        <w:t>1: Análisis de prototipos para QDA.</w:t>
      </w:r>
    </w:p>
    <w:p w14:paraId="020DA7BB" w14:textId="77777777" w:rsidR="002413EA" w:rsidRPr="00D73FDF" w:rsidRDefault="002413EA" w:rsidP="008B2849">
      <w:pPr>
        <w:spacing w:after="0" w:line="240" w:lineRule="auto"/>
        <w:jc w:val="both"/>
        <w:rPr>
          <w:rFonts w:ascii="Cambria" w:hAnsi="Cambria" w:cs="Times New Roman"/>
          <w:lang w:eastAsia="es-EC"/>
        </w:rPr>
      </w:pPr>
    </w:p>
    <w:p w14:paraId="352475F8" w14:textId="7B92F7BC" w:rsidR="00F84B7D" w:rsidRPr="00D73FDF" w:rsidRDefault="006D37E1" w:rsidP="008B2849">
      <w:pPr>
        <w:spacing w:after="0" w:line="240" w:lineRule="auto"/>
        <w:jc w:val="both"/>
        <w:rPr>
          <w:rFonts w:ascii="Cambria" w:hAnsi="Cambria" w:cs="Times New Roman"/>
          <w:lang w:eastAsia="es-EC"/>
        </w:rPr>
      </w:pPr>
      <w:r w:rsidRPr="00D73FDF">
        <w:rPr>
          <w:rFonts w:ascii="Cambria" w:hAnsi="Cambria" w:cs="Times New Roman"/>
          <w:lang w:eastAsia="es-EC"/>
        </w:rPr>
        <w:t xml:space="preserve">El análisis de los tratamientos </w:t>
      </w:r>
      <w:r w:rsidR="00BF16AD" w:rsidRPr="00D73FDF">
        <w:rPr>
          <w:rFonts w:ascii="Cambria" w:hAnsi="Cambria" w:cs="Times New Roman"/>
          <w:lang w:eastAsia="es-EC"/>
        </w:rPr>
        <w:t>siete</w:t>
      </w:r>
      <w:r w:rsidRPr="00D73FDF">
        <w:rPr>
          <w:rFonts w:ascii="Cambria" w:hAnsi="Cambria" w:cs="Times New Roman"/>
          <w:lang w:eastAsia="es-EC"/>
        </w:rPr>
        <w:t xml:space="preserve"> y </w:t>
      </w:r>
      <w:r w:rsidR="00BF16AD" w:rsidRPr="00D73FDF">
        <w:rPr>
          <w:rFonts w:ascii="Cambria" w:hAnsi="Cambria" w:cs="Times New Roman"/>
          <w:lang w:eastAsia="es-EC"/>
        </w:rPr>
        <w:t>nueve</w:t>
      </w:r>
      <w:r w:rsidRPr="00D73FDF">
        <w:rPr>
          <w:rFonts w:ascii="Cambria" w:hAnsi="Cambria" w:cs="Times New Roman"/>
          <w:lang w:eastAsia="es-EC"/>
        </w:rPr>
        <w:t xml:space="preserve"> a través de QDA (</w:t>
      </w:r>
      <w:proofErr w:type="spellStart"/>
      <w:r w:rsidRPr="00D73FDF">
        <w:rPr>
          <w:rFonts w:ascii="Cambria" w:hAnsi="Cambria" w:cs="Times New Roman"/>
          <w:lang w:eastAsia="es-EC"/>
        </w:rPr>
        <w:t>Quantitative</w:t>
      </w:r>
      <w:proofErr w:type="spellEnd"/>
      <w:r w:rsidRPr="00D73FDF">
        <w:rPr>
          <w:rFonts w:ascii="Cambria" w:hAnsi="Cambria" w:cs="Times New Roman"/>
          <w:lang w:eastAsia="es-EC"/>
        </w:rPr>
        <w:t xml:space="preserve"> </w:t>
      </w:r>
      <w:proofErr w:type="spellStart"/>
      <w:r w:rsidRPr="00D73FDF">
        <w:rPr>
          <w:rFonts w:ascii="Cambria" w:hAnsi="Cambria" w:cs="Times New Roman"/>
          <w:lang w:eastAsia="es-EC"/>
        </w:rPr>
        <w:t>Descriptive</w:t>
      </w:r>
      <w:proofErr w:type="spellEnd"/>
      <w:r w:rsidRPr="00D73FDF">
        <w:rPr>
          <w:rFonts w:ascii="Cambria" w:hAnsi="Cambria" w:cs="Times New Roman"/>
          <w:lang w:eastAsia="es-EC"/>
        </w:rPr>
        <w:t xml:space="preserve"> </w:t>
      </w:r>
      <w:proofErr w:type="spellStart"/>
      <w:r w:rsidRPr="00D73FDF">
        <w:rPr>
          <w:rFonts w:ascii="Cambria" w:hAnsi="Cambria" w:cs="Times New Roman"/>
          <w:lang w:eastAsia="es-EC"/>
        </w:rPr>
        <w:t>Analise</w:t>
      </w:r>
      <w:proofErr w:type="spellEnd"/>
      <w:r w:rsidRPr="00D73FDF">
        <w:rPr>
          <w:rFonts w:ascii="Cambria" w:hAnsi="Cambria" w:cs="Times New Roman"/>
          <w:lang w:eastAsia="es-EC"/>
        </w:rPr>
        <w:t>) se desarrollaron con</w:t>
      </w:r>
      <w:r w:rsidR="00BF16AD" w:rsidRPr="00D73FDF">
        <w:rPr>
          <w:rFonts w:ascii="Cambria" w:hAnsi="Cambria" w:cs="Times New Roman"/>
          <w:lang w:eastAsia="es-EC"/>
        </w:rPr>
        <w:t xml:space="preserve"> seis</w:t>
      </w:r>
      <w:r w:rsidRPr="00D73FDF">
        <w:rPr>
          <w:rFonts w:ascii="Cambria" w:hAnsi="Cambria" w:cs="Times New Roman"/>
          <w:lang w:eastAsia="es-EC"/>
        </w:rPr>
        <w:t xml:space="preserve"> panelistas entrenados y calibrados para chocolates</w:t>
      </w:r>
      <w:r w:rsidR="00F84B7D" w:rsidRPr="00D73FDF">
        <w:rPr>
          <w:rFonts w:ascii="Cambria" w:hAnsi="Cambria" w:cs="Times New Roman"/>
          <w:lang w:eastAsia="es-EC"/>
        </w:rPr>
        <w:t>.</w:t>
      </w:r>
    </w:p>
    <w:p w14:paraId="24626E3E" w14:textId="77777777" w:rsidR="006D37E1" w:rsidRPr="00D73FDF" w:rsidRDefault="009B6C5C" w:rsidP="008B2849">
      <w:pPr>
        <w:tabs>
          <w:tab w:val="left" w:pos="1965"/>
        </w:tabs>
        <w:spacing w:after="0" w:line="240" w:lineRule="auto"/>
        <w:jc w:val="center"/>
        <w:rPr>
          <w:rFonts w:ascii="Cambria" w:hAnsi="Cambria" w:cs="Times New Roman"/>
          <w:lang w:eastAsia="es-EC"/>
        </w:rPr>
      </w:pPr>
      <w:r w:rsidRPr="00D73FDF">
        <w:rPr>
          <w:rFonts w:ascii="Cambria" w:hAnsi="Cambria" w:cs="Times New Roman"/>
          <w:b/>
          <w:noProof/>
          <w:lang w:val="es-PA" w:eastAsia="es-PA"/>
        </w:rPr>
        <w:drawing>
          <wp:anchor distT="0" distB="0" distL="114300" distR="114300" simplePos="0" relativeHeight="251663360" behindDoc="1" locked="0" layoutInCell="1" allowOverlap="1" wp14:anchorId="75F75371" wp14:editId="6E58B7A9">
            <wp:simplePos x="0" y="0"/>
            <wp:positionH relativeFrom="column">
              <wp:posOffset>1101090</wp:posOffset>
            </wp:positionH>
            <wp:positionV relativeFrom="paragraph">
              <wp:posOffset>92075</wp:posOffset>
            </wp:positionV>
            <wp:extent cx="3286125" cy="2314575"/>
            <wp:effectExtent l="0" t="0" r="9525" b="9525"/>
            <wp:wrapNone/>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6F2C060E" w14:textId="77777777" w:rsidR="006D37E1" w:rsidRPr="00D73FDF" w:rsidRDefault="006D37E1" w:rsidP="008B2849">
      <w:pPr>
        <w:tabs>
          <w:tab w:val="left" w:pos="1965"/>
        </w:tabs>
        <w:spacing w:after="0" w:line="240" w:lineRule="auto"/>
        <w:jc w:val="center"/>
        <w:rPr>
          <w:rFonts w:ascii="Cambria" w:hAnsi="Cambria" w:cs="Times New Roman"/>
          <w:lang w:eastAsia="es-EC"/>
        </w:rPr>
      </w:pPr>
      <w:r w:rsidRPr="00D73FDF">
        <w:rPr>
          <w:rFonts w:ascii="Cambria" w:hAnsi="Cambria" w:cs="Times New Roman"/>
          <w:lang w:eastAsia="es-EC"/>
        </w:rPr>
        <w:t xml:space="preserve">   </w:t>
      </w:r>
    </w:p>
    <w:p w14:paraId="06F13682" w14:textId="77777777" w:rsidR="006D37E1" w:rsidRPr="00D73FDF" w:rsidRDefault="006D37E1" w:rsidP="008B2849">
      <w:pPr>
        <w:tabs>
          <w:tab w:val="left" w:pos="1965"/>
        </w:tabs>
        <w:spacing w:after="0" w:line="240" w:lineRule="auto"/>
        <w:jc w:val="center"/>
        <w:rPr>
          <w:rFonts w:ascii="Cambria" w:hAnsi="Cambria" w:cs="Times New Roman"/>
          <w:lang w:eastAsia="es-EC"/>
        </w:rPr>
      </w:pPr>
    </w:p>
    <w:p w14:paraId="6EC4D099" w14:textId="77777777" w:rsidR="006D37E1" w:rsidRPr="00D73FDF" w:rsidRDefault="006D37E1" w:rsidP="008B2849">
      <w:pPr>
        <w:tabs>
          <w:tab w:val="left" w:pos="1965"/>
        </w:tabs>
        <w:spacing w:after="0" w:line="240" w:lineRule="auto"/>
        <w:jc w:val="center"/>
        <w:rPr>
          <w:rFonts w:ascii="Cambria" w:hAnsi="Cambria" w:cs="Times New Roman"/>
          <w:lang w:eastAsia="es-EC"/>
        </w:rPr>
      </w:pPr>
    </w:p>
    <w:p w14:paraId="0F836057" w14:textId="77777777" w:rsidR="006D37E1" w:rsidRPr="00D73FDF" w:rsidRDefault="006D37E1" w:rsidP="008B2849">
      <w:pPr>
        <w:tabs>
          <w:tab w:val="left" w:pos="1965"/>
        </w:tabs>
        <w:spacing w:after="0" w:line="240" w:lineRule="auto"/>
        <w:jc w:val="center"/>
        <w:rPr>
          <w:rFonts w:ascii="Cambria" w:hAnsi="Cambria" w:cs="Times New Roman"/>
          <w:lang w:eastAsia="es-EC"/>
        </w:rPr>
      </w:pPr>
    </w:p>
    <w:p w14:paraId="3E13ACAB" w14:textId="77777777" w:rsidR="006D37E1" w:rsidRPr="00D73FDF" w:rsidRDefault="006D37E1" w:rsidP="008B2849">
      <w:pPr>
        <w:tabs>
          <w:tab w:val="left" w:pos="1965"/>
        </w:tabs>
        <w:spacing w:after="0" w:line="240" w:lineRule="auto"/>
        <w:jc w:val="center"/>
        <w:rPr>
          <w:rFonts w:ascii="Cambria" w:hAnsi="Cambria" w:cs="Times New Roman"/>
          <w:lang w:eastAsia="es-EC"/>
        </w:rPr>
      </w:pPr>
    </w:p>
    <w:p w14:paraId="13D3E567" w14:textId="77777777" w:rsidR="006D37E1" w:rsidRPr="00D73FDF" w:rsidRDefault="006D37E1" w:rsidP="008B2849">
      <w:pPr>
        <w:tabs>
          <w:tab w:val="left" w:pos="1965"/>
        </w:tabs>
        <w:spacing w:after="0" w:line="240" w:lineRule="auto"/>
        <w:jc w:val="both"/>
        <w:rPr>
          <w:rFonts w:ascii="Cambria" w:hAnsi="Cambria" w:cs="Times New Roman"/>
          <w:lang w:eastAsia="es-EC"/>
        </w:rPr>
      </w:pPr>
      <w:r w:rsidRPr="00D73FDF">
        <w:rPr>
          <w:rFonts w:ascii="Cambria" w:hAnsi="Cambria" w:cs="Times New Roman"/>
          <w:lang w:eastAsia="es-EC"/>
        </w:rPr>
        <w:t xml:space="preserve">                         </w:t>
      </w:r>
    </w:p>
    <w:p w14:paraId="43146C9F" w14:textId="77777777" w:rsidR="009B6C5C" w:rsidRPr="00D73FDF" w:rsidRDefault="006D37E1" w:rsidP="008B2849">
      <w:pPr>
        <w:tabs>
          <w:tab w:val="left" w:pos="1965"/>
        </w:tabs>
        <w:spacing w:after="0" w:line="240" w:lineRule="auto"/>
        <w:jc w:val="both"/>
        <w:rPr>
          <w:rFonts w:ascii="Cambria" w:hAnsi="Cambria" w:cs="Times New Roman"/>
          <w:lang w:eastAsia="es-EC"/>
        </w:rPr>
      </w:pPr>
      <w:r w:rsidRPr="00D73FDF">
        <w:rPr>
          <w:rFonts w:ascii="Cambria" w:hAnsi="Cambria" w:cs="Times New Roman"/>
          <w:lang w:eastAsia="es-EC"/>
        </w:rPr>
        <w:t xml:space="preserve">                         </w:t>
      </w:r>
    </w:p>
    <w:p w14:paraId="263A68B3" w14:textId="77777777" w:rsidR="004178B7" w:rsidRPr="00D73FDF" w:rsidRDefault="004178B7" w:rsidP="008B2849">
      <w:pPr>
        <w:spacing w:after="0" w:line="240" w:lineRule="auto"/>
        <w:jc w:val="center"/>
        <w:rPr>
          <w:rFonts w:ascii="Cambria" w:hAnsi="Cambria" w:cs="Times New Roman"/>
          <w:b/>
        </w:rPr>
      </w:pPr>
    </w:p>
    <w:p w14:paraId="1005D774" w14:textId="77777777" w:rsidR="002413EA" w:rsidRPr="00D73FDF" w:rsidRDefault="002413EA" w:rsidP="008B2849">
      <w:pPr>
        <w:tabs>
          <w:tab w:val="left" w:pos="1965"/>
        </w:tabs>
        <w:spacing w:after="0" w:line="240" w:lineRule="auto"/>
        <w:jc w:val="both"/>
        <w:rPr>
          <w:rFonts w:ascii="Cambria" w:hAnsi="Cambria" w:cs="Times New Roman"/>
          <w:lang w:eastAsia="es-EC"/>
        </w:rPr>
      </w:pPr>
    </w:p>
    <w:p w14:paraId="51B4909E" w14:textId="77777777" w:rsidR="002413EA" w:rsidRPr="00D73FDF" w:rsidRDefault="002413EA" w:rsidP="008B2849">
      <w:pPr>
        <w:tabs>
          <w:tab w:val="left" w:pos="1965"/>
        </w:tabs>
        <w:spacing w:after="0" w:line="240" w:lineRule="auto"/>
        <w:jc w:val="both"/>
        <w:rPr>
          <w:rFonts w:ascii="Cambria" w:hAnsi="Cambria" w:cs="Times New Roman"/>
          <w:lang w:eastAsia="es-EC"/>
        </w:rPr>
      </w:pPr>
    </w:p>
    <w:p w14:paraId="404EF233" w14:textId="77777777" w:rsidR="002413EA" w:rsidRPr="00D73FDF" w:rsidRDefault="002413EA" w:rsidP="008B2849">
      <w:pPr>
        <w:tabs>
          <w:tab w:val="left" w:pos="1965"/>
        </w:tabs>
        <w:spacing w:after="0" w:line="240" w:lineRule="auto"/>
        <w:jc w:val="both"/>
        <w:rPr>
          <w:rFonts w:ascii="Cambria" w:hAnsi="Cambria" w:cs="Times New Roman"/>
          <w:lang w:eastAsia="es-EC"/>
        </w:rPr>
      </w:pPr>
    </w:p>
    <w:p w14:paraId="4CCF50B7" w14:textId="77777777" w:rsidR="002413EA" w:rsidRPr="00D73FDF" w:rsidRDefault="002413EA" w:rsidP="008B2849">
      <w:pPr>
        <w:tabs>
          <w:tab w:val="left" w:pos="1965"/>
        </w:tabs>
        <w:spacing w:after="0" w:line="240" w:lineRule="auto"/>
        <w:jc w:val="both"/>
        <w:rPr>
          <w:rFonts w:ascii="Cambria" w:hAnsi="Cambria" w:cs="Times New Roman"/>
          <w:lang w:eastAsia="es-EC"/>
        </w:rPr>
      </w:pPr>
    </w:p>
    <w:p w14:paraId="7B91EBB4" w14:textId="77777777" w:rsidR="00D974A5" w:rsidRDefault="00D974A5" w:rsidP="008B2849">
      <w:pPr>
        <w:tabs>
          <w:tab w:val="left" w:pos="1965"/>
        </w:tabs>
        <w:spacing w:after="0" w:line="240" w:lineRule="auto"/>
        <w:jc w:val="both"/>
        <w:rPr>
          <w:rFonts w:ascii="Cambria" w:hAnsi="Cambria" w:cs="Times New Roman"/>
          <w:lang w:eastAsia="es-EC"/>
        </w:rPr>
      </w:pPr>
    </w:p>
    <w:p w14:paraId="219598F3" w14:textId="77777777" w:rsidR="0062348A" w:rsidRDefault="0062348A" w:rsidP="00D974A5">
      <w:pPr>
        <w:tabs>
          <w:tab w:val="left" w:pos="1965"/>
        </w:tabs>
        <w:spacing w:after="0" w:line="240" w:lineRule="auto"/>
        <w:jc w:val="center"/>
        <w:rPr>
          <w:rFonts w:ascii="Cambria" w:hAnsi="Cambria" w:cs="Times New Roman"/>
          <w:b/>
          <w:lang w:eastAsia="es-EC"/>
        </w:rPr>
      </w:pPr>
    </w:p>
    <w:p w14:paraId="692C820B" w14:textId="53F2B84F" w:rsidR="00D974A5" w:rsidRPr="00D73FDF" w:rsidRDefault="00D974A5" w:rsidP="00D974A5">
      <w:pPr>
        <w:tabs>
          <w:tab w:val="left" w:pos="1965"/>
        </w:tabs>
        <w:spacing w:after="0" w:line="240" w:lineRule="auto"/>
        <w:jc w:val="center"/>
        <w:rPr>
          <w:rFonts w:ascii="Cambria" w:hAnsi="Cambria" w:cs="Times New Roman"/>
          <w:b/>
          <w:lang w:eastAsia="es-EC"/>
        </w:rPr>
      </w:pPr>
      <w:r>
        <w:rPr>
          <w:rFonts w:ascii="Cambria" w:hAnsi="Cambria" w:cs="Times New Roman"/>
          <w:b/>
          <w:lang w:eastAsia="es-EC"/>
        </w:rPr>
        <w:t>Figura #</w:t>
      </w:r>
      <w:r w:rsidRPr="00D73FDF">
        <w:rPr>
          <w:rFonts w:ascii="Cambria" w:hAnsi="Cambria" w:cs="Times New Roman"/>
          <w:b/>
          <w:lang w:eastAsia="es-EC"/>
        </w:rPr>
        <w:t>2: Perfil sensorial tipo Radial (QDA) del tratamiento siete</w:t>
      </w:r>
    </w:p>
    <w:p w14:paraId="37577107" w14:textId="77777777" w:rsidR="00D974A5" w:rsidRDefault="00D974A5" w:rsidP="008B2849">
      <w:pPr>
        <w:tabs>
          <w:tab w:val="left" w:pos="1965"/>
        </w:tabs>
        <w:spacing w:after="0" w:line="240" w:lineRule="auto"/>
        <w:jc w:val="both"/>
        <w:rPr>
          <w:rFonts w:ascii="Cambria" w:hAnsi="Cambria" w:cs="Times New Roman"/>
          <w:lang w:eastAsia="es-EC"/>
        </w:rPr>
      </w:pPr>
    </w:p>
    <w:p w14:paraId="3A59FC98" w14:textId="077B5F2D" w:rsidR="006D37E1" w:rsidRDefault="009B6C5C" w:rsidP="008B2849">
      <w:pPr>
        <w:tabs>
          <w:tab w:val="left" w:pos="1965"/>
        </w:tabs>
        <w:spacing w:after="0" w:line="240" w:lineRule="auto"/>
        <w:jc w:val="both"/>
        <w:rPr>
          <w:rFonts w:ascii="Cambria" w:hAnsi="Cambria" w:cs="Times New Roman"/>
          <w:lang w:eastAsia="es-EC"/>
        </w:rPr>
      </w:pPr>
      <w:r w:rsidRPr="00D73FDF">
        <w:rPr>
          <w:rFonts w:ascii="Cambria" w:hAnsi="Cambria" w:cs="Times New Roman"/>
          <w:lang w:eastAsia="es-EC"/>
        </w:rPr>
        <w:t xml:space="preserve">Basándonos en la </w:t>
      </w:r>
      <w:r w:rsidR="006D37E1" w:rsidRPr="00D73FDF">
        <w:rPr>
          <w:rFonts w:ascii="Cambria" w:hAnsi="Cambria" w:cs="Times New Roman"/>
          <w:lang w:eastAsia="es-EC"/>
        </w:rPr>
        <w:t xml:space="preserve">gráfica del perfil descriptivo del tratamiento </w:t>
      </w:r>
      <w:r w:rsidR="00BF16AD" w:rsidRPr="00D73FDF">
        <w:rPr>
          <w:rFonts w:ascii="Cambria" w:hAnsi="Cambria" w:cs="Times New Roman"/>
          <w:lang w:eastAsia="es-EC"/>
        </w:rPr>
        <w:t>siete</w:t>
      </w:r>
      <w:r w:rsidR="006D37E1" w:rsidRPr="00D73FDF">
        <w:rPr>
          <w:rFonts w:ascii="Cambria" w:hAnsi="Cambria" w:cs="Times New Roman"/>
          <w:lang w:eastAsia="es-EC"/>
        </w:rPr>
        <w:t xml:space="preserve"> </w:t>
      </w:r>
      <w:r w:rsidRPr="00D73FDF">
        <w:rPr>
          <w:rFonts w:ascii="Cambria" w:hAnsi="Cambria" w:cs="Times New Roman"/>
          <w:lang w:eastAsia="es-EC"/>
        </w:rPr>
        <w:t xml:space="preserve">se puedo evidenciar que </w:t>
      </w:r>
      <w:r w:rsidR="006D37E1" w:rsidRPr="00D73FDF">
        <w:rPr>
          <w:rFonts w:ascii="Cambria" w:hAnsi="Cambria" w:cs="Times New Roman"/>
          <w:lang w:eastAsia="es-EC"/>
        </w:rPr>
        <w:t>el producto posee intenso sabor a cacao, moderado sabor a fruta</w:t>
      </w:r>
      <w:r w:rsidR="00012A5D" w:rsidRPr="00D73FDF">
        <w:rPr>
          <w:rFonts w:ascii="Cambria" w:hAnsi="Cambria" w:cs="Times New Roman"/>
          <w:lang w:eastAsia="es-EC"/>
        </w:rPr>
        <w:t>s, ligero sabor dulce, a</w:t>
      </w:r>
      <w:r w:rsidR="006D37E1" w:rsidRPr="00D73FDF">
        <w:rPr>
          <w:rFonts w:ascii="Cambria" w:hAnsi="Cambria" w:cs="Times New Roman"/>
          <w:lang w:eastAsia="es-EC"/>
        </w:rPr>
        <w:t>lta saturación</w:t>
      </w:r>
      <w:r w:rsidR="00012A5D" w:rsidRPr="00D73FDF">
        <w:rPr>
          <w:rFonts w:ascii="Cambria" w:hAnsi="Cambria" w:cs="Times New Roman"/>
          <w:lang w:eastAsia="es-EC"/>
        </w:rPr>
        <w:t>, n</w:t>
      </w:r>
      <w:r w:rsidR="006D37E1" w:rsidRPr="00D73FDF">
        <w:rPr>
          <w:rFonts w:ascii="Cambria" w:hAnsi="Cambria" w:cs="Times New Roman"/>
          <w:lang w:eastAsia="es-EC"/>
        </w:rPr>
        <w:t xml:space="preserve">o </w:t>
      </w:r>
      <w:r w:rsidR="00012A5D" w:rsidRPr="00D73FDF">
        <w:rPr>
          <w:rFonts w:ascii="Cambria" w:hAnsi="Cambria" w:cs="Times New Roman"/>
          <w:lang w:eastAsia="es-EC"/>
        </w:rPr>
        <w:t>s</w:t>
      </w:r>
      <w:r w:rsidR="006D37E1" w:rsidRPr="00D73FDF">
        <w:rPr>
          <w:rFonts w:ascii="Cambria" w:hAnsi="Cambria" w:cs="Times New Roman"/>
          <w:lang w:eastAsia="es-EC"/>
        </w:rPr>
        <w:t>inérgico</w:t>
      </w:r>
      <w:r w:rsidR="00012A5D" w:rsidRPr="00D73FDF">
        <w:rPr>
          <w:rFonts w:ascii="Cambria" w:hAnsi="Cambria" w:cs="Times New Roman"/>
          <w:lang w:eastAsia="es-EC"/>
        </w:rPr>
        <w:t>, es decir, no equilibrado.</w:t>
      </w:r>
    </w:p>
    <w:p w14:paraId="22FEF0EE" w14:textId="77777777" w:rsidR="0062348A" w:rsidRPr="00D73FDF" w:rsidRDefault="0062348A" w:rsidP="008B2849">
      <w:pPr>
        <w:tabs>
          <w:tab w:val="left" w:pos="1965"/>
        </w:tabs>
        <w:spacing w:after="0" w:line="240" w:lineRule="auto"/>
        <w:jc w:val="both"/>
        <w:rPr>
          <w:rFonts w:ascii="Cambria" w:hAnsi="Cambria" w:cs="Times New Roman"/>
          <w:lang w:eastAsia="es-EC"/>
        </w:rPr>
      </w:pPr>
    </w:p>
    <w:p w14:paraId="64F9D758" w14:textId="7A0CD685" w:rsidR="006D37E1" w:rsidRPr="00D73FDF" w:rsidRDefault="0062348A" w:rsidP="0062348A">
      <w:pPr>
        <w:tabs>
          <w:tab w:val="left" w:pos="1965"/>
        </w:tabs>
        <w:spacing w:after="0" w:line="240" w:lineRule="auto"/>
        <w:rPr>
          <w:rFonts w:ascii="Cambria" w:hAnsi="Cambria" w:cs="Times New Roman"/>
          <w:lang w:eastAsia="es-EC"/>
        </w:rPr>
      </w:pPr>
      <w:r w:rsidRPr="00D73FDF">
        <w:rPr>
          <w:rFonts w:ascii="Cambria" w:hAnsi="Cambria" w:cs="Times New Roman"/>
          <w:noProof/>
          <w:lang w:val="es-PA" w:eastAsia="es-PA"/>
        </w:rPr>
        <w:drawing>
          <wp:anchor distT="0" distB="0" distL="114300" distR="114300" simplePos="0" relativeHeight="251664384" behindDoc="1" locked="0" layoutInCell="1" allowOverlap="1" wp14:anchorId="088348FC" wp14:editId="26390E1D">
            <wp:simplePos x="0" y="0"/>
            <wp:positionH relativeFrom="column">
              <wp:posOffset>958215</wp:posOffset>
            </wp:positionH>
            <wp:positionV relativeFrom="paragraph">
              <wp:posOffset>4445</wp:posOffset>
            </wp:positionV>
            <wp:extent cx="3429000" cy="2181225"/>
            <wp:effectExtent l="0" t="0" r="0" b="0"/>
            <wp:wrapTight wrapText="bothSides">
              <wp:wrapPolygon edited="0">
                <wp:start x="0" y="0"/>
                <wp:lineTo x="0" y="21317"/>
                <wp:lineTo x="21480" y="21317"/>
                <wp:lineTo x="21480" y="0"/>
                <wp:lineTo x="0" y="0"/>
              </wp:wrapPolygon>
            </wp:wrapTight>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6D37E1" w:rsidRPr="00D73FDF">
        <w:rPr>
          <w:rFonts w:ascii="Cambria" w:hAnsi="Cambria" w:cs="Times New Roman"/>
          <w:b/>
          <w:lang w:eastAsia="es-EC"/>
        </w:rPr>
        <w:t xml:space="preserve">                       </w:t>
      </w:r>
      <w:r w:rsidR="006D37E1" w:rsidRPr="00D73FDF">
        <w:rPr>
          <w:rFonts w:ascii="Cambria" w:hAnsi="Cambria" w:cs="Times New Roman"/>
          <w:lang w:eastAsia="es-EC"/>
        </w:rPr>
        <w:t xml:space="preserve">                 </w:t>
      </w:r>
    </w:p>
    <w:p w14:paraId="5FC745D9" w14:textId="51C67761" w:rsidR="006D37E1" w:rsidRPr="00D73FDF" w:rsidRDefault="006D37E1" w:rsidP="008B2849">
      <w:pPr>
        <w:tabs>
          <w:tab w:val="left" w:pos="1965"/>
        </w:tabs>
        <w:spacing w:after="0" w:line="240" w:lineRule="auto"/>
        <w:rPr>
          <w:rFonts w:ascii="Cambria" w:hAnsi="Cambria" w:cs="Times New Roman"/>
          <w:lang w:eastAsia="es-EC"/>
        </w:rPr>
      </w:pPr>
    </w:p>
    <w:p w14:paraId="7ACF91D6" w14:textId="77777777" w:rsidR="006D37E1" w:rsidRPr="00D73FDF" w:rsidRDefault="006D37E1" w:rsidP="008B2849">
      <w:pPr>
        <w:tabs>
          <w:tab w:val="left" w:pos="1965"/>
        </w:tabs>
        <w:spacing w:after="0" w:line="240" w:lineRule="auto"/>
        <w:rPr>
          <w:rFonts w:ascii="Cambria" w:hAnsi="Cambria" w:cs="Times New Roman"/>
          <w:lang w:eastAsia="es-EC"/>
        </w:rPr>
      </w:pPr>
    </w:p>
    <w:p w14:paraId="081AB030" w14:textId="77777777" w:rsidR="006D37E1" w:rsidRPr="00D73FDF" w:rsidRDefault="006D37E1" w:rsidP="008B2849">
      <w:pPr>
        <w:tabs>
          <w:tab w:val="left" w:pos="1965"/>
        </w:tabs>
        <w:spacing w:after="0" w:line="240" w:lineRule="auto"/>
        <w:rPr>
          <w:rFonts w:ascii="Cambria" w:hAnsi="Cambria" w:cs="Times New Roman"/>
          <w:lang w:eastAsia="es-EC"/>
        </w:rPr>
      </w:pPr>
    </w:p>
    <w:p w14:paraId="02E5D538" w14:textId="77777777" w:rsidR="006D37E1" w:rsidRPr="00D73FDF" w:rsidRDefault="006D37E1" w:rsidP="008B2849">
      <w:pPr>
        <w:tabs>
          <w:tab w:val="left" w:pos="1965"/>
        </w:tabs>
        <w:spacing w:after="0" w:line="240" w:lineRule="auto"/>
        <w:rPr>
          <w:rFonts w:ascii="Cambria" w:hAnsi="Cambria" w:cs="Times New Roman"/>
          <w:lang w:eastAsia="es-EC"/>
        </w:rPr>
      </w:pPr>
    </w:p>
    <w:p w14:paraId="4631662A" w14:textId="77777777" w:rsidR="006D37E1" w:rsidRPr="00D73FDF" w:rsidRDefault="006D37E1" w:rsidP="008B2849">
      <w:pPr>
        <w:tabs>
          <w:tab w:val="left" w:pos="1965"/>
        </w:tabs>
        <w:spacing w:after="0" w:line="240" w:lineRule="auto"/>
        <w:rPr>
          <w:rFonts w:ascii="Cambria" w:hAnsi="Cambria" w:cs="Times New Roman"/>
          <w:lang w:eastAsia="es-EC"/>
        </w:rPr>
      </w:pPr>
    </w:p>
    <w:p w14:paraId="7029222A" w14:textId="77777777" w:rsidR="000626E5" w:rsidRPr="00D73FDF" w:rsidRDefault="006D37E1" w:rsidP="008B2849">
      <w:pPr>
        <w:tabs>
          <w:tab w:val="left" w:pos="1965"/>
        </w:tabs>
        <w:spacing w:after="0" w:line="240" w:lineRule="auto"/>
        <w:rPr>
          <w:rFonts w:ascii="Cambria" w:hAnsi="Cambria" w:cs="Times New Roman"/>
          <w:lang w:eastAsia="es-EC"/>
        </w:rPr>
      </w:pPr>
      <w:r w:rsidRPr="00D73FDF">
        <w:rPr>
          <w:rFonts w:ascii="Cambria" w:hAnsi="Cambria" w:cs="Times New Roman"/>
          <w:lang w:eastAsia="es-EC"/>
        </w:rPr>
        <w:t xml:space="preserve">                          </w:t>
      </w:r>
    </w:p>
    <w:p w14:paraId="0A77BCE0" w14:textId="77777777" w:rsidR="002413EA" w:rsidRPr="00D73FDF" w:rsidRDefault="002413EA" w:rsidP="008B2849">
      <w:pPr>
        <w:tabs>
          <w:tab w:val="left" w:pos="1965"/>
        </w:tabs>
        <w:spacing w:after="0" w:line="240" w:lineRule="auto"/>
        <w:jc w:val="both"/>
        <w:rPr>
          <w:rFonts w:ascii="Cambria" w:hAnsi="Cambria" w:cs="Times New Roman"/>
          <w:lang w:eastAsia="es-EC"/>
        </w:rPr>
      </w:pPr>
    </w:p>
    <w:p w14:paraId="13BE6529" w14:textId="77777777" w:rsidR="002413EA" w:rsidRPr="00D73FDF" w:rsidRDefault="002413EA" w:rsidP="008B2849">
      <w:pPr>
        <w:tabs>
          <w:tab w:val="left" w:pos="1965"/>
        </w:tabs>
        <w:spacing w:after="0" w:line="240" w:lineRule="auto"/>
        <w:jc w:val="both"/>
        <w:rPr>
          <w:rFonts w:ascii="Cambria" w:hAnsi="Cambria" w:cs="Times New Roman"/>
          <w:lang w:eastAsia="es-EC"/>
        </w:rPr>
      </w:pPr>
    </w:p>
    <w:p w14:paraId="41783767" w14:textId="77777777" w:rsidR="002413EA" w:rsidRPr="00D73FDF" w:rsidRDefault="002413EA" w:rsidP="008B2849">
      <w:pPr>
        <w:tabs>
          <w:tab w:val="left" w:pos="1965"/>
        </w:tabs>
        <w:spacing w:after="0" w:line="240" w:lineRule="auto"/>
        <w:jc w:val="both"/>
        <w:rPr>
          <w:rFonts w:ascii="Cambria" w:hAnsi="Cambria" w:cs="Times New Roman"/>
          <w:lang w:eastAsia="es-EC"/>
        </w:rPr>
      </w:pPr>
    </w:p>
    <w:p w14:paraId="436E0041" w14:textId="77777777" w:rsidR="002413EA" w:rsidRPr="00D73FDF" w:rsidRDefault="002413EA" w:rsidP="008B2849">
      <w:pPr>
        <w:tabs>
          <w:tab w:val="left" w:pos="1965"/>
        </w:tabs>
        <w:spacing w:after="0" w:line="240" w:lineRule="auto"/>
        <w:jc w:val="both"/>
        <w:rPr>
          <w:rFonts w:ascii="Cambria" w:hAnsi="Cambria" w:cs="Times New Roman"/>
          <w:lang w:eastAsia="es-EC"/>
        </w:rPr>
      </w:pPr>
    </w:p>
    <w:p w14:paraId="392BF926" w14:textId="5F274AA2" w:rsidR="00D974A5" w:rsidRPr="00D73FDF" w:rsidRDefault="00D974A5" w:rsidP="00D974A5">
      <w:pPr>
        <w:tabs>
          <w:tab w:val="left" w:pos="1965"/>
        </w:tabs>
        <w:spacing w:after="0" w:line="240" w:lineRule="auto"/>
        <w:jc w:val="center"/>
        <w:rPr>
          <w:rFonts w:ascii="Cambria" w:hAnsi="Cambria" w:cs="Times New Roman"/>
          <w:b/>
          <w:lang w:eastAsia="es-EC"/>
        </w:rPr>
      </w:pPr>
      <w:r>
        <w:rPr>
          <w:rFonts w:ascii="Cambria" w:hAnsi="Cambria" w:cs="Times New Roman"/>
          <w:b/>
          <w:lang w:eastAsia="es-EC"/>
        </w:rPr>
        <w:t>Figura #3</w:t>
      </w:r>
      <w:r w:rsidRPr="00D73FDF">
        <w:rPr>
          <w:rFonts w:ascii="Cambria" w:hAnsi="Cambria" w:cs="Times New Roman"/>
          <w:b/>
          <w:lang w:eastAsia="es-EC"/>
        </w:rPr>
        <w:t>: Perfil sensorial tipo Radial (QDA) del tratamiento nueve</w:t>
      </w:r>
    </w:p>
    <w:p w14:paraId="7F3232F8" w14:textId="77777777" w:rsidR="002413EA" w:rsidRPr="00D73FDF" w:rsidRDefault="002413EA" w:rsidP="008B2849">
      <w:pPr>
        <w:tabs>
          <w:tab w:val="left" w:pos="1965"/>
        </w:tabs>
        <w:spacing w:after="0" w:line="240" w:lineRule="auto"/>
        <w:jc w:val="both"/>
        <w:rPr>
          <w:rFonts w:ascii="Cambria" w:hAnsi="Cambria" w:cs="Times New Roman"/>
          <w:lang w:eastAsia="es-EC"/>
        </w:rPr>
      </w:pPr>
    </w:p>
    <w:p w14:paraId="16D71D96" w14:textId="6A086AB1" w:rsidR="006D37E1" w:rsidRPr="00D73FDF" w:rsidRDefault="00FF20FA" w:rsidP="008B2849">
      <w:pPr>
        <w:tabs>
          <w:tab w:val="left" w:pos="1965"/>
        </w:tabs>
        <w:spacing w:after="0" w:line="240" w:lineRule="auto"/>
        <w:jc w:val="both"/>
        <w:rPr>
          <w:rFonts w:ascii="Cambria" w:hAnsi="Cambria" w:cs="Times New Roman"/>
          <w:lang w:eastAsia="es-EC"/>
        </w:rPr>
      </w:pPr>
      <w:r w:rsidRPr="00D73FDF">
        <w:rPr>
          <w:rFonts w:ascii="Cambria" w:hAnsi="Cambria" w:cs="Times New Roman"/>
          <w:lang w:eastAsia="es-EC"/>
        </w:rPr>
        <w:t>En</w:t>
      </w:r>
      <w:r w:rsidR="006D37E1" w:rsidRPr="00D73FDF">
        <w:rPr>
          <w:rFonts w:ascii="Cambria" w:hAnsi="Cambria" w:cs="Times New Roman"/>
          <w:lang w:eastAsia="es-EC"/>
        </w:rPr>
        <w:t xml:space="preserve"> la gráfica del perfil descriptivo del tratamiento </w:t>
      </w:r>
      <w:r w:rsidR="00BF16AD" w:rsidRPr="00D73FDF">
        <w:rPr>
          <w:rFonts w:ascii="Cambria" w:hAnsi="Cambria" w:cs="Times New Roman"/>
          <w:lang w:eastAsia="es-EC"/>
        </w:rPr>
        <w:t>nueve</w:t>
      </w:r>
      <w:r w:rsidR="006D37E1" w:rsidRPr="00D73FDF">
        <w:rPr>
          <w:rFonts w:ascii="Cambria" w:hAnsi="Cambria" w:cs="Times New Roman"/>
          <w:lang w:eastAsia="es-EC"/>
        </w:rPr>
        <w:t xml:space="preserve"> se </w:t>
      </w:r>
      <w:r w:rsidRPr="00D73FDF">
        <w:rPr>
          <w:rFonts w:ascii="Cambria" w:hAnsi="Cambria" w:cs="Times New Roman"/>
          <w:lang w:eastAsia="es-EC"/>
        </w:rPr>
        <w:t>observa</w:t>
      </w:r>
      <w:r w:rsidR="000626E5" w:rsidRPr="00D73FDF">
        <w:rPr>
          <w:rFonts w:ascii="Cambria" w:hAnsi="Cambria" w:cs="Times New Roman"/>
          <w:lang w:eastAsia="es-EC"/>
        </w:rPr>
        <w:t xml:space="preserve"> que</w:t>
      </w:r>
      <w:r w:rsidR="006D37E1" w:rsidRPr="00D73FDF">
        <w:rPr>
          <w:rFonts w:ascii="Cambria" w:hAnsi="Cambria" w:cs="Times New Roman"/>
          <w:lang w:eastAsia="es-EC"/>
        </w:rPr>
        <w:t xml:space="preserve"> el producto posee intenso sabor a cacao, bastante sabor a frutas y en</w:t>
      </w:r>
      <w:r w:rsidR="000626E5" w:rsidRPr="00D73FDF">
        <w:rPr>
          <w:rFonts w:ascii="Cambria" w:hAnsi="Cambria" w:cs="Times New Roman"/>
          <w:lang w:eastAsia="es-EC"/>
        </w:rPr>
        <w:t>tre ligero-moderado sabor dulce,</w:t>
      </w:r>
      <w:r w:rsidR="006D37E1" w:rsidRPr="00D73FDF">
        <w:rPr>
          <w:rFonts w:ascii="Cambria" w:hAnsi="Cambria" w:cs="Times New Roman"/>
          <w:lang w:eastAsia="es-EC"/>
        </w:rPr>
        <w:t xml:space="preserve"> </w:t>
      </w:r>
      <w:r w:rsidR="000626E5" w:rsidRPr="00D73FDF">
        <w:rPr>
          <w:rFonts w:ascii="Cambria" w:hAnsi="Cambria" w:cs="Times New Roman"/>
          <w:lang w:eastAsia="es-EC"/>
        </w:rPr>
        <w:t>p</w:t>
      </w:r>
      <w:r w:rsidR="006D37E1" w:rsidRPr="00D73FDF">
        <w:rPr>
          <w:rFonts w:ascii="Cambria" w:hAnsi="Cambria" w:cs="Times New Roman"/>
          <w:lang w:eastAsia="es-EC"/>
        </w:rPr>
        <w:t xml:space="preserve">erfil </w:t>
      </w:r>
      <w:r w:rsidR="000626E5" w:rsidRPr="00D73FDF">
        <w:rPr>
          <w:rFonts w:ascii="Cambria" w:hAnsi="Cambria" w:cs="Times New Roman"/>
          <w:lang w:eastAsia="es-EC"/>
        </w:rPr>
        <w:t>s</w:t>
      </w:r>
      <w:r w:rsidR="006D37E1" w:rsidRPr="00D73FDF">
        <w:rPr>
          <w:rFonts w:ascii="Cambria" w:hAnsi="Cambria" w:cs="Times New Roman"/>
          <w:lang w:eastAsia="es-EC"/>
        </w:rPr>
        <w:t>inérgico</w:t>
      </w:r>
      <w:r w:rsidR="000626E5" w:rsidRPr="00D73FDF">
        <w:rPr>
          <w:rFonts w:ascii="Cambria" w:hAnsi="Cambria" w:cs="Times New Roman"/>
          <w:lang w:eastAsia="es-EC"/>
        </w:rPr>
        <w:t>, es decir, equilibrado.</w:t>
      </w:r>
    </w:p>
    <w:p w14:paraId="5596D1A4" w14:textId="2DEE5193" w:rsidR="006D37E1" w:rsidRPr="00D73FDF" w:rsidRDefault="000626E5" w:rsidP="008B2849">
      <w:pPr>
        <w:autoSpaceDE w:val="0"/>
        <w:autoSpaceDN w:val="0"/>
        <w:spacing w:after="0" w:line="240" w:lineRule="auto"/>
        <w:jc w:val="both"/>
        <w:rPr>
          <w:rFonts w:ascii="Cambria" w:hAnsi="Cambria" w:cs="Times New Roman"/>
          <w:lang w:eastAsia="es-EC"/>
        </w:rPr>
      </w:pPr>
      <w:r w:rsidRPr="00D73FDF">
        <w:rPr>
          <w:rFonts w:ascii="Cambria" w:hAnsi="Cambria" w:cs="Times New Roman"/>
          <w:color w:val="000000"/>
        </w:rPr>
        <w:t>En base al análisis de v</w:t>
      </w:r>
      <w:r w:rsidR="006D37E1" w:rsidRPr="00D73FDF">
        <w:rPr>
          <w:rFonts w:ascii="Cambria" w:hAnsi="Cambria" w:cs="Times New Roman"/>
          <w:color w:val="000000"/>
        </w:rPr>
        <w:t xml:space="preserve">arianza (ANOVA) se tomaron </w:t>
      </w:r>
      <w:r w:rsidR="006D37E1" w:rsidRPr="00D73FDF">
        <w:rPr>
          <w:rFonts w:ascii="Cambria" w:hAnsi="Cambria" w:cs="Times New Roman"/>
          <w:lang w:eastAsia="es-EC"/>
        </w:rPr>
        <w:t xml:space="preserve">los </w:t>
      </w:r>
      <w:r w:rsidR="00BF16AD" w:rsidRPr="00D73FDF">
        <w:rPr>
          <w:rFonts w:ascii="Cambria" w:hAnsi="Cambria" w:cs="Times New Roman"/>
          <w:lang w:eastAsia="es-EC"/>
        </w:rPr>
        <w:t>dos</w:t>
      </w:r>
      <w:r w:rsidR="006D37E1" w:rsidRPr="00D73FDF">
        <w:rPr>
          <w:rFonts w:ascii="Cambria" w:hAnsi="Cambria" w:cs="Times New Roman"/>
          <w:lang w:eastAsia="es-EC"/>
        </w:rPr>
        <w:t xml:space="preserve"> mejores tratamientos y se desarrolló la valoració</w:t>
      </w:r>
      <w:r w:rsidRPr="00D73FDF">
        <w:rPr>
          <w:rFonts w:ascii="Cambria" w:hAnsi="Cambria" w:cs="Times New Roman"/>
          <w:lang w:eastAsia="es-EC"/>
        </w:rPr>
        <w:t>n de los siguientes atributos: sabor a cacao, sabor a frutas y sabor d</w:t>
      </w:r>
      <w:r w:rsidR="006D37E1" w:rsidRPr="00D73FDF">
        <w:rPr>
          <w:rFonts w:ascii="Cambria" w:hAnsi="Cambria" w:cs="Times New Roman"/>
          <w:lang w:eastAsia="es-EC"/>
        </w:rPr>
        <w:t xml:space="preserve">ulce mediante la </w:t>
      </w:r>
      <w:r w:rsidR="00A26E3D" w:rsidRPr="00D73FDF">
        <w:rPr>
          <w:rFonts w:ascii="Cambria" w:hAnsi="Cambria" w:cs="Times New Roman"/>
          <w:lang w:eastAsia="es-EC"/>
        </w:rPr>
        <w:t>siguiente escala desde me disgusta muchísimo con valoración 1; me disgusta mucho con valoración 2, me disgusta moderadamente con valoración 3, me disgusta poco con valoración 4, no me gusta no me disgusta con valoración 5, me gusta poco con valoración 6, me gusta moderadamente con valoración 7, me gusta mucho con valoración 8 y me gusta muchísimo con valoración 9.</w:t>
      </w:r>
    </w:p>
    <w:p w14:paraId="0DF1DF10" w14:textId="43A9E3C7" w:rsidR="006D37E1" w:rsidRPr="00D73FDF" w:rsidRDefault="00C87E9C" w:rsidP="008B2849">
      <w:pPr>
        <w:tabs>
          <w:tab w:val="left" w:pos="1965"/>
        </w:tabs>
        <w:spacing w:after="0" w:line="240" w:lineRule="auto"/>
        <w:jc w:val="both"/>
        <w:rPr>
          <w:rFonts w:ascii="Cambria" w:hAnsi="Cambria" w:cs="Times New Roman"/>
        </w:rPr>
      </w:pPr>
      <w:r w:rsidRPr="00D73FDF">
        <w:rPr>
          <w:rFonts w:ascii="Cambria" w:hAnsi="Cambria"/>
        </w:rPr>
        <w:t xml:space="preserve">Al producto de mayor aceptación (tratamiento </w:t>
      </w:r>
      <w:r w:rsidR="00BF16AD" w:rsidRPr="00D73FDF">
        <w:rPr>
          <w:rFonts w:ascii="Cambria" w:hAnsi="Cambria"/>
        </w:rPr>
        <w:t>nueve:</w:t>
      </w:r>
      <w:r w:rsidR="0092781B" w:rsidRPr="00D73FDF">
        <w:rPr>
          <w:rFonts w:ascii="Cambria" w:hAnsi="Cambria"/>
        </w:rPr>
        <w:t xml:space="preserve"> 69% licor de cacao, 20 % frutas deshidratadas (piña y banano), 5 % esperulina)</w:t>
      </w:r>
      <w:r w:rsidRPr="00D73FDF">
        <w:rPr>
          <w:rFonts w:ascii="Cambria" w:hAnsi="Cambria"/>
        </w:rPr>
        <w:t xml:space="preserve"> </w:t>
      </w:r>
      <w:r w:rsidR="0092781B" w:rsidRPr="00D73FDF">
        <w:rPr>
          <w:rFonts w:ascii="Cambria" w:hAnsi="Cambria"/>
        </w:rPr>
        <w:t xml:space="preserve">se realizó el análisis nutricional tomando en consideración con la norma </w:t>
      </w:r>
      <w:r w:rsidR="006D37E1" w:rsidRPr="00D73FDF">
        <w:rPr>
          <w:rFonts w:ascii="Cambria" w:hAnsi="Cambria" w:cs="Times New Roman"/>
        </w:rPr>
        <w:t>1334-2: 2011 Rotulado de productos alimenticios para el consumo humano. Parte 2 rotulado nutricional. Requisitos; teniendo los siguientes resultados en 100</w:t>
      </w:r>
      <w:r w:rsidR="0092781B" w:rsidRPr="00D73FDF">
        <w:rPr>
          <w:rFonts w:ascii="Cambria" w:hAnsi="Cambria" w:cs="Times New Roman"/>
        </w:rPr>
        <w:t xml:space="preserve"> g:</w:t>
      </w:r>
    </w:p>
    <w:p w14:paraId="77BF185E" w14:textId="01F13F86" w:rsidR="00A92747" w:rsidRDefault="00A92747" w:rsidP="008B2849">
      <w:pPr>
        <w:tabs>
          <w:tab w:val="left" w:pos="1965"/>
        </w:tabs>
        <w:spacing w:after="0" w:line="240" w:lineRule="auto"/>
        <w:jc w:val="both"/>
        <w:rPr>
          <w:rFonts w:ascii="Cambria" w:hAnsi="Cambria" w:cs="Times New Roman"/>
        </w:rPr>
      </w:pPr>
    </w:p>
    <w:p w14:paraId="13072D9A" w14:textId="77904B4A" w:rsidR="006D37E1" w:rsidRPr="00D73FDF" w:rsidRDefault="00153D9F" w:rsidP="008B2849">
      <w:pPr>
        <w:tabs>
          <w:tab w:val="left" w:pos="1965"/>
        </w:tabs>
        <w:spacing w:after="0" w:line="240" w:lineRule="auto"/>
        <w:jc w:val="center"/>
        <w:rPr>
          <w:rFonts w:ascii="Cambria" w:hAnsi="Cambria" w:cs="Times New Roman"/>
          <w:lang w:eastAsia="es-EC"/>
        </w:rPr>
      </w:pPr>
      <w:r w:rsidRPr="00D73FDF">
        <w:rPr>
          <w:rFonts w:ascii="Cambria" w:hAnsi="Cambria" w:cs="Times New Roman"/>
          <w:b/>
          <w:lang w:eastAsia="es-EC"/>
        </w:rPr>
        <w:t xml:space="preserve">Tabla </w:t>
      </w:r>
      <w:r w:rsidR="00FF20FA" w:rsidRPr="00D73FDF">
        <w:rPr>
          <w:rFonts w:ascii="Cambria" w:hAnsi="Cambria" w:cs="Times New Roman"/>
          <w:b/>
          <w:lang w:eastAsia="es-EC"/>
        </w:rPr>
        <w:t>1</w:t>
      </w:r>
      <w:r w:rsidR="006D37E1" w:rsidRPr="00D73FDF">
        <w:rPr>
          <w:rFonts w:ascii="Cambria" w:hAnsi="Cambria" w:cs="Times New Roman"/>
          <w:b/>
          <w:lang w:eastAsia="es-EC"/>
        </w:rPr>
        <w:t>. Información Nutricional por 100</w:t>
      </w:r>
      <w:r w:rsidRPr="00D73FDF">
        <w:rPr>
          <w:rFonts w:ascii="Cambria" w:hAnsi="Cambria" w:cs="Times New Roman"/>
          <w:b/>
          <w:lang w:eastAsia="es-EC"/>
        </w:rPr>
        <w:t xml:space="preserve"> </w:t>
      </w:r>
      <w:r w:rsidR="006D37E1" w:rsidRPr="00D73FDF">
        <w:rPr>
          <w:rFonts w:ascii="Cambria" w:hAnsi="Cambria" w:cs="Times New Roman"/>
          <w:b/>
          <w:lang w:eastAsia="es-EC"/>
        </w:rPr>
        <w:t>g y porción</w:t>
      </w:r>
    </w:p>
    <w:tbl>
      <w:tblPr>
        <w:tblW w:w="8394" w:type="dxa"/>
        <w:jc w:val="center"/>
        <w:tblCellMar>
          <w:left w:w="70" w:type="dxa"/>
          <w:right w:w="70" w:type="dxa"/>
        </w:tblCellMar>
        <w:tblLook w:val="04A0" w:firstRow="1" w:lastRow="0" w:firstColumn="1" w:lastColumn="0" w:noHBand="0" w:noVBand="1"/>
      </w:tblPr>
      <w:tblGrid>
        <w:gridCol w:w="3081"/>
        <w:gridCol w:w="1642"/>
        <w:gridCol w:w="1748"/>
        <w:gridCol w:w="1923"/>
      </w:tblGrid>
      <w:tr w:rsidR="0092781B" w:rsidRPr="00D73FDF" w14:paraId="0C49DCE7" w14:textId="77777777" w:rsidTr="004178B7">
        <w:trPr>
          <w:trHeight w:val="418"/>
          <w:jc w:val="center"/>
        </w:trPr>
        <w:tc>
          <w:tcPr>
            <w:tcW w:w="3081"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156D16AF" w14:textId="77777777" w:rsidR="0092781B" w:rsidRPr="00D73FDF" w:rsidRDefault="0092781B" w:rsidP="008B2849">
            <w:pPr>
              <w:spacing w:after="0" w:line="240" w:lineRule="auto"/>
              <w:jc w:val="center"/>
              <w:rPr>
                <w:rFonts w:ascii="Cambria" w:eastAsia="Times New Roman" w:hAnsi="Cambria" w:cs="Times New Roman"/>
                <w:b/>
                <w:bCs/>
                <w:color w:val="000000"/>
                <w:lang w:eastAsia="es-EC"/>
              </w:rPr>
            </w:pPr>
            <w:r w:rsidRPr="00D73FDF">
              <w:rPr>
                <w:rFonts w:ascii="Cambria" w:eastAsia="Times New Roman" w:hAnsi="Cambria" w:cs="Times New Roman"/>
                <w:b/>
                <w:bCs/>
                <w:color w:val="000000"/>
                <w:lang w:eastAsia="es-EC"/>
              </w:rPr>
              <w:t>Declaraciones</w:t>
            </w:r>
          </w:p>
        </w:tc>
        <w:tc>
          <w:tcPr>
            <w:tcW w:w="1642" w:type="dxa"/>
            <w:tcBorders>
              <w:top w:val="single" w:sz="4" w:space="0" w:color="auto"/>
              <w:left w:val="nil"/>
              <w:bottom w:val="single" w:sz="4" w:space="0" w:color="auto"/>
              <w:right w:val="single" w:sz="4" w:space="0" w:color="auto"/>
            </w:tcBorders>
            <w:shd w:val="clear" w:color="000000" w:fill="C6E0B4"/>
            <w:vAlign w:val="center"/>
            <w:hideMark/>
          </w:tcPr>
          <w:p w14:paraId="150BF1B9" w14:textId="77777777" w:rsidR="0092781B" w:rsidRPr="00D73FDF" w:rsidRDefault="0092781B" w:rsidP="008B2849">
            <w:pPr>
              <w:spacing w:after="0" w:line="240" w:lineRule="auto"/>
              <w:jc w:val="center"/>
              <w:rPr>
                <w:rFonts w:ascii="Cambria" w:eastAsia="Times New Roman" w:hAnsi="Cambria" w:cs="Times New Roman"/>
                <w:b/>
                <w:bCs/>
                <w:color w:val="000000"/>
                <w:lang w:eastAsia="es-EC"/>
              </w:rPr>
            </w:pPr>
            <w:r w:rsidRPr="00D73FDF">
              <w:rPr>
                <w:rFonts w:ascii="Cambria" w:eastAsia="Times New Roman" w:hAnsi="Cambria" w:cs="Times New Roman"/>
                <w:b/>
                <w:bCs/>
                <w:color w:val="000000"/>
                <w:lang w:eastAsia="es-EC"/>
              </w:rPr>
              <w:t>Valor por</w:t>
            </w:r>
          </w:p>
        </w:tc>
        <w:tc>
          <w:tcPr>
            <w:tcW w:w="1748" w:type="dxa"/>
            <w:tcBorders>
              <w:top w:val="single" w:sz="4" w:space="0" w:color="auto"/>
              <w:left w:val="nil"/>
              <w:bottom w:val="single" w:sz="4" w:space="0" w:color="auto"/>
              <w:right w:val="single" w:sz="4" w:space="0" w:color="auto"/>
            </w:tcBorders>
            <w:shd w:val="clear" w:color="000000" w:fill="C6E0B4"/>
            <w:vAlign w:val="center"/>
            <w:hideMark/>
          </w:tcPr>
          <w:p w14:paraId="0644F7E3" w14:textId="77777777" w:rsidR="0092781B" w:rsidRPr="00D73FDF" w:rsidRDefault="0092781B" w:rsidP="008B2849">
            <w:pPr>
              <w:spacing w:after="0" w:line="240" w:lineRule="auto"/>
              <w:jc w:val="center"/>
              <w:rPr>
                <w:rFonts w:ascii="Cambria" w:eastAsia="Times New Roman" w:hAnsi="Cambria" w:cs="Times New Roman"/>
                <w:b/>
                <w:bCs/>
                <w:color w:val="000000"/>
                <w:lang w:eastAsia="es-EC"/>
              </w:rPr>
            </w:pPr>
            <w:r w:rsidRPr="00D73FDF">
              <w:rPr>
                <w:rFonts w:ascii="Cambria" w:eastAsia="Times New Roman" w:hAnsi="Cambria" w:cs="Times New Roman"/>
                <w:b/>
                <w:bCs/>
                <w:color w:val="000000"/>
                <w:lang w:eastAsia="es-EC"/>
              </w:rPr>
              <w:t>Unidad</w:t>
            </w:r>
          </w:p>
        </w:tc>
        <w:tc>
          <w:tcPr>
            <w:tcW w:w="1923" w:type="dxa"/>
            <w:tcBorders>
              <w:top w:val="single" w:sz="4" w:space="0" w:color="auto"/>
              <w:left w:val="nil"/>
              <w:bottom w:val="single" w:sz="4" w:space="0" w:color="auto"/>
              <w:right w:val="single" w:sz="4" w:space="0" w:color="auto"/>
            </w:tcBorders>
            <w:shd w:val="clear" w:color="000000" w:fill="C6E0B4"/>
            <w:vAlign w:val="center"/>
            <w:hideMark/>
          </w:tcPr>
          <w:p w14:paraId="1EE6835A" w14:textId="77777777" w:rsidR="0092781B" w:rsidRPr="00D73FDF" w:rsidRDefault="0092781B" w:rsidP="008B2849">
            <w:pPr>
              <w:spacing w:after="0" w:line="240" w:lineRule="auto"/>
              <w:jc w:val="center"/>
              <w:rPr>
                <w:rFonts w:ascii="Cambria" w:eastAsia="Times New Roman" w:hAnsi="Cambria" w:cs="Times New Roman"/>
                <w:b/>
                <w:bCs/>
                <w:color w:val="000000"/>
                <w:lang w:eastAsia="es-EC"/>
              </w:rPr>
            </w:pPr>
            <w:r w:rsidRPr="00D73FDF">
              <w:rPr>
                <w:rFonts w:ascii="Cambria" w:eastAsia="Times New Roman" w:hAnsi="Cambria" w:cs="Times New Roman"/>
                <w:b/>
                <w:bCs/>
                <w:color w:val="000000"/>
                <w:lang w:eastAsia="es-EC"/>
              </w:rPr>
              <w:t>Tamaño de la porción</w:t>
            </w:r>
          </w:p>
        </w:tc>
      </w:tr>
      <w:tr w:rsidR="0092781B" w:rsidRPr="00D73FDF" w14:paraId="7BAD739A" w14:textId="77777777" w:rsidTr="004178B7">
        <w:trPr>
          <w:trHeight w:val="292"/>
          <w:jc w:val="center"/>
        </w:trPr>
        <w:tc>
          <w:tcPr>
            <w:tcW w:w="3081" w:type="dxa"/>
            <w:vMerge/>
            <w:tcBorders>
              <w:top w:val="single" w:sz="4" w:space="0" w:color="auto"/>
              <w:left w:val="single" w:sz="4" w:space="0" w:color="auto"/>
              <w:bottom w:val="single" w:sz="4" w:space="0" w:color="auto"/>
              <w:right w:val="single" w:sz="4" w:space="0" w:color="auto"/>
            </w:tcBorders>
            <w:vAlign w:val="center"/>
            <w:hideMark/>
          </w:tcPr>
          <w:p w14:paraId="08AC4F28" w14:textId="77777777" w:rsidR="0092781B" w:rsidRPr="00D73FDF" w:rsidRDefault="0092781B" w:rsidP="008B2849">
            <w:pPr>
              <w:spacing w:after="0" w:line="240" w:lineRule="auto"/>
              <w:rPr>
                <w:rFonts w:ascii="Cambria" w:eastAsia="Times New Roman" w:hAnsi="Cambria" w:cs="Times New Roman"/>
                <w:b/>
                <w:bCs/>
                <w:color w:val="000000"/>
                <w:lang w:eastAsia="es-EC"/>
              </w:rPr>
            </w:pPr>
          </w:p>
        </w:tc>
        <w:tc>
          <w:tcPr>
            <w:tcW w:w="1642" w:type="dxa"/>
            <w:tcBorders>
              <w:top w:val="nil"/>
              <w:left w:val="nil"/>
              <w:bottom w:val="single" w:sz="4" w:space="0" w:color="auto"/>
              <w:right w:val="single" w:sz="4" w:space="0" w:color="auto"/>
            </w:tcBorders>
            <w:shd w:val="clear" w:color="000000" w:fill="C6E0B4"/>
            <w:vAlign w:val="center"/>
            <w:hideMark/>
          </w:tcPr>
          <w:p w14:paraId="55655EB6" w14:textId="77777777" w:rsidR="0092781B" w:rsidRPr="00D73FDF" w:rsidRDefault="0092781B" w:rsidP="008B2849">
            <w:pPr>
              <w:spacing w:after="0" w:line="240" w:lineRule="auto"/>
              <w:jc w:val="center"/>
              <w:rPr>
                <w:rFonts w:ascii="Cambria" w:eastAsia="Times New Roman" w:hAnsi="Cambria" w:cs="Times New Roman"/>
                <w:b/>
                <w:bCs/>
                <w:color w:val="000000"/>
                <w:lang w:eastAsia="es-EC"/>
              </w:rPr>
            </w:pPr>
            <w:r w:rsidRPr="00D73FDF">
              <w:rPr>
                <w:rFonts w:ascii="Cambria" w:eastAsia="Times New Roman" w:hAnsi="Cambria" w:cs="Times New Roman"/>
                <w:b/>
                <w:bCs/>
                <w:color w:val="000000"/>
                <w:lang w:eastAsia="es-EC"/>
              </w:rPr>
              <w:t>100</w:t>
            </w:r>
          </w:p>
        </w:tc>
        <w:tc>
          <w:tcPr>
            <w:tcW w:w="1748" w:type="dxa"/>
            <w:tcBorders>
              <w:top w:val="nil"/>
              <w:left w:val="nil"/>
              <w:bottom w:val="single" w:sz="4" w:space="0" w:color="auto"/>
              <w:right w:val="single" w:sz="4" w:space="0" w:color="auto"/>
            </w:tcBorders>
            <w:shd w:val="clear" w:color="000000" w:fill="C6E0B4"/>
            <w:vAlign w:val="center"/>
            <w:hideMark/>
          </w:tcPr>
          <w:p w14:paraId="2CEF5A43" w14:textId="41A76977" w:rsidR="0092781B" w:rsidRPr="00D73FDF" w:rsidRDefault="00BF16AD" w:rsidP="008B2849">
            <w:pPr>
              <w:spacing w:after="0" w:line="240" w:lineRule="auto"/>
              <w:jc w:val="center"/>
              <w:rPr>
                <w:rFonts w:ascii="Cambria" w:eastAsia="Times New Roman" w:hAnsi="Cambria" w:cs="Times New Roman"/>
                <w:b/>
                <w:bCs/>
                <w:color w:val="000000"/>
                <w:lang w:eastAsia="es-EC"/>
              </w:rPr>
            </w:pPr>
            <w:r w:rsidRPr="00D73FDF">
              <w:rPr>
                <w:rFonts w:ascii="Cambria" w:eastAsia="Times New Roman" w:hAnsi="Cambria" w:cs="Times New Roman"/>
                <w:b/>
                <w:bCs/>
                <w:color w:val="000000"/>
                <w:lang w:eastAsia="es-EC"/>
              </w:rPr>
              <w:t>g</w:t>
            </w:r>
          </w:p>
        </w:tc>
        <w:tc>
          <w:tcPr>
            <w:tcW w:w="1923" w:type="dxa"/>
            <w:tcBorders>
              <w:top w:val="nil"/>
              <w:left w:val="nil"/>
              <w:bottom w:val="single" w:sz="4" w:space="0" w:color="auto"/>
              <w:right w:val="single" w:sz="4" w:space="0" w:color="auto"/>
            </w:tcBorders>
            <w:shd w:val="clear" w:color="000000" w:fill="C6E0B4"/>
            <w:vAlign w:val="center"/>
            <w:hideMark/>
          </w:tcPr>
          <w:p w14:paraId="756696A0" w14:textId="77777777" w:rsidR="0092781B" w:rsidRPr="00D73FDF" w:rsidRDefault="0092781B" w:rsidP="008B2849">
            <w:pPr>
              <w:spacing w:after="0" w:line="240" w:lineRule="auto"/>
              <w:jc w:val="center"/>
              <w:rPr>
                <w:rFonts w:ascii="Cambria" w:eastAsia="Times New Roman" w:hAnsi="Cambria" w:cs="Times New Roman"/>
                <w:b/>
                <w:bCs/>
                <w:color w:val="000000"/>
                <w:lang w:eastAsia="es-EC"/>
              </w:rPr>
            </w:pPr>
            <w:r w:rsidRPr="00D73FDF">
              <w:rPr>
                <w:rFonts w:ascii="Cambria" w:eastAsia="Times New Roman" w:hAnsi="Cambria" w:cs="Times New Roman"/>
                <w:b/>
                <w:bCs/>
                <w:color w:val="000000"/>
                <w:lang w:eastAsia="es-EC"/>
              </w:rPr>
              <w:t>13</w:t>
            </w:r>
          </w:p>
        </w:tc>
      </w:tr>
      <w:tr w:rsidR="0092781B" w:rsidRPr="00D73FDF" w14:paraId="108BE3DF" w14:textId="77777777" w:rsidTr="004178B7">
        <w:trPr>
          <w:trHeight w:val="249"/>
          <w:jc w:val="center"/>
        </w:trPr>
        <w:tc>
          <w:tcPr>
            <w:tcW w:w="3081" w:type="dxa"/>
            <w:tcBorders>
              <w:top w:val="nil"/>
              <w:left w:val="single" w:sz="4" w:space="0" w:color="auto"/>
              <w:bottom w:val="single" w:sz="4" w:space="0" w:color="auto"/>
              <w:right w:val="single" w:sz="4" w:space="0" w:color="auto"/>
            </w:tcBorders>
            <w:shd w:val="clear" w:color="auto" w:fill="auto"/>
            <w:vAlign w:val="center"/>
            <w:hideMark/>
          </w:tcPr>
          <w:p w14:paraId="4838E856" w14:textId="77777777" w:rsidR="0092781B" w:rsidRPr="00D73FDF" w:rsidRDefault="0092781B" w:rsidP="008B2849">
            <w:pPr>
              <w:spacing w:after="0" w:line="240" w:lineRule="auto"/>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Energía (kcal)</w:t>
            </w:r>
          </w:p>
        </w:tc>
        <w:tc>
          <w:tcPr>
            <w:tcW w:w="1642" w:type="dxa"/>
            <w:tcBorders>
              <w:top w:val="nil"/>
              <w:left w:val="nil"/>
              <w:bottom w:val="single" w:sz="4" w:space="0" w:color="auto"/>
              <w:right w:val="single" w:sz="4" w:space="0" w:color="auto"/>
            </w:tcBorders>
            <w:shd w:val="clear" w:color="auto" w:fill="auto"/>
            <w:vAlign w:val="center"/>
            <w:hideMark/>
          </w:tcPr>
          <w:p w14:paraId="4A35FBCA"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575,12</w:t>
            </w:r>
          </w:p>
        </w:tc>
        <w:tc>
          <w:tcPr>
            <w:tcW w:w="1748" w:type="dxa"/>
            <w:tcBorders>
              <w:top w:val="nil"/>
              <w:left w:val="nil"/>
              <w:bottom w:val="single" w:sz="4" w:space="0" w:color="auto"/>
              <w:right w:val="single" w:sz="4" w:space="0" w:color="auto"/>
            </w:tcBorders>
            <w:shd w:val="clear" w:color="auto" w:fill="auto"/>
            <w:vAlign w:val="center"/>
            <w:hideMark/>
          </w:tcPr>
          <w:p w14:paraId="14095857" w14:textId="77777777" w:rsidR="0092781B" w:rsidRPr="00D73FDF" w:rsidRDefault="0092781B" w:rsidP="008B2849">
            <w:pPr>
              <w:spacing w:after="0" w:line="240" w:lineRule="auto"/>
              <w:jc w:val="center"/>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 </w:t>
            </w:r>
          </w:p>
        </w:tc>
        <w:tc>
          <w:tcPr>
            <w:tcW w:w="1923" w:type="dxa"/>
            <w:tcBorders>
              <w:top w:val="nil"/>
              <w:left w:val="nil"/>
              <w:bottom w:val="single" w:sz="4" w:space="0" w:color="auto"/>
              <w:right w:val="single" w:sz="4" w:space="0" w:color="auto"/>
            </w:tcBorders>
            <w:shd w:val="clear" w:color="auto" w:fill="auto"/>
            <w:vAlign w:val="center"/>
            <w:hideMark/>
          </w:tcPr>
          <w:p w14:paraId="458EC0EB"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73,00</w:t>
            </w:r>
          </w:p>
        </w:tc>
      </w:tr>
      <w:tr w:rsidR="0092781B" w:rsidRPr="00D73FDF" w14:paraId="309E3F93" w14:textId="77777777" w:rsidTr="004178B7">
        <w:trPr>
          <w:trHeight w:val="249"/>
          <w:jc w:val="center"/>
        </w:trPr>
        <w:tc>
          <w:tcPr>
            <w:tcW w:w="3081" w:type="dxa"/>
            <w:tcBorders>
              <w:top w:val="nil"/>
              <w:left w:val="single" w:sz="4" w:space="0" w:color="auto"/>
              <w:bottom w:val="single" w:sz="4" w:space="0" w:color="auto"/>
              <w:right w:val="single" w:sz="4" w:space="0" w:color="auto"/>
            </w:tcBorders>
            <w:shd w:val="clear" w:color="auto" w:fill="auto"/>
            <w:vAlign w:val="center"/>
            <w:hideMark/>
          </w:tcPr>
          <w:p w14:paraId="61B19616" w14:textId="77777777" w:rsidR="0092781B" w:rsidRPr="00D73FDF" w:rsidRDefault="0092781B" w:rsidP="008B2849">
            <w:pPr>
              <w:spacing w:after="0" w:line="240" w:lineRule="auto"/>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Energía de las grasas (kcal)</w:t>
            </w:r>
          </w:p>
        </w:tc>
        <w:tc>
          <w:tcPr>
            <w:tcW w:w="1642" w:type="dxa"/>
            <w:tcBorders>
              <w:top w:val="nil"/>
              <w:left w:val="nil"/>
              <w:bottom w:val="single" w:sz="4" w:space="0" w:color="auto"/>
              <w:right w:val="single" w:sz="4" w:space="0" w:color="auto"/>
            </w:tcBorders>
            <w:shd w:val="clear" w:color="auto" w:fill="auto"/>
            <w:vAlign w:val="center"/>
            <w:hideMark/>
          </w:tcPr>
          <w:p w14:paraId="74D7AD0B"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356,76</w:t>
            </w:r>
          </w:p>
        </w:tc>
        <w:tc>
          <w:tcPr>
            <w:tcW w:w="1748" w:type="dxa"/>
            <w:tcBorders>
              <w:top w:val="nil"/>
              <w:left w:val="nil"/>
              <w:bottom w:val="single" w:sz="4" w:space="0" w:color="auto"/>
              <w:right w:val="single" w:sz="4" w:space="0" w:color="auto"/>
            </w:tcBorders>
            <w:shd w:val="clear" w:color="auto" w:fill="auto"/>
            <w:vAlign w:val="center"/>
            <w:hideMark/>
          </w:tcPr>
          <w:p w14:paraId="11168426" w14:textId="77777777" w:rsidR="0092781B" w:rsidRPr="00D73FDF" w:rsidRDefault="0092781B" w:rsidP="008B2849">
            <w:pPr>
              <w:spacing w:after="0" w:line="240" w:lineRule="auto"/>
              <w:jc w:val="center"/>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 </w:t>
            </w:r>
          </w:p>
        </w:tc>
        <w:tc>
          <w:tcPr>
            <w:tcW w:w="1923" w:type="dxa"/>
            <w:tcBorders>
              <w:top w:val="nil"/>
              <w:left w:val="nil"/>
              <w:bottom w:val="single" w:sz="4" w:space="0" w:color="auto"/>
              <w:right w:val="single" w:sz="4" w:space="0" w:color="auto"/>
            </w:tcBorders>
            <w:shd w:val="clear" w:color="auto" w:fill="auto"/>
            <w:vAlign w:val="center"/>
            <w:hideMark/>
          </w:tcPr>
          <w:p w14:paraId="27D850BE"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45,00</w:t>
            </w:r>
          </w:p>
        </w:tc>
      </w:tr>
      <w:tr w:rsidR="0092781B" w:rsidRPr="00D73FDF" w14:paraId="4BA8AEAB" w14:textId="77777777" w:rsidTr="004178B7">
        <w:trPr>
          <w:trHeight w:val="249"/>
          <w:jc w:val="center"/>
        </w:trPr>
        <w:tc>
          <w:tcPr>
            <w:tcW w:w="3081" w:type="dxa"/>
            <w:tcBorders>
              <w:top w:val="nil"/>
              <w:left w:val="single" w:sz="4" w:space="0" w:color="auto"/>
              <w:bottom w:val="single" w:sz="4" w:space="0" w:color="auto"/>
              <w:right w:val="single" w:sz="4" w:space="0" w:color="auto"/>
            </w:tcBorders>
            <w:shd w:val="clear" w:color="auto" w:fill="auto"/>
            <w:vAlign w:val="center"/>
            <w:hideMark/>
          </w:tcPr>
          <w:p w14:paraId="41F9A6DF" w14:textId="77777777" w:rsidR="0092781B" w:rsidRPr="00D73FDF" w:rsidRDefault="0092781B" w:rsidP="008B2849">
            <w:pPr>
              <w:spacing w:after="0" w:line="240" w:lineRule="auto"/>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Grasa total</w:t>
            </w:r>
          </w:p>
        </w:tc>
        <w:tc>
          <w:tcPr>
            <w:tcW w:w="1642" w:type="dxa"/>
            <w:tcBorders>
              <w:top w:val="nil"/>
              <w:left w:val="nil"/>
              <w:bottom w:val="single" w:sz="4" w:space="0" w:color="auto"/>
              <w:right w:val="single" w:sz="4" w:space="0" w:color="auto"/>
            </w:tcBorders>
            <w:shd w:val="clear" w:color="auto" w:fill="auto"/>
            <w:vAlign w:val="center"/>
            <w:hideMark/>
          </w:tcPr>
          <w:p w14:paraId="218382E5"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39,64</w:t>
            </w:r>
          </w:p>
        </w:tc>
        <w:tc>
          <w:tcPr>
            <w:tcW w:w="1748" w:type="dxa"/>
            <w:tcBorders>
              <w:top w:val="nil"/>
              <w:left w:val="nil"/>
              <w:bottom w:val="single" w:sz="4" w:space="0" w:color="auto"/>
              <w:right w:val="single" w:sz="4" w:space="0" w:color="auto"/>
            </w:tcBorders>
            <w:shd w:val="clear" w:color="auto" w:fill="auto"/>
            <w:vAlign w:val="center"/>
            <w:hideMark/>
          </w:tcPr>
          <w:p w14:paraId="4D41426A" w14:textId="64475565" w:rsidR="0092781B" w:rsidRPr="00D73FDF" w:rsidRDefault="00BF16AD" w:rsidP="008B2849">
            <w:pPr>
              <w:spacing w:after="0" w:line="240" w:lineRule="auto"/>
              <w:jc w:val="center"/>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g</w:t>
            </w:r>
          </w:p>
        </w:tc>
        <w:tc>
          <w:tcPr>
            <w:tcW w:w="1923" w:type="dxa"/>
            <w:tcBorders>
              <w:top w:val="nil"/>
              <w:left w:val="nil"/>
              <w:bottom w:val="single" w:sz="4" w:space="0" w:color="auto"/>
              <w:right w:val="single" w:sz="4" w:space="0" w:color="auto"/>
            </w:tcBorders>
            <w:shd w:val="clear" w:color="auto" w:fill="auto"/>
            <w:vAlign w:val="center"/>
            <w:hideMark/>
          </w:tcPr>
          <w:p w14:paraId="5B9DB153"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5,15</w:t>
            </w:r>
          </w:p>
        </w:tc>
      </w:tr>
      <w:tr w:rsidR="0092781B" w:rsidRPr="00D73FDF" w14:paraId="3430DCAA" w14:textId="77777777" w:rsidTr="004178B7">
        <w:trPr>
          <w:trHeight w:val="249"/>
          <w:jc w:val="center"/>
        </w:trPr>
        <w:tc>
          <w:tcPr>
            <w:tcW w:w="3081" w:type="dxa"/>
            <w:tcBorders>
              <w:top w:val="nil"/>
              <w:left w:val="single" w:sz="4" w:space="0" w:color="auto"/>
              <w:bottom w:val="single" w:sz="4" w:space="0" w:color="auto"/>
              <w:right w:val="single" w:sz="4" w:space="0" w:color="auto"/>
            </w:tcBorders>
            <w:shd w:val="clear" w:color="auto" w:fill="auto"/>
            <w:vAlign w:val="center"/>
            <w:hideMark/>
          </w:tcPr>
          <w:p w14:paraId="2141B715"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Grasas saturadas</w:t>
            </w:r>
          </w:p>
        </w:tc>
        <w:tc>
          <w:tcPr>
            <w:tcW w:w="1642" w:type="dxa"/>
            <w:tcBorders>
              <w:top w:val="nil"/>
              <w:left w:val="nil"/>
              <w:bottom w:val="single" w:sz="4" w:space="0" w:color="auto"/>
              <w:right w:val="single" w:sz="4" w:space="0" w:color="auto"/>
            </w:tcBorders>
            <w:shd w:val="clear" w:color="auto" w:fill="auto"/>
            <w:vAlign w:val="center"/>
            <w:hideMark/>
          </w:tcPr>
          <w:p w14:paraId="711955C0"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22,04</w:t>
            </w:r>
          </w:p>
        </w:tc>
        <w:tc>
          <w:tcPr>
            <w:tcW w:w="1748" w:type="dxa"/>
            <w:tcBorders>
              <w:top w:val="nil"/>
              <w:left w:val="nil"/>
              <w:bottom w:val="single" w:sz="4" w:space="0" w:color="auto"/>
              <w:right w:val="single" w:sz="4" w:space="0" w:color="auto"/>
            </w:tcBorders>
            <w:shd w:val="clear" w:color="auto" w:fill="auto"/>
            <w:vAlign w:val="center"/>
            <w:hideMark/>
          </w:tcPr>
          <w:p w14:paraId="73FB9EA2" w14:textId="6844F800" w:rsidR="0092781B" w:rsidRPr="00D73FDF" w:rsidRDefault="00BF16AD" w:rsidP="008B2849">
            <w:pPr>
              <w:spacing w:after="0" w:line="240" w:lineRule="auto"/>
              <w:jc w:val="center"/>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g</w:t>
            </w:r>
          </w:p>
        </w:tc>
        <w:tc>
          <w:tcPr>
            <w:tcW w:w="1923" w:type="dxa"/>
            <w:tcBorders>
              <w:top w:val="nil"/>
              <w:left w:val="nil"/>
              <w:bottom w:val="single" w:sz="4" w:space="0" w:color="auto"/>
              <w:right w:val="single" w:sz="4" w:space="0" w:color="auto"/>
            </w:tcBorders>
            <w:shd w:val="clear" w:color="auto" w:fill="auto"/>
            <w:vAlign w:val="center"/>
            <w:hideMark/>
          </w:tcPr>
          <w:p w14:paraId="17019EAC"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2,87</w:t>
            </w:r>
          </w:p>
        </w:tc>
      </w:tr>
      <w:tr w:rsidR="0092781B" w:rsidRPr="00D73FDF" w14:paraId="50B473DD" w14:textId="77777777" w:rsidTr="004178B7">
        <w:trPr>
          <w:trHeight w:val="249"/>
          <w:jc w:val="center"/>
        </w:trPr>
        <w:tc>
          <w:tcPr>
            <w:tcW w:w="3081" w:type="dxa"/>
            <w:tcBorders>
              <w:top w:val="nil"/>
              <w:left w:val="single" w:sz="4" w:space="0" w:color="auto"/>
              <w:bottom w:val="single" w:sz="4" w:space="0" w:color="auto"/>
              <w:right w:val="single" w:sz="4" w:space="0" w:color="auto"/>
            </w:tcBorders>
            <w:shd w:val="clear" w:color="auto" w:fill="auto"/>
            <w:vAlign w:val="center"/>
            <w:hideMark/>
          </w:tcPr>
          <w:p w14:paraId="518E37BB"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 xml:space="preserve">Grasas </w:t>
            </w:r>
            <w:proofErr w:type="spellStart"/>
            <w:r w:rsidRPr="00D73FDF">
              <w:rPr>
                <w:rFonts w:ascii="Cambria" w:eastAsia="Times New Roman" w:hAnsi="Cambria" w:cs="Times New Roman"/>
                <w:color w:val="000000"/>
                <w:lang w:eastAsia="es-EC"/>
              </w:rPr>
              <w:t>trans</w:t>
            </w:r>
            <w:proofErr w:type="spellEnd"/>
          </w:p>
        </w:tc>
        <w:tc>
          <w:tcPr>
            <w:tcW w:w="1642" w:type="dxa"/>
            <w:tcBorders>
              <w:top w:val="nil"/>
              <w:left w:val="nil"/>
              <w:bottom w:val="single" w:sz="4" w:space="0" w:color="auto"/>
              <w:right w:val="single" w:sz="4" w:space="0" w:color="auto"/>
            </w:tcBorders>
            <w:shd w:val="clear" w:color="auto" w:fill="auto"/>
            <w:vAlign w:val="center"/>
            <w:hideMark/>
          </w:tcPr>
          <w:p w14:paraId="57FCCFD5"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0,00</w:t>
            </w:r>
          </w:p>
        </w:tc>
        <w:tc>
          <w:tcPr>
            <w:tcW w:w="1748" w:type="dxa"/>
            <w:tcBorders>
              <w:top w:val="nil"/>
              <w:left w:val="nil"/>
              <w:bottom w:val="single" w:sz="4" w:space="0" w:color="auto"/>
              <w:right w:val="single" w:sz="4" w:space="0" w:color="auto"/>
            </w:tcBorders>
            <w:shd w:val="clear" w:color="auto" w:fill="auto"/>
            <w:vAlign w:val="center"/>
            <w:hideMark/>
          </w:tcPr>
          <w:p w14:paraId="18BE027C" w14:textId="2A73F2DB" w:rsidR="0092781B" w:rsidRPr="00D73FDF" w:rsidRDefault="00BF16AD" w:rsidP="008B2849">
            <w:pPr>
              <w:spacing w:after="0" w:line="240" w:lineRule="auto"/>
              <w:jc w:val="center"/>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g</w:t>
            </w:r>
          </w:p>
        </w:tc>
        <w:tc>
          <w:tcPr>
            <w:tcW w:w="1923" w:type="dxa"/>
            <w:tcBorders>
              <w:top w:val="nil"/>
              <w:left w:val="nil"/>
              <w:bottom w:val="single" w:sz="4" w:space="0" w:color="auto"/>
              <w:right w:val="single" w:sz="4" w:space="0" w:color="auto"/>
            </w:tcBorders>
            <w:shd w:val="clear" w:color="auto" w:fill="auto"/>
            <w:vAlign w:val="center"/>
            <w:hideMark/>
          </w:tcPr>
          <w:p w14:paraId="4C721C4C"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0,00</w:t>
            </w:r>
          </w:p>
        </w:tc>
      </w:tr>
      <w:tr w:rsidR="0092781B" w:rsidRPr="00D73FDF" w14:paraId="40825C9D" w14:textId="77777777" w:rsidTr="004178B7">
        <w:trPr>
          <w:trHeight w:val="249"/>
          <w:jc w:val="center"/>
        </w:trPr>
        <w:tc>
          <w:tcPr>
            <w:tcW w:w="3081" w:type="dxa"/>
            <w:tcBorders>
              <w:top w:val="nil"/>
              <w:left w:val="single" w:sz="4" w:space="0" w:color="auto"/>
              <w:bottom w:val="single" w:sz="4" w:space="0" w:color="auto"/>
              <w:right w:val="single" w:sz="4" w:space="0" w:color="auto"/>
            </w:tcBorders>
            <w:shd w:val="clear" w:color="auto" w:fill="auto"/>
            <w:vAlign w:val="center"/>
            <w:hideMark/>
          </w:tcPr>
          <w:p w14:paraId="35CDC079" w14:textId="77777777" w:rsidR="0092781B" w:rsidRPr="00D73FDF" w:rsidRDefault="0092781B" w:rsidP="008B2849">
            <w:pPr>
              <w:spacing w:after="0" w:line="240" w:lineRule="auto"/>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Colesterol</w:t>
            </w:r>
          </w:p>
        </w:tc>
        <w:tc>
          <w:tcPr>
            <w:tcW w:w="1642" w:type="dxa"/>
            <w:tcBorders>
              <w:top w:val="nil"/>
              <w:left w:val="nil"/>
              <w:bottom w:val="single" w:sz="4" w:space="0" w:color="auto"/>
              <w:right w:val="single" w:sz="4" w:space="0" w:color="auto"/>
            </w:tcBorders>
            <w:shd w:val="clear" w:color="auto" w:fill="auto"/>
            <w:vAlign w:val="center"/>
            <w:hideMark/>
          </w:tcPr>
          <w:p w14:paraId="315DBDF8"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0,15</w:t>
            </w:r>
          </w:p>
        </w:tc>
        <w:tc>
          <w:tcPr>
            <w:tcW w:w="1748" w:type="dxa"/>
            <w:tcBorders>
              <w:top w:val="nil"/>
              <w:left w:val="nil"/>
              <w:bottom w:val="single" w:sz="4" w:space="0" w:color="auto"/>
              <w:right w:val="single" w:sz="4" w:space="0" w:color="auto"/>
            </w:tcBorders>
            <w:shd w:val="clear" w:color="auto" w:fill="auto"/>
            <w:vAlign w:val="center"/>
            <w:hideMark/>
          </w:tcPr>
          <w:p w14:paraId="744DAF07" w14:textId="77777777" w:rsidR="0092781B" w:rsidRPr="00D73FDF" w:rsidRDefault="0092781B" w:rsidP="008B2849">
            <w:pPr>
              <w:spacing w:after="0" w:line="240" w:lineRule="auto"/>
              <w:jc w:val="center"/>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mg</w:t>
            </w:r>
          </w:p>
        </w:tc>
        <w:tc>
          <w:tcPr>
            <w:tcW w:w="1923" w:type="dxa"/>
            <w:tcBorders>
              <w:top w:val="nil"/>
              <w:left w:val="nil"/>
              <w:bottom w:val="single" w:sz="4" w:space="0" w:color="auto"/>
              <w:right w:val="single" w:sz="4" w:space="0" w:color="auto"/>
            </w:tcBorders>
            <w:shd w:val="clear" w:color="auto" w:fill="auto"/>
            <w:vAlign w:val="center"/>
            <w:hideMark/>
          </w:tcPr>
          <w:p w14:paraId="63409AE0"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0,02</w:t>
            </w:r>
          </w:p>
        </w:tc>
      </w:tr>
      <w:tr w:rsidR="0092781B" w:rsidRPr="00D73FDF" w14:paraId="61B08DAB" w14:textId="77777777" w:rsidTr="004178B7">
        <w:trPr>
          <w:trHeight w:val="249"/>
          <w:jc w:val="center"/>
        </w:trPr>
        <w:tc>
          <w:tcPr>
            <w:tcW w:w="3081" w:type="dxa"/>
            <w:tcBorders>
              <w:top w:val="nil"/>
              <w:left w:val="single" w:sz="4" w:space="0" w:color="auto"/>
              <w:bottom w:val="single" w:sz="4" w:space="0" w:color="auto"/>
              <w:right w:val="single" w:sz="4" w:space="0" w:color="auto"/>
            </w:tcBorders>
            <w:shd w:val="clear" w:color="auto" w:fill="auto"/>
            <w:vAlign w:val="center"/>
            <w:hideMark/>
          </w:tcPr>
          <w:p w14:paraId="6427D9AF" w14:textId="77777777" w:rsidR="0092781B" w:rsidRPr="00D73FDF" w:rsidRDefault="0092781B" w:rsidP="008B2849">
            <w:pPr>
              <w:spacing w:after="0" w:line="240" w:lineRule="auto"/>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Sodio</w:t>
            </w:r>
          </w:p>
        </w:tc>
        <w:tc>
          <w:tcPr>
            <w:tcW w:w="1642" w:type="dxa"/>
            <w:tcBorders>
              <w:top w:val="nil"/>
              <w:left w:val="nil"/>
              <w:bottom w:val="single" w:sz="4" w:space="0" w:color="auto"/>
              <w:right w:val="single" w:sz="4" w:space="0" w:color="auto"/>
            </w:tcBorders>
            <w:shd w:val="clear" w:color="auto" w:fill="auto"/>
            <w:vAlign w:val="center"/>
            <w:hideMark/>
          </w:tcPr>
          <w:p w14:paraId="67D708EE"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32,61</w:t>
            </w:r>
          </w:p>
        </w:tc>
        <w:tc>
          <w:tcPr>
            <w:tcW w:w="1748" w:type="dxa"/>
            <w:tcBorders>
              <w:top w:val="nil"/>
              <w:left w:val="nil"/>
              <w:bottom w:val="single" w:sz="4" w:space="0" w:color="auto"/>
              <w:right w:val="single" w:sz="4" w:space="0" w:color="auto"/>
            </w:tcBorders>
            <w:shd w:val="clear" w:color="auto" w:fill="auto"/>
            <w:vAlign w:val="center"/>
            <w:hideMark/>
          </w:tcPr>
          <w:p w14:paraId="3F7E840D" w14:textId="77777777" w:rsidR="0092781B" w:rsidRPr="00D73FDF" w:rsidRDefault="0092781B" w:rsidP="008B2849">
            <w:pPr>
              <w:spacing w:after="0" w:line="240" w:lineRule="auto"/>
              <w:jc w:val="center"/>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mg</w:t>
            </w:r>
          </w:p>
        </w:tc>
        <w:tc>
          <w:tcPr>
            <w:tcW w:w="1923" w:type="dxa"/>
            <w:tcBorders>
              <w:top w:val="nil"/>
              <w:left w:val="nil"/>
              <w:bottom w:val="single" w:sz="4" w:space="0" w:color="auto"/>
              <w:right w:val="single" w:sz="4" w:space="0" w:color="auto"/>
            </w:tcBorders>
            <w:shd w:val="clear" w:color="auto" w:fill="auto"/>
            <w:vAlign w:val="center"/>
            <w:hideMark/>
          </w:tcPr>
          <w:p w14:paraId="739CCEA5"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4,00</w:t>
            </w:r>
          </w:p>
        </w:tc>
      </w:tr>
      <w:tr w:rsidR="0092781B" w:rsidRPr="00D73FDF" w14:paraId="0DE881F5" w14:textId="77777777" w:rsidTr="004178B7">
        <w:trPr>
          <w:trHeight w:val="249"/>
          <w:jc w:val="center"/>
        </w:trPr>
        <w:tc>
          <w:tcPr>
            <w:tcW w:w="3081" w:type="dxa"/>
            <w:tcBorders>
              <w:top w:val="nil"/>
              <w:left w:val="single" w:sz="4" w:space="0" w:color="auto"/>
              <w:bottom w:val="single" w:sz="4" w:space="0" w:color="auto"/>
              <w:right w:val="single" w:sz="4" w:space="0" w:color="auto"/>
            </w:tcBorders>
            <w:shd w:val="clear" w:color="auto" w:fill="auto"/>
            <w:vAlign w:val="center"/>
            <w:hideMark/>
          </w:tcPr>
          <w:p w14:paraId="4D37D188" w14:textId="77777777" w:rsidR="0092781B" w:rsidRPr="00D73FDF" w:rsidRDefault="0092781B" w:rsidP="008B2849">
            <w:pPr>
              <w:spacing w:after="0" w:line="240" w:lineRule="auto"/>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Carbohidratos totales</w:t>
            </w:r>
          </w:p>
        </w:tc>
        <w:tc>
          <w:tcPr>
            <w:tcW w:w="1642" w:type="dxa"/>
            <w:tcBorders>
              <w:top w:val="nil"/>
              <w:left w:val="nil"/>
              <w:bottom w:val="single" w:sz="4" w:space="0" w:color="auto"/>
              <w:right w:val="single" w:sz="4" w:space="0" w:color="auto"/>
            </w:tcBorders>
            <w:shd w:val="clear" w:color="auto" w:fill="auto"/>
            <w:vAlign w:val="center"/>
            <w:hideMark/>
          </w:tcPr>
          <w:p w14:paraId="716E2445"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39,12</w:t>
            </w:r>
          </w:p>
        </w:tc>
        <w:tc>
          <w:tcPr>
            <w:tcW w:w="1748" w:type="dxa"/>
            <w:tcBorders>
              <w:top w:val="nil"/>
              <w:left w:val="nil"/>
              <w:bottom w:val="single" w:sz="4" w:space="0" w:color="auto"/>
              <w:right w:val="single" w:sz="4" w:space="0" w:color="auto"/>
            </w:tcBorders>
            <w:shd w:val="clear" w:color="auto" w:fill="auto"/>
            <w:vAlign w:val="center"/>
            <w:hideMark/>
          </w:tcPr>
          <w:p w14:paraId="2972716A" w14:textId="77A08189" w:rsidR="0092781B" w:rsidRPr="00D73FDF" w:rsidRDefault="00BF16AD" w:rsidP="008B2849">
            <w:pPr>
              <w:spacing w:after="0" w:line="240" w:lineRule="auto"/>
              <w:jc w:val="center"/>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g</w:t>
            </w:r>
          </w:p>
        </w:tc>
        <w:tc>
          <w:tcPr>
            <w:tcW w:w="1923" w:type="dxa"/>
            <w:tcBorders>
              <w:top w:val="nil"/>
              <w:left w:val="nil"/>
              <w:bottom w:val="single" w:sz="4" w:space="0" w:color="auto"/>
              <w:right w:val="single" w:sz="4" w:space="0" w:color="auto"/>
            </w:tcBorders>
            <w:shd w:val="clear" w:color="auto" w:fill="auto"/>
            <w:vAlign w:val="center"/>
            <w:hideMark/>
          </w:tcPr>
          <w:p w14:paraId="2675BD36"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5,10</w:t>
            </w:r>
          </w:p>
        </w:tc>
      </w:tr>
      <w:tr w:rsidR="0092781B" w:rsidRPr="00D73FDF" w14:paraId="450768EA" w14:textId="77777777" w:rsidTr="004178B7">
        <w:trPr>
          <w:trHeight w:val="249"/>
          <w:jc w:val="center"/>
        </w:trPr>
        <w:tc>
          <w:tcPr>
            <w:tcW w:w="3081" w:type="dxa"/>
            <w:tcBorders>
              <w:top w:val="nil"/>
              <w:left w:val="single" w:sz="4" w:space="0" w:color="auto"/>
              <w:bottom w:val="single" w:sz="4" w:space="0" w:color="auto"/>
              <w:right w:val="single" w:sz="4" w:space="0" w:color="auto"/>
            </w:tcBorders>
            <w:shd w:val="clear" w:color="auto" w:fill="auto"/>
            <w:vAlign w:val="center"/>
            <w:hideMark/>
          </w:tcPr>
          <w:p w14:paraId="2BCE5678"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lastRenderedPageBreak/>
              <w:t>Fibra dietética</w:t>
            </w:r>
          </w:p>
        </w:tc>
        <w:tc>
          <w:tcPr>
            <w:tcW w:w="1642" w:type="dxa"/>
            <w:tcBorders>
              <w:top w:val="nil"/>
              <w:left w:val="nil"/>
              <w:bottom w:val="single" w:sz="4" w:space="0" w:color="auto"/>
              <w:right w:val="single" w:sz="4" w:space="0" w:color="auto"/>
            </w:tcBorders>
            <w:shd w:val="clear" w:color="000000" w:fill="FFD966"/>
            <w:vAlign w:val="center"/>
            <w:hideMark/>
          </w:tcPr>
          <w:p w14:paraId="25D7F17E"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11,91</w:t>
            </w:r>
          </w:p>
        </w:tc>
        <w:tc>
          <w:tcPr>
            <w:tcW w:w="1748" w:type="dxa"/>
            <w:tcBorders>
              <w:top w:val="nil"/>
              <w:left w:val="nil"/>
              <w:bottom w:val="single" w:sz="4" w:space="0" w:color="auto"/>
              <w:right w:val="single" w:sz="4" w:space="0" w:color="auto"/>
            </w:tcBorders>
            <w:shd w:val="clear" w:color="auto" w:fill="auto"/>
            <w:vAlign w:val="center"/>
            <w:hideMark/>
          </w:tcPr>
          <w:p w14:paraId="68583594" w14:textId="1C1B5390" w:rsidR="0092781B" w:rsidRPr="00D73FDF" w:rsidRDefault="00BF16AD" w:rsidP="008B2849">
            <w:pPr>
              <w:spacing w:after="0" w:line="240" w:lineRule="auto"/>
              <w:jc w:val="center"/>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g</w:t>
            </w:r>
          </w:p>
        </w:tc>
        <w:tc>
          <w:tcPr>
            <w:tcW w:w="1923" w:type="dxa"/>
            <w:tcBorders>
              <w:top w:val="nil"/>
              <w:left w:val="nil"/>
              <w:bottom w:val="single" w:sz="4" w:space="0" w:color="auto"/>
              <w:right w:val="single" w:sz="4" w:space="0" w:color="auto"/>
            </w:tcBorders>
            <w:shd w:val="clear" w:color="auto" w:fill="auto"/>
            <w:vAlign w:val="center"/>
            <w:hideMark/>
          </w:tcPr>
          <w:p w14:paraId="1B0C618F"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1,50</w:t>
            </w:r>
          </w:p>
        </w:tc>
      </w:tr>
      <w:tr w:rsidR="0092781B" w:rsidRPr="00D73FDF" w14:paraId="218902D2" w14:textId="77777777" w:rsidTr="004178B7">
        <w:trPr>
          <w:trHeight w:val="249"/>
          <w:jc w:val="center"/>
        </w:trPr>
        <w:tc>
          <w:tcPr>
            <w:tcW w:w="3081" w:type="dxa"/>
            <w:tcBorders>
              <w:top w:val="nil"/>
              <w:left w:val="single" w:sz="4" w:space="0" w:color="auto"/>
              <w:bottom w:val="single" w:sz="4" w:space="0" w:color="auto"/>
              <w:right w:val="single" w:sz="4" w:space="0" w:color="auto"/>
            </w:tcBorders>
            <w:shd w:val="clear" w:color="auto" w:fill="auto"/>
            <w:vAlign w:val="center"/>
            <w:hideMark/>
          </w:tcPr>
          <w:p w14:paraId="4850BB2A"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Azúcares</w:t>
            </w:r>
          </w:p>
        </w:tc>
        <w:tc>
          <w:tcPr>
            <w:tcW w:w="1642" w:type="dxa"/>
            <w:tcBorders>
              <w:top w:val="nil"/>
              <w:left w:val="nil"/>
              <w:bottom w:val="single" w:sz="4" w:space="0" w:color="auto"/>
              <w:right w:val="single" w:sz="4" w:space="0" w:color="auto"/>
            </w:tcBorders>
            <w:shd w:val="clear" w:color="auto" w:fill="auto"/>
            <w:vAlign w:val="center"/>
            <w:hideMark/>
          </w:tcPr>
          <w:p w14:paraId="5C291226"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11,83</w:t>
            </w:r>
          </w:p>
        </w:tc>
        <w:tc>
          <w:tcPr>
            <w:tcW w:w="1748" w:type="dxa"/>
            <w:tcBorders>
              <w:top w:val="nil"/>
              <w:left w:val="nil"/>
              <w:bottom w:val="single" w:sz="4" w:space="0" w:color="auto"/>
              <w:right w:val="single" w:sz="4" w:space="0" w:color="auto"/>
            </w:tcBorders>
            <w:shd w:val="clear" w:color="auto" w:fill="auto"/>
            <w:vAlign w:val="center"/>
            <w:hideMark/>
          </w:tcPr>
          <w:p w14:paraId="2EAA181E" w14:textId="63841873" w:rsidR="0092781B" w:rsidRPr="00D73FDF" w:rsidRDefault="00BF16AD" w:rsidP="008B2849">
            <w:pPr>
              <w:spacing w:after="0" w:line="240" w:lineRule="auto"/>
              <w:jc w:val="center"/>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g</w:t>
            </w:r>
          </w:p>
        </w:tc>
        <w:tc>
          <w:tcPr>
            <w:tcW w:w="1923" w:type="dxa"/>
            <w:tcBorders>
              <w:top w:val="nil"/>
              <w:left w:val="nil"/>
              <w:bottom w:val="single" w:sz="4" w:space="0" w:color="auto"/>
              <w:right w:val="single" w:sz="4" w:space="0" w:color="auto"/>
            </w:tcBorders>
            <w:shd w:val="clear" w:color="auto" w:fill="auto"/>
            <w:vAlign w:val="center"/>
            <w:hideMark/>
          </w:tcPr>
          <w:p w14:paraId="4E6C0858"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1,50</w:t>
            </w:r>
          </w:p>
        </w:tc>
      </w:tr>
      <w:tr w:rsidR="0092781B" w:rsidRPr="00D73FDF" w14:paraId="17174069" w14:textId="77777777" w:rsidTr="004178B7">
        <w:trPr>
          <w:trHeight w:val="53"/>
          <w:jc w:val="center"/>
        </w:trPr>
        <w:tc>
          <w:tcPr>
            <w:tcW w:w="3081" w:type="dxa"/>
            <w:tcBorders>
              <w:top w:val="nil"/>
              <w:left w:val="single" w:sz="4" w:space="0" w:color="auto"/>
              <w:bottom w:val="single" w:sz="4" w:space="0" w:color="auto"/>
              <w:right w:val="single" w:sz="4" w:space="0" w:color="auto"/>
            </w:tcBorders>
            <w:shd w:val="clear" w:color="auto" w:fill="auto"/>
            <w:vAlign w:val="center"/>
            <w:hideMark/>
          </w:tcPr>
          <w:p w14:paraId="203DE684" w14:textId="77777777" w:rsidR="0092781B" w:rsidRPr="00D73FDF" w:rsidRDefault="0092781B" w:rsidP="008B2849">
            <w:pPr>
              <w:spacing w:after="0" w:line="240" w:lineRule="auto"/>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Proteínas</w:t>
            </w:r>
          </w:p>
        </w:tc>
        <w:tc>
          <w:tcPr>
            <w:tcW w:w="1642" w:type="dxa"/>
            <w:tcBorders>
              <w:top w:val="nil"/>
              <w:left w:val="nil"/>
              <w:bottom w:val="single" w:sz="4" w:space="0" w:color="auto"/>
              <w:right w:val="single" w:sz="4" w:space="0" w:color="auto"/>
            </w:tcBorders>
            <w:shd w:val="clear" w:color="000000" w:fill="FFD966"/>
            <w:vAlign w:val="center"/>
            <w:hideMark/>
          </w:tcPr>
          <w:p w14:paraId="01C12096"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15,47</w:t>
            </w:r>
          </w:p>
        </w:tc>
        <w:tc>
          <w:tcPr>
            <w:tcW w:w="1748" w:type="dxa"/>
            <w:tcBorders>
              <w:top w:val="nil"/>
              <w:left w:val="nil"/>
              <w:bottom w:val="single" w:sz="4" w:space="0" w:color="auto"/>
              <w:right w:val="single" w:sz="4" w:space="0" w:color="auto"/>
            </w:tcBorders>
            <w:shd w:val="clear" w:color="auto" w:fill="auto"/>
            <w:vAlign w:val="center"/>
            <w:hideMark/>
          </w:tcPr>
          <w:p w14:paraId="690BCAAB" w14:textId="5744A212" w:rsidR="0092781B" w:rsidRPr="00D73FDF" w:rsidRDefault="00BF16AD" w:rsidP="008B2849">
            <w:pPr>
              <w:spacing w:after="0" w:line="240" w:lineRule="auto"/>
              <w:jc w:val="center"/>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g</w:t>
            </w:r>
          </w:p>
        </w:tc>
        <w:tc>
          <w:tcPr>
            <w:tcW w:w="1923" w:type="dxa"/>
            <w:tcBorders>
              <w:top w:val="nil"/>
              <w:left w:val="nil"/>
              <w:bottom w:val="single" w:sz="4" w:space="0" w:color="auto"/>
              <w:right w:val="single" w:sz="4" w:space="0" w:color="auto"/>
            </w:tcBorders>
            <w:shd w:val="clear" w:color="auto" w:fill="auto"/>
            <w:vAlign w:val="center"/>
            <w:hideMark/>
          </w:tcPr>
          <w:p w14:paraId="046AFA76" w14:textId="77777777" w:rsidR="0092781B" w:rsidRPr="00D73FDF" w:rsidRDefault="0092781B" w:rsidP="008B2849">
            <w:pPr>
              <w:spacing w:after="0" w:line="240" w:lineRule="auto"/>
              <w:jc w:val="right"/>
              <w:rPr>
                <w:rFonts w:ascii="Cambria" w:eastAsia="Times New Roman" w:hAnsi="Cambria" w:cs="Times New Roman"/>
                <w:color w:val="000000"/>
                <w:lang w:eastAsia="es-EC"/>
              </w:rPr>
            </w:pPr>
            <w:r w:rsidRPr="00D73FDF">
              <w:rPr>
                <w:rFonts w:ascii="Cambria" w:eastAsia="Times New Roman" w:hAnsi="Cambria" w:cs="Times New Roman"/>
                <w:color w:val="000000"/>
                <w:lang w:eastAsia="es-EC"/>
              </w:rPr>
              <w:t>2,00</w:t>
            </w:r>
          </w:p>
        </w:tc>
      </w:tr>
    </w:tbl>
    <w:p w14:paraId="05A3B82A" w14:textId="77777777" w:rsidR="00A92747" w:rsidRDefault="00A92747" w:rsidP="008B2849">
      <w:pPr>
        <w:spacing w:after="0" w:line="240" w:lineRule="auto"/>
        <w:jc w:val="both"/>
        <w:rPr>
          <w:rFonts w:ascii="Cambria" w:hAnsi="Cambria" w:cs="Times New Roman"/>
        </w:rPr>
      </w:pPr>
    </w:p>
    <w:p w14:paraId="38A2365D" w14:textId="2188514D" w:rsidR="006D37E1" w:rsidRPr="00D73FDF" w:rsidRDefault="006D37E1" w:rsidP="008B2849">
      <w:pPr>
        <w:spacing w:after="0" w:line="240" w:lineRule="auto"/>
        <w:jc w:val="both"/>
        <w:rPr>
          <w:rFonts w:ascii="Cambria" w:hAnsi="Cambria" w:cs="Times New Roman"/>
        </w:rPr>
      </w:pPr>
      <w:r w:rsidRPr="00D73FDF">
        <w:rPr>
          <w:rFonts w:ascii="Cambria" w:hAnsi="Cambria" w:cs="Times New Roman"/>
        </w:rPr>
        <w:t>De la información que se muestra e</w:t>
      </w:r>
      <w:r w:rsidR="00FF20FA" w:rsidRPr="00D73FDF">
        <w:rPr>
          <w:rFonts w:ascii="Cambria" w:hAnsi="Cambria" w:cs="Times New Roman"/>
        </w:rPr>
        <w:t>n la tabla #1</w:t>
      </w:r>
      <w:r w:rsidRPr="00D73FDF">
        <w:rPr>
          <w:rFonts w:ascii="Cambria" w:hAnsi="Cambria" w:cs="Times New Roman"/>
        </w:rPr>
        <w:t xml:space="preserve"> se puede tomar en consideración principalmente el aporte de fibra y proteína estos se encuentran resaltados ya que con respecto a otros chocolates del mercado este presenta un alto contenido.</w:t>
      </w:r>
    </w:p>
    <w:p w14:paraId="420C721D" w14:textId="1829927F" w:rsidR="00153D9F" w:rsidRPr="00D73FDF" w:rsidRDefault="006D37E1" w:rsidP="008B2849">
      <w:pPr>
        <w:spacing w:after="0" w:line="240" w:lineRule="auto"/>
        <w:jc w:val="both"/>
        <w:rPr>
          <w:rFonts w:ascii="Cambria" w:hAnsi="Cambria" w:cs="Times New Roman"/>
        </w:rPr>
      </w:pPr>
      <w:r w:rsidRPr="00D73FDF">
        <w:rPr>
          <w:rFonts w:ascii="Cambria" w:hAnsi="Cambria" w:cs="Times New Roman"/>
        </w:rPr>
        <w:t>Posterior a esta evaluación se realiz</w:t>
      </w:r>
      <w:r w:rsidR="00FF20FA" w:rsidRPr="00D73FDF">
        <w:rPr>
          <w:rFonts w:ascii="Cambria" w:hAnsi="Cambria" w:cs="Times New Roman"/>
        </w:rPr>
        <w:t>ó</w:t>
      </w:r>
      <w:r w:rsidRPr="00D73FDF">
        <w:rPr>
          <w:rFonts w:ascii="Cambria" w:hAnsi="Cambria" w:cs="Times New Roman"/>
        </w:rPr>
        <w:t xml:space="preserve"> el cálculo de acuerdo al tamaño de porción que se va a manejar y este es 13</w:t>
      </w:r>
      <w:r w:rsidR="00153D9F" w:rsidRPr="00D73FDF">
        <w:rPr>
          <w:rFonts w:ascii="Cambria" w:hAnsi="Cambria" w:cs="Times New Roman"/>
        </w:rPr>
        <w:t xml:space="preserve"> </w:t>
      </w:r>
      <w:r w:rsidRPr="00D73FDF">
        <w:rPr>
          <w:rFonts w:ascii="Cambria" w:hAnsi="Cambria" w:cs="Times New Roman"/>
        </w:rPr>
        <w:t>g</w:t>
      </w:r>
      <w:r w:rsidR="00153D9F" w:rsidRPr="00D73FDF">
        <w:rPr>
          <w:rFonts w:ascii="Cambria" w:hAnsi="Cambria" w:cs="Times New Roman"/>
        </w:rPr>
        <w:t>,</w:t>
      </w:r>
      <w:r w:rsidR="002413EA" w:rsidRPr="00D73FDF">
        <w:rPr>
          <w:rFonts w:ascii="Cambria" w:hAnsi="Cambria" w:cs="Times New Roman"/>
        </w:rPr>
        <w:t xml:space="preserve"> </w:t>
      </w:r>
      <w:r w:rsidRPr="00D73FDF">
        <w:rPr>
          <w:rFonts w:ascii="Cambria" w:hAnsi="Cambria" w:cs="Times New Roman"/>
        </w:rPr>
        <w:t>que es lo que se puede visualizar en la última columna de la tabla</w:t>
      </w:r>
      <w:r w:rsidR="00153D9F" w:rsidRPr="00D73FDF">
        <w:rPr>
          <w:rFonts w:ascii="Cambria" w:hAnsi="Cambria" w:cs="Times New Roman"/>
        </w:rPr>
        <w:t>.</w:t>
      </w:r>
    </w:p>
    <w:p w14:paraId="7282A4B0" w14:textId="5CB9D0D2" w:rsidR="006D37E1" w:rsidRPr="00D73FDF" w:rsidRDefault="00153D9F" w:rsidP="008B2849">
      <w:pPr>
        <w:spacing w:after="0" w:line="240" w:lineRule="auto"/>
        <w:jc w:val="both"/>
        <w:rPr>
          <w:rFonts w:ascii="Cambria" w:hAnsi="Cambria" w:cs="Times New Roman"/>
        </w:rPr>
      </w:pPr>
      <w:r w:rsidRPr="00D73FDF">
        <w:rPr>
          <w:rFonts w:ascii="Cambria" w:hAnsi="Cambria" w:cs="Times New Roman"/>
        </w:rPr>
        <w:t>Con respecto a los análisis microbiológicos, fueron realizados aplicando la norma</w:t>
      </w:r>
      <w:r w:rsidR="006D37E1" w:rsidRPr="00D73FDF">
        <w:rPr>
          <w:rFonts w:ascii="Cambria" w:hAnsi="Cambria" w:cs="Times New Roman"/>
          <w:lang w:eastAsia="es-EC"/>
        </w:rPr>
        <w:t xml:space="preserve"> NTE INEN</w:t>
      </w:r>
      <w:r w:rsidRPr="00D73FDF">
        <w:rPr>
          <w:rFonts w:ascii="Cambria" w:hAnsi="Cambria" w:cs="Times New Roman"/>
        </w:rPr>
        <w:t xml:space="preserve"> 621:2010</w:t>
      </w:r>
      <w:r w:rsidR="006D37E1" w:rsidRPr="00D73FDF">
        <w:rPr>
          <w:rFonts w:ascii="Cambria" w:hAnsi="Cambria" w:cs="Times New Roman"/>
        </w:rPr>
        <w:t xml:space="preserve"> </w:t>
      </w:r>
      <w:r w:rsidRPr="00D73FDF">
        <w:rPr>
          <w:rFonts w:ascii="Cambria" w:hAnsi="Cambria" w:cs="Times New Roman"/>
        </w:rPr>
        <w:t xml:space="preserve">CHOCOLATE – REQUISITOS, </w:t>
      </w:r>
      <w:r w:rsidR="00A26E3D" w:rsidRPr="00D73FDF">
        <w:rPr>
          <w:rFonts w:ascii="Cambria" w:hAnsi="Cambria" w:cs="Times New Roman"/>
        </w:rPr>
        <w:t>los resultados a aerobios, enterobacterias, coliformes mohos y levaduras y salmonella se encontraron dentro de los parámetros establecidos por la norma.</w:t>
      </w:r>
    </w:p>
    <w:p w14:paraId="4F28A4BA" w14:textId="2A5EC50B" w:rsidR="00A03A72" w:rsidRPr="00D73FDF" w:rsidRDefault="00A03A72" w:rsidP="008B2849">
      <w:pPr>
        <w:spacing w:after="0" w:line="240" w:lineRule="auto"/>
        <w:jc w:val="both"/>
        <w:rPr>
          <w:rFonts w:ascii="Cambria" w:hAnsi="Cambria" w:cs="Times New Roman"/>
          <w:lang w:val="es-ES_tradnl" w:eastAsia="es-ES_tradnl"/>
        </w:rPr>
      </w:pPr>
      <w:r w:rsidRPr="00D73FDF">
        <w:rPr>
          <w:rFonts w:ascii="Cambria" w:hAnsi="Cambria" w:cs="Times New Roman"/>
          <w:lang w:val="es-ES_tradnl" w:eastAsia="es-ES_tradnl"/>
        </w:rPr>
        <w:t xml:space="preserve">Actualmente se encuentran estudios en donde se aplica la adición de </w:t>
      </w:r>
      <w:proofErr w:type="spellStart"/>
      <w:r w:rsidRPr="00D73FDF">
        <w:rPr>
          <w:rFonts w:ascii="Cambria" w:hAnsi="Cambria" w:cs="Times New Roman"/>
          <w:lang w:val="es-ES_tradnl" w:eastAsia="es-ES_tradnl"/>
        </w:rPr>
        <w:t>espirulina</w:t>
      </w:r>
      <w:proofErr w:type="spellEnd"/>
      <w:r w:rsidRPr="00D73FDF">
        <w:rPr>
          <w:rFonts w:ascii="Cambria" w:hAnsi="Cambria" w:cs="Times New Roman"/>
          <w:lang w:val="es-ES_tradnl" w:eastAsia="es-ES_tradnl"/>
        </w:rPr>
        <w:t xml:space="preserve"> en los alimentos como en el siguiente caso: </w:t>
      </w:r>
      <w:r w:rsidR="00A26E3D" w:rsidRPr="00D73FDF">
        <w:rPr>
          <w:rFonts w:ascii="Cambria" w:hAnsi="Cambria" w:cs="Times New Roman"/>
          <w:lang w:val="es-ES_tradnl" w:eastAsia="es-ES_tradnl"/>
        </w:rPr>
        <w:t xml:space="preserve">Según </w:t>
      </w:r>
      <w:proofErr w:type="spellStart"/>
      <w:r w:rsidR="00A26E3D" w:rsidRPr="00D73FDF">
        <w:rPr>
          <w:rFonts w:ascii="Cambria" w:hAnsi="Cambria" w:cs="Times New Roman"/>
          <w:lang w:val="es-ES_tradnl" w:eastAsia="es-ES_tradnl"/>
        </w:rPr>
        <w:t>Morais</w:t>
      </w:r>
      <w:proofErr w:type="spellEnd"/>
      <w:r w:rsidRPr="00D73FDF">
        <w:rPr>
          <w:rFonts w:ascii="Cambria" w:hAnsi="Cambria" w:cs="Times New Roman"/>
          <w:lang w:val="es-ES_tradnl" w:eastAsia="es-ES_tradnl"/>
        </w:rPr>
        <w:t xml:space="preserve">, 2006 el estudio Galletas de chocolate enriquecidos con </w:t>
      </w:r>
      <w:proofErr w:type="spellStart"/>
      <w:r w:rsidRPr="00D73FDF">
        <w:rPr>
          <w:rFonts w:ascii="Cambria" w:hAnsi="Cambria" w:cs="Times New Roman"/>
          <w:lang w:val="es-ES_tradnl" w:eastAsia="es-ES_tradnl"/>
        </w:rPr>
        <w:t>espirulina</w:t>
      </w:r>
      <w:proofErr w:type="spellEnd"/>
      <w:r w:rsidRPr="00D73FDF">
        <w:rPr>
          <w:rFonts w:ascii="Cambria" w:hAnsi="Cambria" w:cs="Times New Roman"/>
          <w:lang w:val="es-ES_tradnl" w:eastAsia="es-ES_tradnl"/>
        </w:rPr>
        <w:t xml:space="preserve">: indica que la micro alga puede ser fuente de proteínas para la alimentación humana con la posibilidad de obtener </w:t>
      </w:r>
      <w:r w:rsidR="00A26E3D" w:rsidRPr="00D73FDF">
        <w:rPr>
          <w:rFonts w:ascii="Cambria" w:hAnsi="Cambria" w:cs="Times New Roman"/>
          <w:lang w:val="es-ES_tradnl" w:eastAsia="es-ES_tradnl"/>
        </w:rPr>
        <w:t>otros productos</w:t>
      </w:r>
      <w:r w:rsidRPr="00D73FDF">
        <w:rPr>
          <w:rFonts w:ascii="Cambria" w:hAnsi="Cambria" w:cs="Times New Roman"/>
          <w:lang w:val="es-ES_tradnl" w:eastAsia="es-ES_tradnl"/>
        </w:rPr>
        <w:t xml:space="preserve"> como </w:t>
      </w:r>
      <w:proofErr w:type="spellStart"/>
      <w:r w:rsidRPr="00D73FDF">
        <w:rPr>
          <w:rFonts w:ascii="Cambria" w:hAnsi="Cambria" w:cs="Times New Roman"/>
          <w:lang w:val="es-ES_tradnl" w:eastAsia="es-ES_tradnl"/>
        </w:rPr>
        <w:t>biopigmentos</w:t>
      </w:r>
      <w:proofErr w:type="spellEnd"/>
      <w:r w:rsidRPr="00D73FDF">
        <w:rPr>
          <w:rFonts w:ascii="Cambria" w:hAnsi="Cambria" w:cs="Times New Roman"/>
          <w:lang w:val="es-ES_tradnl" w:eastAsia="es-ES_tradnl"/>
        </w:rPr>
        <w:t xml:space="preserve">, vitaminas y lípidos. La biomasa obtenida puede ser introducida directamente en la dieta pudiendo ayudar en casos de desnutrición; el objetivo de este estudio fue determinar las características físico-químicas, sensoriales y digestibilidad de las galletas de chocolate enriquecidas con </w:t>
      </w:r>
      <w:proofErr w:type="spellStart"/>
      <w:r w:rsidRPr="00D73FDF">
        <w:rPr>
          <w:rFonts w:ascii="Cambria" w:hAnsi="Cambria" w:cs="Times New Roman"/>
          <w:lang w:val="es-ES_tradnl" w:eastAsia="es-ES_tradnl"/>
        </w:rPr>
        <w:t>espirulina</w:t>
      </w:r>
      <w:proofErr w:type="spellEnd"/>
      <w:r w:rsidRPr="00D73FDF">
        <w:rPr>
          <w:rFonts w:ascii="Cambria" w:hAnsi="Cambria" w:cs="Times New Roman"/>
          <w:lang w:val="es-ES_tradnl" w:eastAsia="es-ES_tradnl"/>
        </w:rPr>
        <w:t>.</w:t>
      </w:r>
    </w:p>
    <w:p w14:paraId="65444790" w14:textId="6580D053" w:rsidR="00A03A72" w:rsidRPr="00D73FDF" w:rsidRDefault="00A03A72" w:rsidP="008B2849">
      <w:pPr>
        <w:spacing w:after="0" w:line="240" w:lineRule="auto"/>
        <w:jc w:val="both"/>
        <w:rPr>
          <w:rFonts w:ascii="Cambria" w:hAnsi="Cambria" w:cs="Times New Roman"/>
          <w:lang w:val="es-ES_tradnl" w:eastAsia="es-ES_tradnl"/>
        </w:rPr>
      </w:pPr>
      <w:r w:rsidRPr="00D73FDF">
        <w:rPr>
          <w:rFonts w:ascii="Cambria" w:hAnsi="Cambria" w:cs="Times New Roman"/>
          <w:lang w:val="es-ES_tradnl" w:eastAsia="es-ES_tradnl"/>
        </w:rPr>
        <w:t>En este estudio se pudo identificar que con la adición del</w:t>
      </w:r>
      <w:r w:rsidR="00A26E3D" w:rsidRPr="00D73FDF">
        <w:rPr>
          <w:rFonts w:ascii="Cambria" w:hAnsi="Cambria" w:cs="Times New Roman"/>
          <w:lang w:val="es-ES_tradnl" w:eastAsia="es-ES_tradnl"/>
        </w:rPr>
        <w:t xml:space="preserve"> 5% del micro alga aumentaba </w:t>
      </w:r>
      <w:r w:rsidRPr="00D73FDF">
        <w:rPr>
          <w:rFonts w:ascii="Cambria" w:hAnsi="Cambria" w:cs="Times New Roman"/>
          <w:lang w:val="es-ES_tradnl" w:eastAsia="es-ES_tradnl"/>
        </w:rPr>
        <w:t xml:space="preserve">7,7% de proteína frente a la referencia sin presentar variaciones físico-químicas, pero a nivel sensorial las más aceptadas fueron las que tuvieron el 1% de adición. </w:t>
      </w:r>
    </w:p>
    <w:p w14:paraId="077A50E8" w14:textId="7EF0E1B4" w:rsidR="00A03A72" w:rsidRPr="00D73FDF" w:rsidRDefault="00A03A72" w:rsidP="008B2849">
      <w:pPr>
        <w:spacing w:after="0" w:line="240" w:lineRule="auto"/>
        <w:jc w:val="both"/>
        <w:rPr>
          <w:rFonts w:ascii="Cambria" w:hAnsi="Cambria" w:cs="Times New Roman"/>
        </w:rPr>
      </w:pPr>
      <w:r w:rsidRPr="00D73FDF">
        <w:rPr>
          <w:rFonts w:ascii="Cambria" w:hAnsi="Cambria" w:cs="Times New Roman"/>
        </w:rPr>
        <w:t xml:space="preserve">Revisando la información nutricional de nuestro chocolate al que se le adicionó el 5% de </w:t>
      </w:r>
      <w:proofErr w:type="spellStart"/>
      <w:r w:rsidRPr="00D73FDF">
        <w:rPr>
          <w:rFonts w:ascii="Cambria" w:hAnsi="Cambria" w:cs="Times New Roman"/>
        </w:rPr>
        <w:t>espirulina</w:t>
      </w:r>
      <w:proofErr w:type="spellEnd"/>
      <w:r w:rsidRPr="00D73FDF">
        <w:rPr>
          <w:rFonts w:ascii="Cambria" w:hAnsi="Cambria" w:cs="Times New Roman"/>
        </w:rPr>
        <w:t xml:space="preserve"> podemos observar que presenta un incremento en nutrientes como proteínas, fibra y disminución de azúcares totales según la declaración en etiqueta con respecto a un chocolate de marca “A” </w:t>
      </w:r>
      <w:r w:rsidR="00BF16AD" w:rsidRPr="00D73FDF">
        <w:rPr>
          <w:rFonts w:ascii="Cambria" w:hAnsi="Cambria" w:cs="Times New Roman"/>
        </w:rPr>
        <w:t xml:space="preserve">(confidencial) </w:t>
      </w:r>
      <w:r w:rsidRPr="00D73FDF">
        <w:rPr>
          <w:rFonts w:ascii="Cambria" w:hAnsi="Cambria" w:cs="Times New Roman"/>
        </w:rPr>
        <w:t xml:space="preserve">que contiene 70% de licor de cacao e inclusiones de naranja en una porción de 33 g en el que se indica que posee 3 g proteína, 4 g de fibra y 12 g de azúcares. </w:t>
      </w:r>
    </w:p>
    <w:p w14:paraId="7A7E95D7" w14:textId="77777777" w:rsidR="00A03A72" w:rsidRPr="00D73FDF" w:rsidRDefault="00A03A72" w:rsidP="008B2849">
      <w:pPr>
        <w:spacing w:after="0" w:line="240" w:lineRule="auto"/>
        <w:jc w:val="both"/>
        <w:rPr>
          <w:rFonts w:ascii="Cambria" w:hAnsi="Cambria" w:cs="Times New Roman"/>
        </w:rPr>
      </w:pPr>
      <w:r w:rsidRPr="00D73FDF">
        <w:rPr>
          <w:rFonts w:ascii="Cambria" w:hAnsi="Cambria" w:cs="Times New Roman"/>
        </w:rPr>
        <w:t xml:space="preserve">El chocolate adicionado con </w:t>
      </w:r>
      <w:proofErr w:type="spellStart"/>
      <w:r w:rsidRPr="00D73FDF">
        <w:rPr>
          <w:rFonts w:ascii="Cambria" w:hAnsi="Cambria" w:cs="Times New Roman"/>
        </w:rPr>
        <w:t>espirulina</w:t>
      </w:r>
      <w:proofErr w:type="spellEnd"/>
      <w:r w:rsidRPr="00D73FDF">
        <w:rPr>
          <w:rFonts w:ascii="Cambria" w:hAnsi="Cambria" w:cs="Times New Roman"/>
        </w:rPr>
        <w:t xml:space="preserve"> presenta los siguientes resultados simulando la misma porción del producto anterior (33 g); 5 g proteína, 5 g fibra, 5 g de azúcares, en base a lo declarado en etiqueta, lo que a nivel de porcentajes podemos encontrar las siguientes diferencias; 66,6% más de proteína, 25% más de fibra, 58,34% menos de azúcares totales.</w:t>
      </w:r>
    </w:p>
    <w:p w14:paraId="654756D5" w14:textId="3A1D3C34" w:rsidR="00A03A72" w:rsidRPr="00D73FDF" w:rsidRDefault="00A03A72" w:rsidP="008B2849">
      <w:pPr>
        <w:spacing w:after="0" w:line="240" w:lineRule="auto"/>
        <w:jc w:val="both"/>
        <w:rPr>
          <w:rFonts w:ascii="Cambria" w:hAnsi="Cambria" w:cs="Times New Roman"/>
        </w:rPr>
      </w:pPr>
      <w:r w:rsidRPr="00D73FDF">
        <w:rPr>
          <w:rFonts w:ascii="Cambria" w:hAnsi="Cambria" w:cs="Times New Roman"/>
        </w:rPr>
        <w:t>De acuerdo a otra variable de chocolate de la Marca A</w:t>
      </w:r>
      <w:r w:rsidR="00BF16AD" w:rsidRPr="00D73FDF">
        <w:rPr>
          <w:rFonts w:ascii="Cambria" w:hAnsi="Cambria" w:cs="Times New Roman"/>
        </w:rPr>
        <w:t xml:space="preserve"> (confidencial)</w:t>
      </w:r>
      <w:r w:rsidRPr="00D73FDF">
        <w:rPr>
          <w:rFonts w:ascii="Cambria" w:hAnsi="Cambria" w:cs="Times New Roman"/>
        </w:rPr>
        <w:t xml:space="preserve">, chocolate negro 70% sin azúcares añadidos, endulzado con </w:t>
      </w:r>
      <w:proofErr w:type="spellStart"/>
      <w:r w:rsidRPr="00D73FDF">
        <w:rPr>
          <w:rFonts w:ascii="Cambria" w:hAnsi="Cambria" w:cs="Times New Roman"/>
        </w:rPr>
        <w:t>stevia</w:t>
      </w:r>
      <w:proofErr w:type="spellEnd"/>
      <w:r w:rsidRPr="00D73FDF">
        <w:rPr>
          <w:rFonts w:ascii="Cambria" w:hAnsi="Cambria" w:cs="Times New Roman"/>
        </w:rPr>
        <w:t xml:space="preserve"> en una porción de 33 g podemos analizar dos puntos el aporte calórico y su aporte en azúcares; revisando el primer punto podemos identificar que el chocolate de la marca A posee 170 kcal y nuestro chocolate con </w:t>
      </w:r>
      <w:proofErr w:type="spellStart"/>
      <w:r w:rsidRPr="00D73FDF">
        <w:rPr>
          <w:rFonts w:ascii="Cambria" w:hAnsi="Cambria" w:cs="Times New Roman"/>
        </w:rPr>
        <w:t>spirulina</w:t>
      </w:r>
      <w:proofErr w:type="spellEnd"/>
      <w:r w:rsidRPr="00D73FDF">
        <w:rPr>
          <w:rFonts w:ascii="Cambria" w:hAnsi="Cambria" w:cs="Times New Roman"/>
        </w:rPr>
        <w:t xml:space="preserve"> simulando la misma porción tendría un aporte de 177 kcal tomando en consideración que nuestro producto posee adición de </w:t>
      </w:r>
      <w:proofErr w:type="spellStart"/>
      <w:r w:rsidRPr="00D73FDF">
        <w:rPr>
          <w:rFonts w:ascii="Cambria" w:hAnsi="Cambria" w:cs="Times New Roman"/>
        </w:rPr>
        <w:t>espirulina</w:t>
      </w:r>
      <w:proofErr w:type="spellEnd"/>
      <w:r w:rsidRPr="00D73FDF">
        <w:rPr>
          <w:rFonts w:ascii="Cambria" w:hAnsi="Cambria" w:cs="Times New Roman"/>
        </w:rPr>
        <w:t xml:space="preserve"> y frutas deshidratadas lo que aumenta la cantidad de ciertos nutrientes calóricos.</w:t>
      </w:r>
    </w:p>
    <w:p w14:paraId="7CDB21C9" w14:textId="2AB90759" w:rsidR="00A03A72" w:rsidRPr="00D73FDF" w:rsidRDefault="00A03A72" w:rsidP="008B2849">
      <w:pPr>
        <w:spacing w:after="0" w:line="240" w:lineRule="auto"/>
        <w:jc w:val="both"/>
        <w:rPr>
          <w:rFonts w:ascii="Cambria" w:hAnsi="Cambria" w:cs="Times New Roman"/>
        </w:rPr>
      </w:pPr>
      <w:r w:rsidRPr="00D73FDF">
        <w:rPr>
          <w:rFonts w:ascii="Cambria" w:hAnsi="Cambria" w:cs="Times New Roman"/>
        </w:rPr>
        <w:t xml:space="preserve">Con respecto al aporte de azúcares el chocolate de la marca A </w:t>
      </w:r>
      <w:r w:rsidR="00BF16AD" w:rsidRPr="00D73FDF">
        <w:rPr>
          <w:rFonts w:ascii="Cambria" w:hAnsi="Cambria" w:cs="Times New Roman"/>
        </w:rPr>
        <w:t xml:space="preserve">(confidencial) </w:t>
      </w:r>
      <w:r w:rsidRPr="00D73FDF">
        <w:rPr>
          <w:rFonts w:ascii="Cambria" w:hAnsi="Cambria" w:cs="Times New Roman"/>
        </w:rPr>
        <w:t xml:space="preserve">posee 0 g y nuestro chocolate con </w:t>
      </w:r>
      <w:proofErr w:type="spellStart"/>
      <w:r w:rsidRPr="00D73FDF">
        <w:rPr>
          <w:rFonts w:ascii="Cambria" w:hAnsi="Cambria" w:cs="Times New Roman"/>
        </w:rPr>
        <w:t>espirulina</w:t>
      </w:r>
      <w:proofErr w:type="spellEnd"/>
      <w:r w:rsidRPr="00D73FDF">
        <w:rPr>
          <w:rFonts w:ascii="Cambria" w:hAnsi="Cambria" w:cs="Times New Roman"/>
        </w:rPr>
        <w:t xml:space="preserve"> y frutas deshidratadas simulando la porción de 33 g sería 5 g de azúcares las mismas que son provenientes 100% de las frutas deshidratadas.</w:t>
      </w:r>
    </w:p>
    <w:p w14:paraId="44A25259" w14:textId="3F8E4579" w:rsidR="00A92747" w:rsidRDefault="00A03A72" w:rsidP="00A92747">
      <w:pPr>
        <w:spacing w:after="0" w:line="240" w:lineRule="auto"/>
        <w:jc w:val="both"/>
        <w:rPr>
          <w:rFonts w:ascii="Cambria" w:hAnsi="Cambria" w:cs="Times New Roman"/>
        </w:rPr>
      </w:pPr>
      <w:r w:rsidRPr="00D73FDF">
        <w:rPr>
          <w:rFonts w:ascii="Cambria" w:hAnsi="Cambria" w:cs="Times New Roman"/>
        </w:rPr>
        <w:t xml:space="preserve">El aporte de nuestro producto revisando las directrices nutricionales para un consumo equilibrado indica que de carbohidratos debe de ser el 55 %, en nuestro producto encontramos 39,12 %; proteína 15 % en nuestro producto 15,47 % y de grasa el 35 % en el que estamos aportando con un 39,64 %; y a nivel calórico un snack saludable debería representar el 10 % de las calorías consumidas por persona y basándonos en una dieta de 2000 calorías debería de </w:t>
      </w:r>
      <w:r w:rsidRPr="00D73FDF">
        <w:rPr>
          <w:rFonts w:ascii="Cambria" w:hAnsi="Cambria" w:cs="Times New Roman"/>
        </w:rPr>
        <w:lastRenderedPageBreak/>
        <w:t>ser de 200 kcal por lo que adicional a la porción de chocolate podríamos complementar nuestra producto con algún tipo de carbohidrato para equilibrar los porcentajes de aportes nutricionales.</w:t>
      </w:r>
    </w:p>
    <w:p w14:paraId="500C0441" w14:textId="77777777" w:rsidR="00A92747" w:rsidRDefault="00A92747" w:rsidP="00A92747">
      <w:pPr>
        <w:spacing w:after="0" w:line="240" w:lineRule="auto"/>
        <w:jc w:val="both"/>
        <w:rPr>
          <w:rFonts w:ascii="Cambria" w:hAnsi="Cambria"/>
        </w:rPr>
      </w:pPr>
    </w:p>
    <w:p w14:paraId="4E2B2F62" w14:textId="51730562" w:rsidR="00A03A72" w:rsidRPr="00D73FDF" w:rsidRDefault="00A03A72" w:rsidP="008B2849">
      <w:pPr>
        <w:pStyle w:val="Ttulo2"/>
        <w:spacing w:line="240" w:lineRule="auto"/>
        <w:rPr>
          <w:rFonts w:ascii="Cambria" w:hAnsi="Cambria"/>
          <w:sz w:val="22"/>
          <w:szCs w:val="22"/>
        </w:rPr>
      </w:pPr>
      <w:r w:rsidRPr="00D73FDF">
        <w:rPr>
          <w:rFonts w:ascii="Cambria" w:hAnsi="Cambria"/>
          <w:sz w:val="22"/>
          <w:szCs w:val="22"/>
        </w:rPr>
        <w:t>Conclusiones</w:t>
      </w:r>
    </w:p>
    <w:p w14:paraId="5D54699E" w14:textId="72FE1565" w:rsidR="00A03A72" w:rsidRPr="00D73FDF" w:rsidRDefault="0004671B" w:rsidP="008B2849">
      <w:pPr>
        <w:spacing w:after="0" w:line="240" w:lineRule="auto"/>
        <w:jc w:val="both"/>
        <w:rPr>
          <w:rFonts w:ascii="Cambria" w:hAnsi="Cambria" w:cs="Times New Roman"/>
          <w:lang w:eastAsia="es-EC"/>
        </w:rPr>
      </w:pPr>
      <w:r w:rsidRPr="00D73FDF">
        <w:rPr>
          <w:rFonts w:ascii="Cambria" w:hAnsi="Cambria" w:cs="Times New Roman"/>
          <w:lang w:eastAsia="es-EC"/>
        </w:rPr>
        <w:t>Por medio de</w:t>
      </w:r>
      <w:r w:rsidR="00A03A72" w:rsidRPr="00D73FDF">
        <w:rPr>
          <w:rFonts w:ascii="Cambria" w:hAnsi="Cambria" w:cs="Times New Roman"/>
          <w:lang w:eastAsia="es-EC"/>
        </w:rPr>
        <w:t xml:space="preserve"> </w:t>
      </w:r>
      <w:r w:rsidRPr="00D73FDF">
        <w:rPr>
          <w:rFonts w:ascii="Cambria" w:hAnsi="Cambria" w:cs="Times New Roman"/>
          <w:lang w:eastAsia="es-EC"/>
        </w:rPr>
        <w:t xml:space="preserve">las </w:t>
      </w:r>
      <w:r w:rsidR="00A03A72" w:rsidRPr="00D73FDF">
        <w:rPr>
          <w:rFonts w:ascii="Cambria" w:hAnsi="Cambria" w:cs="Times New Roman"/>
          <w:lang w:eastAsia="es-EC"/>
        </w:rPr>
        <w:t xml:space="preserve">evaluaciones sensoriales se determinó que el tratamiento con mejor perfil sensorial y aceptación por parte de los consumidores es el </w:t>
      </w:r>
      <w:r w:rsidR="00BF16AD" w:rsidRPr="00D73FDF">
        <w:rPr>
          <w:rFonts w:ascii="Cambria" w:hAnsi="Cambria" w:cs="Times New Roman"/>
          <w:lang w:eastAsia="es-EC"/>
        </w:rPr>
        <w:t>nueve</w:t>
      </w:r>
      <w:r w:rsidR="00A03A72" w:rsidRPr="00D73FDF">
        <w:rPr>
          <w:rFonts w:ascii="Cambria" w:hAnsi="Cambria" w:cs="Times New Roman"/>
          <w:lang w:eastAsia="es-EC"/>
        </w:rPr>
        <w:t xml:space="preserve"> por su intenso sabor a cacao y frutas, moderado sabor dulce y el equilibrio que se logra entre los sabores sin percibir sabores residuales que no pertenecen al producto; además se evidenció que el sabor característico de la </w:t>
      </w:r>
      <w:proofErr w:type="spellStart"/>
      <w:r w:rsidR="00A03A72" w:rsidRPr="00D73FDF">
        <w:rPr>
          <w:rFonts w:ascii="Cambria" w:hAnsi="Cambria" w:cs="Times New Roman"/>
          <w:lang w:eastAsia="es-EC"/>
        </w:rPr>
        <w:t>espirulina</w:t>
      </w:r>
      <w:proofErr w:type="spellEnd"/>
      <w:r w:rsidR="00A03A72" w:rsidRPr="00D73FDF">
        <w:rPr>
          <w:rFonts w:ascii="Cambria" w:hAnsi="Cambria" w:cs="Times New Roman"/>
          <w:lang w:eastAsia="es-EC"/>
        </w:rPr>
        <w:t xml:space="preserve"> no fue detectado por ninguno de los panelistas que participaron en esta evaluación.</w:t>
      </w:r>
    </w:p>
    <w:p w14:paraId="0A64BBFA" w14:textId="77777777" w:rsidR="00A03A72" w:rsidRPr="00D73FDF" w:rsidRDefault="00A03A72" w:rsidP="008B2849">
      <w:pPr>
        <w:spacing w:after="0" w:line="240" w:lineRule="auto"/>
        <w:jc w:val="both"/>
        <w:rPr>
          <w:rFonts w:ascii="Cambria" w:hAnsi="Cambria" w:cs="Times New Roman"/>
        </w:rPr>
      </w:pPr>
      <w:r w:rsidRPr="00D73FDF">
        <w:rPr>
          <w:rFonts w:ascii="Cambria" w:hAnsi="Cambria" w:cs="Times New Roman"/>
          <w:lang w:eastAsia="es-EC"/>
        </w:rPr>
        <w:t xml:space="preserve">Luego de ser aceptado por panelistas y posibles consumidores este tratamiento fue sometido a análisis nutricionales y microbiológicos, lo que </w:t>
      </w:r>
      <w:r w:rsidR="0004671B" w:rsidRPr="00D73FDF">
        <w:rPr>
          <w:rFonts w:ascii="Cambria" w:hAnsi="Cambria" w:cs="Times New Roman"/>
          <w:lang w:eastAsia="es-EC"/>
        </w:rPr>
        <w:t>permite</w:t>
      </w:r>
      <w:r w:rsidRPr="00D73FDF">
        <w:rPr>
          <w:rFonts w:ascii="Cambria" w:hAnsi="Cambria" w:cs="Times New Roman"/>
          <w:lang w:eastAsia="es-EC"/>
        </w:rPr>
        <w:t xml:space="preserve"> indicar que el producto posee un alto contenido de proteína, fibras y es bajo en azúcares ya que todo el azúcar que contiene proviene de la fruta deshidratada</w:t>
      </w:r>
      <w:r w:rsidR="0004671B" w:rsidRPr="00D73FDF">
        <w:rPr>
          <w:rFonts w:ascii="Cambria" w:hAnsi="Cambria" w:cs="Times New Roman"/>
          <w:lang w:eastAsia="es-EC"/>
        </w:rPr>
        <w:t>.</w:t>
      </w:r>
    </w:p>
    <w:p w14:paraId="558C16AC" w14:textId="77777777" w:rsidR="00A03A72" w:rsidRPr="00D73FDF" w:rsidRDefault="00A03A72" w:rsidP="008B2849">
      <w:pPr>
        <w:spacing w:after="0" w:line="240" w:lineRule="auto"/>
        <w:jc w:val="both"/>
        <w:rPr>
          <w:rFonts w:ascii="Cambria" w:hAnsi="Cambria" w:cs="Times New Roman"/>
        </w:rPr>
      </w:pPr>
      <w:r w:rsidRPr="00D73FDF">
        <w:rPr>
          <w:rFonts w:ascii="Cambria" w:hAnsi="Cambria" w:cs="Times New Roman"/>
        </w:rPr>
        <w:t>De acuerdo a los resultados de los análisis microbiológicos se puede concluir que este producto es apto para el consumo humano y que no cuenta con ningún riesgo de seguridad alimentaria.</w:t>
      </w:r>
    </w:p>
    <w:p w14:paraId="78DBF4ED" w14:textId="77777777" w:rsidR="00A92747" w:rsidRDefault="00A92747" w:rsidP="008B2849">
      <w:pPr>
        <w:pStyle w:val="Ttulo2"/>
        <w:spacing w:line="240" w:lineRule="auto"/>
        <w:rPr>
          <w:rFonts w:ascii="Cambria" w:hAnsi="Cambria"/>
          <w:sz w:val="22"/>
          <w:szCs w:val="22"/>
        </w:rPr>
      </w:pPr>
    </w:p>
    <w:p w14:paraId="47ACE669" w14:textId="77777777" w:rsidR="00C214C4" w:rsidRPr="00C214C4" w:rsidRDefault="00C214C4" w:rsidP="00C214C4">
      <w:pPr>
        <w:rPr>
          <w:lang w:val="es-ES_tradnl" w:eastAsia="es-ES_tradnl"/>
        </w:rPr>
      </w:pPr>
    </w:p>
    <w:p w14:paraId="7A4EAECE" w14:textId="60ECD609" w:rsidR="0004671B" w:rsidRPr="00D73FDF" w:rsidRDefault="0004671B" w:rsidP="008B2849">
      <w:pPr>
        <w:pStyle w:val="Ttulo2"/>
        <w:spacing w:line="240" w:lineRule="auto"/>
        <w:rPr>
          <w:rFonts w:ascii="Cambria" w:hAnsi="Cambria"/>
          <w:sz w:val="22"/>
          <w:szCs w:val="22"/>
        </w:rPr>
      </w:pPr>
      <w:r w:rsidRPr="00D73FDF">
        <w:rPr>
          <w:rFonts w:ascii="Cambria" w:hAnsi="Cambria"/>
          <w:sz w:val="22"/>
          <w:szCs w:val="22"/>
        </w:rPr>
        <w:t>Literatura citada</w:t>
      </w:r>
    </w:p>
    <w:p w14:paraId="5D6AD792" w14:textId="1C83EA90" w:rsidR="0004671B" w:rsidRPr="00D73FDF" w:rsidRDefault="0004671B" w:rsidP="008B2849">
      <w:pPr>
        <w:pStyle w:val="Bibliografa"/>
        <w:spacing w:after="0" w:line="240" w:lineRule="auto"/>
        <w:ind w:left="720" w:hanging="720"/>
        <w:rPr>
          <w:rFonts w:ascii="Cambria" w:hAnsi="Cambria"/>
          <w:noProof/>
          <w:sz w:val="22"/>
        </w:rPr>
      </w:pPr>
      <w:r w:rsidRPr="00D73FDF">
        <w:rPr>
          <w:rFonts w:ascii="Cambria" w:hAnsi="Cambria" w:cs="Arial"/>
          <w:b/>
          <w:bCs/>
          <w:sz w:val="22"/>
        </w:rPr>
        <w:fldChar w:fldCharType="begin"/>
      </w:r>
      <w:r w:rsidRPr="00D73FDF">
        <w:rPr>
          <w:rFonts w:ascii="Cambria" w:hAnsi="Cambria" w:cs="Arial"/>
          <w:b/>
          <w:bCs/>
          <w:sz w:val="22"/>
          <w:lang w:val="es-EC"/>
        </w:rPr>
        <w:instrText xml:space="preserve"> BIBLIOGRAPHY  \l 12298 </w:instrText>
      </w:r>
      <w:r w:rsidRPr="00D73FDF">
        <w:rPr>
          <w:rFonts w:ascii="Cambria" w:hAnsi="Cambria" w:cs="Arial"/>
          <w:b/>
          <w:bCs/>
          <w:sz w:val="22"/>
        </w:rPr>
        <w:fldChar w:fldCharType="separate"/>
      </w:r>
      <w:r w:rsidRPr="00D73FDF">
        <w:rPr>
          <w:rFonts w:ascii="Cambria" w:hAnsi="Cambria"/>
          <w:noProof/>
          <w:sz w:val="22"/>
        </w:rPr>
        <w:t xml:space="preserve">CODEX. (29 de Diciembre de 2003). </w:t>
      </w:r>
      <w:r w:rsidRPr="00D73FDF">
        <w:rPr>
          <w:rFonts w:ascii="Cambria" w:hAnsi="Cambria"/>
          <w:i/>
          <w:iCs/>
          <w:noProof/>
          <w:sz w:val="22"/>
        </w:rPr>
        <w:t>CODEX STAN 87.</w:t>
      </w:r>
      <w:r w:rsidRPr="00D73FDF">
        <w:rPr>
          <w:rFonts w:ascii="Cambria" w:hAnsi="Cambria"/>
          <w:noProof/>
          <w:sz w:val="22"/>
        </w:rPr>
        <w:t xml:space="preserve"> Obtenido de CODEX STAN 87: http://www.fao.org/input/download/standards/67/CXS_087s.pdf?_sm_au_=iVVWF26VdRt0MBr6</w:t>
      </w:r>
    </w:p>
    <w:p w14:paraId="0C530B2A" w14:textId="77777777" w:rsidR="006B44DD" w:rsidRPr="00A11535" w:rsidRDefault="006B44DD" w:rsidP="006B44DD">
      <w:pPr>
        <w:pStyle w:val="Bibliografa"/>
        <w:spacing w:after="0"/>
        <w:ind w:left="720" w:hanging="720"/>
        <w:rPr>
          <w:rFonts w:ascii="Cambria" w:hAnsi="Cambria"/>
          <w:noProof/>
        </w:rPr>
      </w:pPr>
      <w:r w:rsidRPr="00A11535">
        <w:rPr>
          <w:rFonts w:ascii="Cambria" w:hAnsi="Cambria"/>
          <w:noProof/>
        </w:rPr>
        <w:t xml:space="preserve">Hernandez, A. (30 de Diciembre de 2011). </w:t>
      </w:r>
      <w:r w:rsidRPr="00A11535">
        <w:rPr>
          <w:rFonts w:ascii="Cambria" w:hAnsi="Cambria"/>
          <w:i/>
          <w:iCs/>
          <w:noProof/>
        </w:rPr>
        <w:t>ESPOL.</w:t>
      </w:r>
      <w:r w:rsidRPr="00A11535">
        <w:rPr>
          <w:rFonts w:ascii="Cambria" w:hAnsi="Cambria"/>
          <w:noProof/>
        </w:rPr>
        <w:t xml:space="preserve"> Obtenido de ESPOL: https://www.dspace.espol.edu.ec/bitstream/123456789/14795/1/Desarrollo%20de%20Rodajas%20Deshidratadas%20de%20Pi%C3%B1a.pdf</w:t>
      </w:r>
    </w:p>
    <w:p w14:paraId="42535B69" w14:textId="07E65C92" w:rsidR="0004671B" w:rsidRPr="00D73FDF" w:rsidRDefault="0004671B" w:rsidP="006B44DD">
      <w:pPr>
        <w:pStyle w:val="Bibliografa"/>
        <w:spacing w:after="0" w:line="240" w:lineRule="auto"/>
        <w:ind w:left="720" w:hanging="720"/>
        <w:rPr>
          <w:rFonts w:ascii="Cambria" w:hAnsi="Cambria"/>
          <w:noProof/>
          <w:sz w:val="22"/>
        </w:rPr>
      </w:pPr>
      <w:r w:rsidRPr="00D73FDF">
        <w:rPr>
          <w:rFonts w:ascii="Cambria" w:hAnsi="Cambria"/>
          <w:noProof/>
          <w:sz w:val="22"/>
        </w:rPr>
        <w:t xml:space="preserve">FAO. (28 de Diciembre de 2004). </w:t>
      </w:r>
      <w:r w:rsidRPr="00D73FDF">
        <w:rPr>
          <w:rFonts w:ascii="Cambria" w:hAnsi="Cambria"/>
          <w:i/>
          <w:iCs/>
          <w:noProof/>
          <w:sz w:val="22"/>
        </w:rPr>
        <w:t>FAO</w:t>
      </w:r>
      <w:r w:rsidRPr="00D73FDF">
        <w:rPr>
          <w:rFonts w:ascii="Cambria" w:hAnsi="Cambria"/>
          <w:noProof/>
          <w:sz w:val="22"/>
        </w:rPr>
        <w:t>. Obtenido de FAO: http://www.fao.org/docrep/007/y5102s/y5102s04.htm#TopOfPage</w:t>
      </w:r>
    </w:p>
    <w:p w14:paraId="12E692DB" w14:textId="77777777" w:rsidR="0004671B" w:rsidRPr="00D73FDF" w:rsidRDefault="0004671B" w:rsidP="008B2849">
      <w:pPr>
        <w:pStyle w:val="Bibliografa"/>
        <w:spacing w:after="0" w:line="240" w:lineRule="auto"/>
        <w:ind w:left="720" w:hanging="720"/>
        <w:rPr>
          <w:rFonts w:ascii="Cambria" w:hAnsi="Cambria"/>
          <w:noProof/>
          <w:sz w:val="22"/>
        </w:rPr>
      </w:pPr>
      <w:r w:rsidRPr="00D73FDF">
        <w:rPr>
          <w:rFonts w:ascii="Cambria" w:hAnsi="Cambria"/>
          <w:noProof/>
          <w:sz w:val="22"/>
        </w:rPr>
        <w:t xml:space="preserve">Gómez, J. (02 de 05 de 2011). </w:t>
      </w:r>
      <w:r w:rsidRPr="00D73FDF">
        <w:rPr>
          <w:rFonts w:ascii="Cambria" w:hAnsi="Cambria"/>
          <w:i/>
          <w:iCs/>
          <w:noProof/>
          <w:sz w:val="22"/>
        </w:rPr>
        <w:t>Deportesinquimica.</w:t>
      </w:r>
      <w:r w:rsidRPr="00D73FDF">
        <w:rPr>
          <w:rFonts w:ascii="Cambria" w:hAnsi="Cambria"/>
          <w:noProof/>
          <w:sz w:val="22"/>
        </w:rPr>
        <w:t xml:space="preserve"> Obtenido de Deportesinquimica: http://www.deportesinquimica.info/</w:t>
      </w:r>
    </w:p>
    <w:p w14:paraId="329C8884" w14:textId="77777777" w:rsidR="0004671B" w:rsidRPr="00D73FDF" w:rsidRDefault="0004671B" w:rsidP="008B2849">
      <w:pPr>
        <w:pStyle w:val="Bibliografa"/>
        <w:spacing w:after="0" w:line="240" w:lineRule="auto"/>
        <w:ind w:left="720" w:hanging="720"/>
        <w:rPr>
          <w:rFonts w:ascii="Cambria" w:hAnsi="Cambria"/>
          <w:noProof/>
          <w:sz w:val="22"/>
        </w:rPr>
      </w:pPr>
      <w:r w:rsidRPr="00D73FDF">
        <w:rPr>
          <w:rFonts w:ascii="Cambria" w:hAnsi="Cambria"/>
          <w:noProof/>
          <w:sz w:val="22"/>
        </w:rPr>
        <w:t xml:space="preserve">Guía Metabolica. (21 de 01 de 2016). </w:t>
      </w:r>
      <w:r w:rsidRPr="00D73FDF">
        <w:rPr>
          <w:rFonts w:ascii="Cambria" w:hAnsi="Cambria"/>
          <w:i/>
          <w:iCs/>
          <w:noProof/>
          <w:sz w:val="22"/>
        </w:rPr>
        <w:t>Guía Metabolica</w:t>
      </w:r>
      <w:r w:rsidRPr="00D73FDF">
        <w:rPr>
          <w:rFonts w:ascii="Cambria" w:hAnsi="Cambria"/>
          <w:noProof/>
          <w:sz w:val="22"/>
        </w:rPr>
        <w:t>. Obtenido de Guía Metabolica: http://www.guiametabolica.org/consejo/naranja-fruta-invierno-llena-vitamina-c</w:t>
      </w:r>
    </w:p>
    <w:p w14:paraId="13238375" w14:textId="77777777" w:rsidR="0004671B" w:rsidRPr="00D73FDF" w:rsidRDefault="0004671B" w:rsidP="008B2849">
      <w:pPr>
        <w:pStyle w:val="Bibliografa"/>
        <w:spacing w:after="0" w:line="240" w:lineRule="auto"/>
        <w:ind w:left="720" w:hanging="720"/>
        <w:rPr>
          <w:rFonts w:ascii="Cambria" w:hAnsi="Cambria"/>
          <w:noProof/>
          <w:sz w:val="22"/>
        </w:rPr>
      </w:pPr>
      <w:r w:rsidRPr="00D73FDF">
        <w:rPr>
          <w:rFonts w:ascii="Cambria" w:hAnsi="Cambria"/>
          <w:noProof/>
          <w:sz w:val="22"/>
        </w:rPr>
        <w:t xml:space="preserve">INEN. (18 de Octubre de 2005). </w:t>
      </w:r>
      <w:r w:rsidRPr="00D73FDF">
        <w:rPr>
          <w:rFonts w:ascii="Cambria" w:hAnsi="Cambria"/>
          <w:i/>
          <w:iCs/>
          <w:noProof/>
          <w:sz w:val="22"/>
        </w:rPr>
        <w:t>INEN.</w:t>
      </w:r>
      <w:r w:rsidRPr="00D73FDF">
        <w:rPr>
          <w:rFonts w:ascii="Cambria" w:hAnsi="Cambria"/>
          <w:noProof/>
          <w:sz w:val="22"/>
        </w:rPr>
        <w:t xml:space="preserve"> Obtenido de INEN: http://normaspdf.inen.gob.ec/pdf/cpe/Rec%20Tec%20INEN%20OIML%20R87.pdf</w:t>
      </w:r>
    </w:p>
    <w:p w14:paraId="5476CD22" w14:textId="77777777" w:rsidR="0004671B" w:rsidRPr="00D73FDF" w:rsidRDefault="0004671B" w:rsidP="008B2849">
      <w:pPr>
        <w:pStyle w:val="Bibliografa"/>
        <w:spacing w:after="0" w:line="240" w:lineRule="auto"/>
        <w:ind w:left="720" w:hanging="720"/>
        <w:rPr>
          <w:rFonts w:ascii="Cambria" w:hAnsi="Cambria"/>
          <w:noProof/>
          <w:sz w:val="22"/>
        </w:rPr>
      </w:pPr>
      <w:r w:rsidRPr="00D73FDF">
        <w:rPr>
          <w:rFonts w:ascii="Cambria" w:hAnsi="Cambria"/>
          <w:noProof/>
          <w:sz w:val="22"/>
        </w:rPr>
        <w:t xml:space="preserve">INEN. (30 de Septiembre de 2010). </w:t>
      </w:r>
      <w:r w:rsidRPr="00D73FDF">
        <w:rPr>
          <w:rFonts w:ascii="Cambria" w:hAnsi="Cambria"/>
          <w:i/>
          <w:iCs/>
          <w:noProof/>
          <w:sz w:val="22"/>
        </w:rPr>
        <w:t>Servicio Ecuatoriano de Normalización.</w:t>
      </w:r>
      <w:r w:rsidRPr="00D73FDF">
        <w:rPr>
          <w:rFonts w:ascii="Cambria" w:hAnsi="Cambria"/>
          <w:noProof/>
          <w:sz w:val="22"/>
        </w:rPr>
        <w:t xml:space="preserve"> Obtenido de Servicio Ecuatoriano de Normalización: http://normaspdf.inen.gob.ec/pdf/nte/621.pdf</w:t>
      </w:r>
    </w:p>
    <w:p w14:paraId="6CA882F1" w14:textId="77777777" w:rsidR="0004671B" w:rsidRPr="00D73FDF" w:rsidRDefault="0004671B" w:rsidP="008B2849">
      <w:pPr>
        <w:pStyle w:val="Bibliografa"/>
        <w:spacing w:after="0" w:line="240" w:lineRule="auto"/>
        <w:ind w:left="720" w:hanging="720"/>
        <w:rPr>
          <w:rFonts w:ascii="Cambria" w:hAnsi="Cambria"/>
          <w:noProof/>
          <w:sz w:val="22"/>
        </w:rPr>
      </w:pPr>
      <w:r w:rsidRPr="00D73FDF">
        <w:rPr>
          <w:rFonts w:ascii="Cambria" w:hAnsi="Cambria"/>
          <w:noProof/>
          <w:sz w:val="22"/>
        </w:rPr>
        <w:t xml:space="preserve">INEN. (20 de 05 de 2011). </w:t>
      </w:r>
      <w:r w:rsidRPr="00D73FDF">
        <w:rPr>
          <w:rFonts w:ascii="Cambria" w:hAnsi="Cambria"/>
          <w:i/>
          <w:iCs/>
          <w:noProof/>
          <w:sz w:val="22"/>
        </w:rPr>
        <w:t>INEN.</w:t>
      </w:r>
      <w:r w:rsidRPr="00D73FDF">
        <w:rPr>
          <w:rFonts w:ascii="Cambria" w:hAnsi="Cambria"/>
          <w:noProof/>
          <w:sz w:val="22"/>
        </w:rPr>
        <w:t xml:space="preserve"> Obtenido de INEN: http://normaspdf.inen.gob.ec/pdf/nte/1334-3.pdf</w:t>
      </w:r>
    </w:p>
    <w:p w14:paraId="17B43F7B" w14:textId="77777777" w:rsidR="0004671B" w:rsidRPr="00D73FDF" w:rsidRDefault="0004671B" w:rsidP="008B2849">
      <w:pPr>
        <w:pStyle w:val="Bibliografa"/>
        <w:spacing w:after="0" w:line="240" w:lineRule="auto"/>
        <w:ind w:left="720" w:hanging="720"/>
        <w:rPr>
          <w:rFonts w:ascii="Cambria" w:hAnsi="Cambria"/>
          <w:noProof/>
          <w:sz w:val="22"/>
        </w:rPr>
      </w:pPr>
      <w:r w:rsidRPr="00D73FDF">
        <w:rPr>
          <w:rFonts w:ascii="Cambria" w:hAnsi="Cambria"/>
          <w:noProof/>
          <w:sz w:val="22"/>
        </w:rPr>
        <w:t xml:space="preserve">INEN. (28 de 02 de 2014). </w:t>
      </w:r>
      <w:r w:rsidRPr="00D73FDF">
        <w:rPr>
          <w:rFonts w:ascii="Cambria" w:hAnsi="Cambria"/>
          <w:i/>
          <w:iCs/>
          <w:noProof/>
          <w:sz w:val="22"/>
        </w:rPr>
        <w:t>INEN.</w:t>
      </w:r>
      <w:r w:rsidRPr="00D73FDF">
        <w:rPr>
          <w:rFonts w:ascii="Cambria" w:hAnsi="Cambria"/>
          <w:noProof/>
          <w:sz w:val="22"/>
        </w:rPr>
        <w:t xml:space="preserve"> Obtenido de INEN: http://www.normalizacion.gob.ec/wp-content/uploads/downloads/2014/03/1334-1-4.pdf</w:t>
      </w:r>
    </w:p>
    <w:p w14:paraId="78F402C2" w14:textId="77777777" w:rsidR="0004671B" w:rsidRPr="00D73FDF" w:rsidRDefault="0004671B" w:rsidP="008B2849">
      <w:pPr>
        <w:pStyle w:val="Bibliografa"/>
        <w:spacing w:after="0" w:line="240" w:lineRule="auto"/>
        <w:ind w:left="720" w:hanging="720"/>
        <w:rPr>
          <w:rFonts w:ascii="Cambria" w:hAnsi="Cambria"/>
          <w:noProof/>
          <w:sz w:val="22"/>
        </w:rPr>
      </w:pPr>
      <w:r w:rsidRPr="00D73FDF">
        <w:rPr>
          <w:rFonts w:ascii="Cambria" w:hAnsi="Cambria"/>
          <w:noProof/>
          <w:sz w:val="22"/>
        </w:rPr>
        <w:t xml:space="preserve">Infoagro. (29 de 03 de 2015). </w:t>
      </w:r>
      <w:r w:rsidRPr="00D73FDF">
        <w:rPr>
          <w:rFonts w:ascii="Cambria" w:hAnsi="Cambria"/>
          <w:i/>
          <w:iCs/>
          <w:noProof/>
          <w:sz w:val="22"/>
        </w:rPr>
        <w:t>Infoagro</w:t>
      </w:r>
      <w:r w:rsidRPr="00D73FDF">
        <w:rPr>
          <w:rFonts w:ascii="Cambria" w:hAnsi="Cambria"/>
          <w:noProof/>
          <w:sz w:val="22"/>
        </w:rPr>
        <w:t>. Obtenido de Infoagro: www.infoagro.com/herbaceos/industriales/cacao3.htm</w:t>
      </w:r>
    </w:p>
    <w:p w14:paraId="441ACBB4" w14:textId="77777777" w:rsidR="0004671B" w:rsidRPr="00D73FDF" w:rsidRDefault="0004671B" w:rsidP="008B2849">
      <w:pPr>
        <w:pStyle w:val="Bibliografa"/>
        <w:spacing w:after="0" w:line="240" w:lineRule="auto"/>
        <w:ind w:left="720" w:hanging="720"/>
        <w:rPr>
          <w:rFonts w:ascii="Cambria" w:hAnsi="Cambria"/>
          <w:noProof/>
          <w:sz w:val="22"/>
        </w:rPr>
      </w:pPr>
      <w:r w:rsidRPr="00D73FDF">
        <w:rPr>
          <w:rFonts w:ascii="Cambria" w:hAnsi="Cambria"/>
          <w:noProof/>
          <w:sz w:val="22"/>
        </w:rPr>
        <w:t xml:space="preserve">Instituto Ecuatoriano de la Propiedad Intelectual. (23 de Abril de 2014). </w:t>
      </w:r>
      <w:r w:rsidRPr="00D73FDF">
        <w:rPr>
          <w:rFonts w:ascii="Cambria" w:hAnsi="Cambria"/>
          <w:i/>
          <w:iCs/>
          <w:noProof/>
          <w:sz w:val="22"/>
        </w:rPr>
        <w:t>Propiedad Intelectual</w:t>
      </w:r>
      <w:r w:rsidRPr="00D73FDF">
        <w:rPr>
          <w:rFonts w:ascii="Cambria" w:hAnsi="Cambria"/>
          <w:noProof/>
          <w:sz w:val="22"/>
        </w:rPr>
        <w:t>. Obtenido de Propiedad Intelectual: http://www.propiedadintelectual.gob.ec/ecuador-la-tierra-del-cacao/</w:t>
      </w:r>
    </w:p>
    <w:p w14:paraId="5305A2B7" w14:textId="77777777" w:rsidR="0004671B" w:rsidRDefault="0004671B" w:rsidP="008B2849">
      <w:pPr>
        <w:pStyle w:val="Bibliografa"/>
        <w:spacing w:after="0" w:line="240" w:lineRule="auto"/>
        <w:ind w:left="720" w:hanging="720"/>
        <w:rPr>
          <w:rFonts w:ascii="Cambria" w:hAnsi="Cambria"/>
          <w:noProof/>
          <w:sz w:val="22"/>
        </w:rPr>
      </w:pPr>
      <w:r w:rsidRPr="00D73FDF">
        <w:rPr>
          <w:rFonts w:ascii="Cambria" w:hAnsi="Cambria"/>
          <w:noProof/>
          <w:sz w:val="22"/>
        </w:rPr>
        <w:lastRenderedPageBreak/>
        <w:t xml:space="preserve">Ministerio de Salud Pública. (25 de Agosto de 2014). </w:t>
      </w:r>
      <w:r w:rsidRPr="00D73FDF">
        <w:rPr>
          <w:rFonts w:ascii="Cambria" w:hAnsi="Cambria"/>
          <w:i/>
          <w:iCs/>
          <w:noProof/>
          <w:sz w:val="22"/>
        </w:rPr>
        <w:t>COPAL.</w:t>
      </w:r>
      <w:r w:rsidRPr="00D73FDF">
        <w:rPr>
          <w:rFonts w:ascii="Cambria" w:hAnsi="Cambria"/>
          <w:noProof/>
          <w:sz w:val="22"/>
        </w:rPr>
        <w:t xml:space="preserve"> Obtenido de COPAL: http://copal.org.ar/wp-content/uploads/2015/07/ago-25-2014-sup.-2-ecuador.pdf</w:t>
      </w:r>
    </w:p>
    <w:p w14:paraId="27C4F458" w14:textId="0AAA8DD2" w:rsidR="00C214C4" w:rsidRPr="00C214C4" w:rsidRDefault="00C214C4" w:rsidP="00C214C4">
      <w:pPr>
        <w:rPr>
          <w:lang w:val="es-ES" w:eastAsia="es-ES"/>
        </w:rPr>
      </w:pPr>
      <w:r w:rsidRPr="00C214C4">
        <w:rPr>
          <w:lang w:val="es-ES" w:eastAsia="es-ES"/>
        </w:rPr>
        <w:t>Moreno, L y Ramirez, R. (2006). http://spirulina-fox.com. Obtenido de Interciencia, vol.31 : http://spirulina-fox.c</w:t>
      </w:r>
      <w:r>
        <w:rPr>
          <w:lang w:val="es-ES" w:eastAsia="es-ES"/>
        </w:rPr>
        <w:t>om/Estudio-Spirulina.pdf</w:t>
      </w:r>
    </w:p>
    <w:p w14:paraId="27B1EC25" w14:textId="77777777" w:rsidR="0004671B" w:rsidRPr="00D73FDF" w:rsidRDefault="0004671B" w:rsidP="008B2849">
      <w:pPr>
        <w:pStyle w:val="Bibliografa"/>
        <w:spacing w:after="0" w:line="240" w:lineRule="auto"/>
        <w:ind w:left="720" w:hanging="720"/>
        <w:rPr>
          <w:rFonts w:ascii="Cambria" w:hAnsi="Cambria"/>
          <w:noProof/>
          <w:sz w:val="22"/>
        </w:rPr>
      </w:pPr>
      <w:r w:rsidRPr="00D73FDF">
        <w:rPr>
          <w:rFonts w:ascii="Cambria" w:hAnsi="Cambria"/>
          <w:noProof/>
          <w:sz w:val="22"/>
        </w:rPr>
        <w:t xml:space="preserve">Nutrición, Alimentación y Fitness. (17 de 02 de 2016). </w:t>
      </w:r>
      <w:r w:rsidRPr="00D73FDF">
        <w:rPr>
          <w:rFonts w:ascii="Cambria" w:hAnsi="Cambria"/>
          <w:i/>
          <w:iCs/>
          <w:noProof/>
          <w:sz w:val="22"/>
        </w:rPr>
        <w:t>Alimentación, fitness y Nutrición</w:t>
      </w:r>
      <w:r w:rsidRPr="00D73FDF">
        <w:rPr>
          <w:rFonts w:ascii="Cambria" w:hAnsi="Cambria"/>
          <w:noProof/>
          <w:sz w:val="22"/>
        </w:rPr>
        <w:t>. Obtenido de Alimentación, fitness y Nutrición: http://comeconsalud.com/alimentacion-nutricion/pina-beneficios-propiedades/</w:t>
      </w:r>
    </w:p>
    <w:p w14:paraId="6FBD1B5C" w14:textId="77777777" w:rsidR="0004671B" w:rsidRPr="00D73FDF" w:rsidRDefault="0004671B" w:rsidP="008B2849">
      <w:pPr>
        <w:pStyle w:val="Bibliografa"/>
        <w:spacing w:after="0" w:line="240" w:lineRule="auto"/>
        <w:ind w:left="720" w:hanging="720"/>
        <w:rPr>
          <w:rFonts w:ascii="Cambria" w:hAnsi="Cambria"/>
          <w:noProof/>
          <w:sz w:val="22"/>
        </w:rPr>
      </w:pPr>
      <w:r w:rsidRPr="00D73FDF">
        <w:rPr>
          <w:rFonts w:ascii="Cambria" w:hAnsi="Cambria"/>
          <w:noProof/>
          <w:sz w:val="22"/>
        </w:rPr>
        <w:t xml:space="preserve">Reyes, C. D. (17 de Julio de 2010). </w:t>
      </w:r>
      <w:r w:rsidRPr="00D73FDF">
        <w:rPr>
          <w:rFonts w:ascii="Cambria" w:hAnsi="Cambria"/>
          <w:i/>
          <w:iCs/>
          <w:noProof/>
          <w:sz w:val="22"/>
        </w:rPr>
        <w:t>Bdigital.</w:t>
      </w:r>
      <w:r w:rsidRPr="00D73FDF">
        <w:rPr>
          <w:rFonts w:ascii="Cambria" w:hAnsi="Cambria"/>
          <w:noProof/>
          <w:sz w:val="22"/>
        </w:rPr>
        <w:t xml:space="preserve"> Obtenido de Bdigital: http://www.bdigital.unal.edu.co/15548/1/10177-18816-1-PB.pdf</w:t>
      </w:r>
    </w:p>
    <w:p w14:paraId="44CF830B" w14:textId="77777777" w:rsidR="0004671B" w:rsidRPr="00D73FDF" w:rsidRDefault="0004671B" w:rsidP="008B2849">
      <w:pPr>
        <w:pStyle w:val="Bibliografa"/>
        <w:spacing w:after="0" w:line="240" w:lineRule="auto"/>
        <w:ind w:left="720" w:hanging="720"/>
        <w:rPr>
          <w:rFonts w:ascii="Cambria" w:hAnsi="Cambria"/>
          <w:noProof/>
          <w:sz w:val="22"/>
        </w:rPr>
      </w:pPr>
      <w:r w:rsidRPr="00D73FDF">
        <w:rPr>
          <w:rFonts w:ascii="Cambria" w:hAnsi="Cambria"/>
          <w:noProof/>
          <w:sz w:val="22"/>
        </w:rPr>
        <w:t xml:space="preserve">Universidad de Los Andes Venezuela. (25 de Mayo de 2009). </w:t>
      </w:r>
      <w:r w:rsidRPr="00D73FDF">
        <w:rPr>
          <w:rFonts w:ascii="Cambria" w:hAnsi="Cambria"/>
          <w:i/>
          <w:iCs/>
          <w:noProof/>
          <w:sz w:val="22"/>
        </w:rPr>
        <w:t>Saber.ula.ve.</w:t>
      </w:r>
      <w:r w:rsidRPr="00D73FDF">
        <w:rPr>
          <w:rFonts w:ascii="Cambria" w:hAnsi="Cambria"/>
          <w:noProof/>
          <w:sz w:val="22"/>
        </w:rPr>
        <w:t xml:space="preserve"> Obtenido de Saber.ula.ve: http://www.saber.ula.ve/handle/123456789/28476</w:t>
      </w:r>
    </w:p>
    <w:p w14:paraId="67E3291E" w14:textId="1E5FBD06" w:rsidR="0004671B" w:rsidRPr="00D73FDF" w:rsidRDefault="0004671B" w:rsidP="008B2849">
      <w:pPr>
        <w:pStyle w:val="Bibliografa"/>
        <w:spacing w:after="0" w:line="240" w:lineRule="auto"/>
        <w:ind w:left="720" w:hanging="720"/>
        <w:jc w:val="both"/>
        <w:rPr>
          <w:rFonts w:ascii="Cambria" w:hAnsi="Cambria"/>
          <w:noProof/>
          <w:sz w:val="22"/>
        </w:rPr>
      </w:pPr>
      <w:r w:rsidRPr="00D73FDF">
        <w:rPr>
          <w:rFonts w:ascii="Cambria" w:hAnsi="Cambria"/>
          <w:noProof/>
          <w:sz w:val="22"/>
        </w:rPr>
        <w:t xml:space="preserve">USDA. (18 de 02 de 2015). </w:t>
      </w:r>
      <w:r w:rsidRPr="00D73FDF">
        <w:rPr>
          <w:rFonts w:ascii="Cambria" w:hAnsi="Cambria"/>
          <w:i/>
          <w:iCs/>
          <w:noProof/>
          <w:sz w:val="22"/>
        </w:rPr>
        <w:t>USDA Foreing Agricultural Service.</w:t>
      </w:r>
      <w:r w:rsidRPr="00D73FDF">
        <w:rPr>
          <w:rFonts w:ascii="Cambria" w:hAnsi="Cambria"/>
          <w:noProof/>
          <w:sz w:val="22"/>
        </w:rPr>
        <w:t xml:space="preserve"> Obtenido de USDA Foreing Agricultural Service: http://gain.fas.usda.gov/Recent%20GAIN%20Publications/Ecuador%20Cocoa%20Update%20and%20Outlook_Quito_Ecuador_2-18-2015.pdf</w:t>
      </w:r>
    </w:p>
    <w:p w14:paraId="4AD6F222" w14:textId="77777777" w:rsidR="00FF20FA" w:rsidRPr="00D73FDF" w:rsidRDefault="00FF20FA" w:rsidP="00FF20FA">
      <w:pPr>
        <w:pStyle w:val="Bibliografa"/>
        <w:ind w:left="720" w:hanging="720"/>
        <w:rPr>
          <w:rFonts w:ascii="Cambria" w:hAnsi="Cambria"/>
          <w:noProof/>
          <w:sz w:val="22"/>
        </w:rPr>
      </w:pPr>
      <w:r w:rsidRPr="00D73FDF">
        <w:rPr>
          <w:rFonts w:ascii="Cambria" w:hAnsi="Cambria"/>
          <w:noProof/>
          <w:sz w:val="22"/>
        </w:rPr>
        <w:t xml:space="preserve">MORAIS*, M. G. (31 de Julio de 2006). </w:t>
      </w:r>
      <w:r w:rsidRPr="00D73FDF">
        <w:rPr>
          <w:rFonts w:ascii="Cambria" w:hAnsi="Cambria"/>
          <w:i/>
          <w:iCs/>
          <w:noProof/>
          <w:sz w:val="22"/>
        </w:rPr>
        <w:t>Alim. Nutr.</w:t>
      </w:r>
      <w:r w:rsidRPr="00D73FDF">
        <w:rPr>
          <w:rFonts w:ascii="Cambria" w:hAnsi="Cambria"/>
          <w:noProof/>
          <w:sz w:val="22"/>
        </w:rPr>
        <w:t xml:space="preserve"> Obtenido de Alim. Nutr.: http://serv-bib.fcfar.unesp.br/seer/index.php/alimentos/article/view/281/273</w:t>
      </w:r>
    </w:p>
    <w:p w14:paraId="6767D8CD" w14:textId="77777777" w:rsidR="00FF20FA" w:rsidRPr="00D73FDF" w:rsidRDefault="00FF20FA" w:rsidP="004E29E0">
      <w:pPr>
        <w:rPr>
          <w:rFonts w:ascii="Cambria" w:hAnsi="Cambria"/>
          <w:lang w:val="es-ES" w:eastAsia="es-ES"/>
        </w:rPr>
      </w:pPr>
    </w:p>
    <w:p w14:paraId="10AD41DD" w14:textId="4F1032E5" w:rsidR="0004671B" w:rsidRPr="00D73FDF" w:rsidRDefault="0004671B" w:rsidP="00C214C4">
      <w:pPr>
        <w:tabs>
          <w:tab w:val="center" w:pos="4419"/>
        </w:tabs>
        <w:spacing w:after="0" w:line="240" w:lineRule="auto"/>
        <w:rPr>
          <w:rFonts w:ascii="Cambria" w:hAnsi="Cambria"/>
          <w:lang w:val="es-ES_tradnl" w:eastAsia="es-ES_tradnl"/>
        </w:rPr>
      </w:pPr>
      <w:r w:rsidRPr="00D73FDF">
        <w:rPr>
          <w:rFonts w:ascii="Cambria" w:hAnsi="Cambria"/>
          <w:b/>
          <w:bCs/>
          <w:lang w:eastAsia="es-ES"/>
        </w:rPr>
        <w:fldChar w:fldCharType="end"/>
      </w:r>
      <w:r w:rsidR="00C214C4">
        <w:rPr>
          <w:rFonts w:ascii="Cambria" w:hAnsi="Cambria"/>
          <w:b/>
          <w:bCs/>
          <w:lang w:eastAsia="es-ES"/>
        </w:rPr>
        <w:tab/>
      </w:r>
    </w:p>
    <w:sectPr w:rsidR="0004671B" w:rsidRPr="00D73FDF" w:rsidSect="008A519B">
      <w:foot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400CE" w14:textId="77777777" w:rsidR="001B43A1" w:rsidRDefault="001B43A1" w:rsidP="008A519B">
      <w:pPr>
        <w:spacing w:after="0" w:line="240" w:lineRule="auto"/>
      </w:pPr>
      <w:r>
        <w:separator/>
      </w:r>
    </w:p>
  </w:endnote>
  <w:endnote w:type="continuationSeparator" w:id="0">
    <w:p w14:paraId="5696A91A" w14:textId="77777777" w:rsidR="001B43A1" w:rsidRDefault="001B43A1" w:rsidP="008A5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09569"/>
      <w:docPartObj>
        <w:docPartGallery w:val="Page Numbers (Bottom of Page)"/>
        <w:docPartUnique/>
      </w:docPartObj>
    </w:sdtPr>
    <w:sdtEndPr/>
    <w:sdtContent>
      <w:sdt>
        <w:sdtPr>
          <w:id w:val="-271479017"/>
          <w:docPartObj>
            <w:docPartGallery w:val="Page Numbers (Bottom of Page)"/>
            <w:docPartUnique/>
          </w:docPartObj>
        </w:sdtPr>
        <w:sdtEndPr/>
        <w:sdtContent>
          <w:p w14:paraId="5370ABEE" w14:textId="77777777" w:rsidR="00DE374E" w:rsidRDefault="00DE374E" w:rsidP="00DE374E">
            <w:pPr>
              <w:pStyle w:val="Piedepgina"/>
              <w:jc w:val="center"/>
            </w:pPr>
          </w:p>
          <w:p w14:paraId="2480A3AD" w14:textId="77777777" w:rsidR="00DE374E" w:rsidRDefault="00DE374E" w:rsidP="00DE374E">
            <w:pPr>
              <w:pStyle w:val="Piedepgina"/>
              <w:jc w:val="center"/>
              <w:rPr>
                <w:b/>
                <w:sz w:val="18"/>
                <w:szCs w:val="18"/>
                <w:lang w:val="en-US"/>
              </w:rPr>
            </w:pPr>
            <w:r>
              <w:rPr>
                <w:b/>
                <w:sz w:val="18"/>
                <w:szCs w:val="18"/>
                <w:lang w:val="en-US"/>
              </w:rPr>
              <w:t>6</w:t>
            </w:r>
            <w:r>
              <w:rPr>
                <w:b/>
                <w:sz w:val="18"/>
                <w:szCs w:val="18"/>
                <w:vertAlign w:val="superscript"/>
                <w:lang w:val="en-US"/>
              </w:rPr>
              <w:t>th</w:t>
            </w:r>
            <w:r>
              <w:rPr>
                <w:b/>
                <w:sz w:val="18"/>
                <w:szCs w:val="18"/>
                <w:lang w:val="en-US"/>
              </w:rPr>
              <w:t xml:space="preserve"> Engineering, Science and Technology Conference (ESTEC 2017)</w:t>
            </w:r>
          </w:p>
          <w:p w14:paraId="7613F1FF" w14:textId="77777777" w:rsidR="00DE374E" w:rsidRDefault="00DE374E" w:rsidP="00DE374E">
            <w:pPr>
              <w:pStyle w:val="Piedepgina"/>
              <w:jc w:val="center"/>
              <w:rPr>
                <w:b/>
                <w:sz w:val="18"/>
                <w:szCs w:val="18"/>
                <w:lang w:val="en-US"/>
              </w:rPr>
            </w:pPr>
            <w:r>
              <w:rPr>
                <w:b/>
                <w:sz w:val="18"/>
                <w:szCs w:val="18"/>
                <w:lang w:val="en-US"/>
              </w:rPr>
              <w:t>Panama City, Panama</w:t>
            </w:r>
            <w:r>
              <w:rPr>
                <w:b/>
                <w:sz w:val="18"/>
                <w:szCs w:val="18"/>
                <w:lang w:val="en-US"/>
              </w:rPr>
              <w:tab/>
            </w:r>
            <w:r>
              <w:rPr>
                <w:b/>
                <w:sz w:val="18"/>
                <w:szCs w:val="18"/>
                <w:lang w:val="en-US"/>
              </w:rPr>
              <w:tab/>
              <w:t xml:space="preserve">                                                                                             October 11-13, 2017</w:t>
            </w:r>
          </w:p>
          <w:p w14:paraId="3E8249C2" w14:textId="44F1A096" w:rsidR="00D6493F" w:rsidRPr="00DE374E" w:rsidRDefault="00DE374E" w:rsidP="00DE374E">
            <w:pPr>
              <w:pStyle w:val="Piedepgina"/>
              <w:jc w:val="center"/>
              <w:rPr>
                <w:lang w:val="es-ES"/>
              </w:rPr>
            </w:pPr>
            <w:r>
              <w:rPr>
                <w:b/>
                <w:sz w:val="20"/>
              </w:rPr>
              <w:fldChar w:fldCharType="begin"/>
            </w:r>
            <w:r>
              <w:rPr>
                <w:b/>
                <w:sz w:val="20"/>
              </w:rPr>
              <w:instrText xml:space="preserve"> PAGE </w:instrText>
            </w:r>
            <w:r>
              <w:rPr>
                <w:b/>
                <w:sz w:val="20"/>
              </w:rPr>
              <w:fldChar w:fldCharType="separate"/>
            </w:r>
            <w:r w:rsidR="006D2CD5">
              <w:rPr>
                <w:b/>
                <w:noProof/>
                <w:sz w:val="20"/>
              </w:rPr>
              <w:t>8</w:t>
            </w:r>
            <w:r>
              <w:rPr>
                <w:b/>
                <w:sz w:val="20"/>
              </w:rPr>
              <w:fldChar w:fldCharType="end"/>
            </w:r>
          </w:p>
        </w:sdtContent>
      </w:sdt>
    </w:sdtContent>
  </w:sdt>
  <w:p w14:paraId="27547E48" w14:textId="77777777" w:rsidR="00D6493F" w:rsidRDefault="00D649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73999" w14:textId="77777777" w:rsidR="001B43A1" w:rsidRDefault="001B43A1" w:rsidP="008A519B">
      <w:pPr>
        <w:spacing w:after="0" w:line="240" w:lineRule="auto"/>
      </w:pPr>
      <w:r>
        <w:separator/>
      </w:r>
    </w:p>
  </w:footnote>
  <w:footnote w:type="continuationSeparator" w:id="0">
    <w:p w14:paraId="5E0BA861" w14:textId="77777777" w:rsidR="001B43A1" w:rsidRDefault="001B43A1" w:rsidP="008A5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82528AF"/>
    <w:multiLevelType w:val="hybridMultilevel"/>
    <w:tmpl w:val="15B62F30"/>
    <w:lvl w:ilvl="0" w:tplc="300A0001">
      <w:start w:val="1"/>
      <w:numFmt w:val="bullet"/>
      <w:lvlText w:val=""/>
      <w:lvlJc w:val="left"/>
      <w:pPr>
        <w:ind w:left="1125"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CF5325A"/>
    <w:multiLevelType w:val="multilevel"/>
    <w:tmpl w:val="DD0A6C46"/>
    <w:lvl w:ilvl="0">
      <w:start w:val="1"/>
      <w:numFmt w:val="decimal"/>
      <w:lvlText w:val="%1."/>
      <w:lvlJc w:val="left"/>
      <w:pPr>
        <w:ind w:left="1125" w:hanging="360"/>
      </w:pPr>
      <w:rPr>
        <w:rFonts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565" w:hanging="1800"/>
      </w:pPr>
      <w:rPr>
        <w:rFonts w:hint="default"/>
      </w:rPr>
    </w:lvl>
  </w:abstractNum>
  <w:abstractNum w:abstractNumId="2" w15:restartNumberingAfterBreak="0">
    <w:nsid w:val="121C7D6F"/>
    <w:multiLevelType w:val="hybridMultilevel"/>
    <w:tmpl w:val="E2D0F138"/>
    <w:lvl w:ilvl="0" w:tplc="6FD83828">
      <w:start w:val="6"/>
      <w:numFmt w:val="bullet"/>
      <w:lvlText w:val="-"/>
      <w:lvlJc w:val="left"/>
      <w:pPr>
        <w:ind w:left="720" w:hanging="360"/>
      </w:pPr>
      <w:rPr>
        <w:rFonts w:ascii="Times New Roman" w:eastAsia="Calibri" w:hAnsi="Times New Roman"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3" w15:restartNumberingAfterBreak="0">
    <w:nsid w:val="20325CB6"/>
    <w:multiLevelType w:val="hybridMultilevel"/>
    <w:tmpl w:val="0694D9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1637E19"/>
    <w:multiLevelType w:val="multilevel"/>
    <w:tmpl w:val="6F8A6CF4"/>
    <w:lvl w:ilvl="0">
      <w:start w:val="1"/>
      <w:numFmt w:val="decimal"/>
      <w:lvlText w:val="%1."/>
      <w:lvlJc w:val="left"/>
      <w:pPr>
        <w:ind w:left="720" w:hanging="360"/>
      </w:pPr>
      <w:rPr>
        <w:rFonts w:hint="default"/>
      </w:rPr>
    </w:lvl>
    <w:lvl w:ilvl="1">
      <w:start w:val="1"/>
      <w:numFmt w:val="decimal"/>
      <w:isLgl/>
      <w:lvlText w:val="%1.%2"/>
      <w:lvlJc w:val="left"/>
      <w:pPr>
        <w:ind w:left="660" w:hanging="660"/>
      </w:pPr>
      <w:rPr>
        <w:rFonts w:ascii="Arial" w:eastAsiaTheme="minorEastAsia" w:hAnsi="Arial" w:cs="Arial" w:hint="default"/>
        <w:b/>
      </w:rPr>
    </w:lvl>
    <w:lvl w:ilvl="2">
      <w:start w:val="4"/>
      <w:numFmt w:val="decimal"/>
      <w:isLgl/>
      <w:lvlText w:val="%1.%2.%3"/>
      <w:lvlJc w:val="left"/>
      <w:pPr>
        <w:ind w:left="1080" w:hanging="720"/>
      </w:pPr>
      <w:rPr>
        <w:rFonts w:ascii="Arial" w:eastAsiaTheme="minorEastAsia" w:hAnsi="Arial" w:cs="Arial" w:hint="default"/>
        <w:b/>
      </w:rPr>
    </w:lvl>
    <w:lvl w:ilvl="3">
      <w:start w:val="3"/>
      <w:numFmt w:val="decimal"/>
      <w:isLgl/>
      <w:lvlText w:val="%1.%2.%3.%4"/>
      <w:lvlJc w:val="left"/>
      <w:pPr>
        <w:ind w:left="1855" w:hanging="720"/>
      </w:pPr>
      <w:rPr>
        <w:rFonts w:ascii="Arial" w:eastAsiaTheme="minorEastAsia" w:hAnsi="Arial" w:cs="Arial" w:hint="default"/>
        <w:b/>
        <w:lang w:val="es-EC"/>
      </w:rPr>
    </w:lvl>
    <w:lvl w:ilvl="4">
      <w:start w:val="1"/>
      <w:numFmt w:val="decimal"/>
      <w:isLgl/>
      <w:lvlText w:val="%1.%2.%3.%4.%5"/>
      <w:lvlJc w:val="left"/>
      <w:pPr>
        <w:ind w:left="1440" w:hanging="1080"/>
      </w:pPr>
      <w:rPr>
        <w:rFonts w:ascii="Arial" w:eastAsiaTheme="minorEastAsia" w:hAnsi="Arial" w:cs="Arial" w:hint="default"/>
        <w:b/>
      </w:rPr>
    </w:lvl>
    <w:lvl w:ilvl="5">
      <w:start w:val="1"/>
      <w:numFmt w:val="decimal"/>
      <w:isLgl/>
      <w:lvlText w:val="%1.%2.%3.%4.%5.%6"/>
      <w:lvlJc w:val="left"/>
      <w:pPr>
        <w:ind w:left="1440" w:hanging="1080"/>
      </w:pPr>
      <w:rPr>
        <w:rFonts w:ascii="Arial" w:eastAsiaTheme="minorEastAsia" w:hAnsi="Arial" w:cs="Arial" w:hint="default"/>
        <w:b/>
      </w:rPr>
    </w:lvl>
    <w:lvl w:ilvl="6">
      <w:start w:val="1"/>
      <w:numFmt w:val="decimal"/>
      <w:isLgl/>
      <w:lvlText w:val="%1.%2.%3.%4.%5.%6.%7"/>
      <w:lvlJc w:val="left"/>
      <w:pPr>
        <w:ind w:left="1800" w:hanging="1440"/>
      </w:pPr>
      <w:rPr>
        <w:rFonts w:ascii="Arial" w:eastAsiaTheme="minorEastAsia" w:hAnsi="Arial" w:cs="Arial" w:hint="default"/>
        <w:b/>
      </w:rPr>
    </w:lvl>
    <w:lvl w:ilvl="7">
      <w:start w:val="1"/>
      <w:numFmt w:val="decimal"/>
      <w:isLgl/>
      <w:lvlText w:val="%1.%2.%3.%4.%5.%6.%7.%8"/>
      <w:lvlJc w:val="left"/>
      <w:pPr>
        <w:ind w:left="1800" w:hanging="1440"/>
      </w:pPr>
      <w:rPr>
        <w:rFonts w:ascii="Arial" w:eastAsiaTheme="minorEastAsia" w:hAnsi="Arial" w:cs="Arial" w:hint="default"/>
        <w:b/>
      </w:rPr>
    </w:lvl>
    <w:lvl w:ilvl="8">
      <w:start w:val="1"/>
      <w:numFmt w:val="decimal"/>
      <w:isLgl/>
      <w:lvlText w:val="%1.%2.%3.%4.%5.%6.%7.%8.%9"/>
      <w:lvlJc w:val="left"/>
      <w:pPr>
        <w:ind w:left="1800" w:hanging="1440"/>
      </w:pPr>
      <w:rPr>
        <w:rFonts w:ascii="Arial" w:eastAsiaTheme="minorEastAsia" w:hAnsi="Arial" w:cs="Arial" w:hint="default"/>
        <w:b/>
      </w:rPr>
    </w:lvl>
  </w:abstractNum>
  <w:abstractNum w:abstractNumId="5" w15:restartNumberingAfterBreak="0">
    <w:nsid w:val="2394196C"/>
    <w:multiLevelType w:val="multilevel"/>
    <w:tmpl w:val="CFF6A8EE"/>
    <w:lvl w:ilvl="0">
      <w:start w:val="4"/>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CFE51E4"/>
    <w:multiLevelType w:val="hybridMultilevel"/>
    <w:tmpl w:val="474ED374"/>
    <w:lvl w:ilvl="0" w:tplc="9DFC404E">
      <w:start w:val="8"/>
      <w:numFmt w:val="decimal"/>
      <w:lvlText w:val="%1."/>
      <w:lvlJc w:val="left"/>
      <w:pPr>
        <w:ind w:left="1125" w:hanging="360"/>
      </w:pPr>
      <w:rPr>
        <w:rFonts w:hint="default"/>
      </w:rPr>
    </w:lvl>
    <w:lvl w:ilvl="1" w:tplc="300A0019" w:tentative="1">
      <w:start w:val="1"/>
      <w:numFmt w:val="lowerLetter"/>
      <w:lvlText w:val="%2."/>
      <w:lvlJc w:val="left"/>
      <w:pPr>
        <w:ind w:left="1845" w:hanging="360"/>
      </w:pPr>
    </w:lvl>
    <w:lvl w:ilvl="2" w:tplc="300A001B" w:tentative="1">
      <w:start w:val="1"/>
      <w:numFmt w:val="lowerRoman"/>
      <w:lvlText w:val="%3."/>
      <w:lvlJc w:val="right"/>
      <w:pPr>
        <w:ind w:left="2565" w:hanging="180"/>
      </w:pPr>
    </w:lvl>
    <w:lvl w:ilvl="3" w:tplc="300A000F" w:tentative="1">
      <w:start w:val="1"/>
      <w:numFmt w:val="decimal"/>
      <w:lvlText w:val="%4."/>
      <w:lvlJc w:val="left"/>
      <w:pPr>
        <w:ind w:left="3285" w:hanging="360"/>
      </w:pPr>
    </w:lvl>
    <w:lvl w:ilvl="4" w:tplc="300A0019" w:tentative="1">
      <w:start w:val="1"/>
      <w:numFmt w:val="lowerLetter"/>
      <w:lvlText w:val="%5."/>
      <w:lvlJc w:val="left"/>
      <w:pPr>
        <w:ind w:left="4005" w:hanging="360"/>
      </w:pPr>
    </w:lvl>
    <w:lvl w:ilvl="5" w:tplc="300A001B" w:tentative="1">
      <w:start w:val="1"/>
      <w:numFmt w:val="lowerRoman"/>
      <w:lvlText w:val="%6."/>
      <w:lvlJc w:val="right"/>
      <w:pPr>
        <w:ind w:left="4725" w:hanging="180"/>
      </w:pPr>
    </w:lvl>
    <w:lvl w:ilvl="6" w:tplc="300A000F" w:tentative="1">
      <w:start w:val="1"/>
      <w:numFmt w:val="decimal"/>
      <w:lvlText w:val="%7."/>
      <w:lvlJc w:val="left"/>
      <w:pPr>
        <w:ind w:left="5445" w:hanging="360"/>
      </w:pPr>
    </w:lvl>
    <w:lvl w:ilvl="7" w:tplc="300A0019" w:tentative="1">
      <w:start w:val="1"/>
      <w:numFmt w:val="lowerLetter"/>
      <w:lvlText w:val="%8."/>
      <w:lvlJc w:val="left"/>
      <w:pPr>
        <w:ind w:left="6165" w:hanging="360"/>
      </w:pPr>
    </w:lvl>
    <w:lvl w:ilvl="8" w:tplc="300A001B" w:tentative="1">
      <w:start w:val="1"/>
      <w:numFmt w:val="lowerRoman"/>
      <w:lvlText w:val="%9."/>
      <w:lvlJc w:val="right"/>
      <w:pPr>
        <w:ind w:left="6885" w:hanging="180"/>
      </w:pPr>
    </w:lvl>
  </w:abstractNum>
  <w:abstractNum w:abstractNumId="7" w15:restartNumberingAfterBreak="0">
    <w:nsid w:val="2F4E7F7C"/>
    <w:multiLevelType w:val="multilevel"/>
    <w:tmpl w:val="106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155C3"/>
    <w:multiLevelType w:val="hybridMultilevel"/>
    <w:tmpl w:val="8C4825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70864ED"/>
    <w:multiLevelType w:val="hybridMultilevel"/>
    <w:tmpl w:val="4A46CE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B0B530E"/>
    <w:multiLevelType w:val="hybridMultilevel"/>
    <w:tmpl w:val="7EAE5EB6"/>
    <w:lvl w:ilvl="0" w:tplc="FD4C145C">
      <w:start w:val="1"/>
      <w:numFmt w:val="decimal"/>
      <w:lvlText w:val="%1."/>
      <w:lvlJc w:val="left"/>
      <w:pPr>
        <w:ind w:left="1125" w:hanging="360"/>
      </w:pPr>
      <w:rPr>
        <w:rFonts w:hint="default"/>
        <w:lang w:val="es-ES"/>
      </w:rPr>
    </w:lvl>
    <w:lvl w:ilvl="1" w:tplc="300A0019">
      <w:start w:val="1"/>
      <w:numFmt w:val="lowerLetter"/>
      <w:lvlText w:val="%2."/>
      <w:lvlJc w:val="left"/>
      <w:pPr>
        <w:ind w:left="1845" w:hanging="360"/>
      </w:pPr>
    </w:lvl>
    <w:lvl w:ilvl="2" w:tplc="300A001B" w:tentative="1">
      <w:start w:val="1"/>
      <w:numFmt w:val="lowerRoman"/>
      <w:lvlText w:val="%3."/>
      <w:lvlJc w:val="right"/>
      <w:pPr>
        <w:ind w:left="2565" w:hanging="180"/>
      </w:pPr>
    </w:lvl>
    <w:lvl w:ilvl="3" w:tplc="300A000F" w:tentative="1">
      <w:start w:val="1"/>
      <w:numFmt w:val="decimal"/>
      <w:lvlText w:val="%4."/>
      <w:lvlJc w:val="left"/>
      <w:pPr>
        <w:ind w:left="3285" w:hanging="360"/>
      </w:pPr>
    </w:lvl>
    <w:lvl w:ilvl="4" w:tplc="300A0019" w:tentative="1">
      <w:start w:val="1"/>
      <w:numFmt w:val="lowerLetter"/>
      <w:lvlText w:val="%5."/>
      <w:lvlJc w:val="left"/>
      <w:pPr>
        <w:ind w:left="4005" w:hanging="360"/>
      </w:pPr>
    </w:lvl>
    <w:lvl w:ilvl="5" w:tplc="300A001B" w:tentative="1">
      <w:start w:val="1"/>
      <w:numFmt w:val="lowerRoman"/>
      <w:lvlText w:val="%6."/>
      <w:lvlJc w:val="right"/>
      <w:pPr>
        <w:ind w:left="4725" w:hanging="180"/>
      </w:pPr>
    </w:lvl>
    <w:lvl w:ilvl="6" w:tplc="300A000F" w:tentative="1">
      <w:start w:val="1"/>
      <w:numFmt w:val="decimal"/>
      <w:lvlText w:val="%7."/>
      <w:lvlJc w:val="left"/>
      <w:pPr>
        <w:ind w:left="5445" w:hanging="360"/>
      </w:pPr>
    </w:lvl>
    <w:lvl w:ilvl="7" w:tplc="300A0019" w:tentative="1">
      <w:start w:val="1"/>
      <w:numFmt w:val="lowerLetter"/>
      <w:lvlText w:val="%8."/>
      <w:lvlJc w:val="left"/>
      <w:pPr>
        <w:ind w:left="6165" w:hanging="360"/>
      </w:pPr>
    </w:lvl>
    <w:lvl w:ilvl="8" w:tplc="300A001B" w:tentative="1">
      <w:start w:val="1"/>
      <w:numFmt w:val="lowerRoman"/>
      <w:lvlText w:val="%9."/>
      <w:lvlJc w:val="right"/>
      <w:pPr>
        <w:ind w:left="6885" w:hanging="180"/>
      </w:pPr>
    </w:lvl>
  </w:abstractNum>
  <w:abstractNum w:abstractNumId="11" w15:restartNumberingAfterBreak="0">
    <w:nsid w:val="3CD4407A"/>
    <w:multiLevelType w:val="hybridMultilevel"/>
    <w:tmpl w:val="BBF4251E"/>
    <w:lvl w:ilvl="0" w:tplc="70C2203C">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D3B4E1E"/>
    <w:multiLevelType w:val="hybridMultilevel"/>
    <w:tmpl w:val="51FCB0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F2E7F53"/>
    <w:multiLevelType w:val="hybridMultilevel"/>
    <w:tmpl w:val="B2E6BC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0635023"/>
    <w:multiLevelType w:val="hybridMultilevel"/>
    <w:tmpl w:val="03CE40D2"/>
    <w:lvl w:ilvl="0" w:tplc="858EFB5E">
      <w:start w:val="1"/>
      <w:numFmt w:val="decimal"/>
      <w:lvlText w:val="%1."/>
      <w:lvlJc w:val="left"/>
      <w:pPr>
        <w:ind w:left="1125"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D737CFF"/>
    <w:multiLevelType w:val="hybridMultilevel"/>
    <w:tmpl w:val="40009106"/>
    <w:lvl w:ilvl="0" w:tplc="300A0001">
      <w:start w:val="1"/>
      <w:numFmt w:val="bullet"/>
      <w:lvlText w:val=""/>
      <w:lvlJc w:val="left"/>
      <w:pPr>
        <w:ind w:left="1065" w:hanging="360"/>
      </w:pPr>
      <w:rPr>
        <w:rFonts w:ascii="Symbol" w:hAnsi="Symbol" w:hint="default"/>
      </w:rPr>
    </w:lvl>
    <w:lvl w:ilvl="1" w:tplc="300A0003" w:tentative="1">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abstractNum w:abstractNumId="16" w15:restartNumberingAfterBreak="0">
    <w:nsid w:val="552A7667"/>
    <w:multiLevelType w:val="hybridMultilevel"/>
    <w:tmpl w:val="641E5AC4"/>
    <w:lvl w:ilvl="0" w:tplc="300A0001">
      <w:start w:val="1"/>
      <w:numFmt w:val="bullet"/>
      <w:lvlText w:val=""/>
      <w:lvlJc w:val="left"/>
      <w:pPr>
        <w:ind w:left="785" w:hanging="360"/>
      </w:pPr>
      <w:rPr>
        <w:rFonts w:ascii="Symbol" w:hAnsi="Symbol" w:hint="default"/>
      </w:rPr>
    </w:lvl>
    <w:lvl w:ilvl="1" w:tplc="300A0003" w:tentative="1">
      <w:start w:val="1"/>
      <w:numFmt w:val="bullet"/>
      <w:lvlText w:val="o"/>
      <w:lvlJc w:val="left"/>
      <w:pPr>
        <w:ind w:left="1505" w:hanging="360"/>
      </w:pPr>
      <w:rPr>
        <w:rFonts w:ascii="Courier New" w:hAnsi="Courier New" w:cs="Courier New" w:hint="default"/>
      </w:rPr>
    </w:lvl>
    <w:lvl w:ilvl="2" w:tplc="300A0005" w:tentative="1">
      <w:start w:val="1"/>
      <w:numFmt w:val="bullet"/>
      <w:lvlText w:val=""/>
      <w:lvlJc w:val="left"/>
      <w:pPr>
        <w:ind w:left="2225" w:hanging="360"/>
      </w:pPr>
      <w:rPr>
        <w:rFonts w:ascii="Wingdings" w:hAnsi="Wingdings" w:hint="default"/>
      </w:rPr>
    </w:lvl>
    <w:lvl w:ilvl="3" w:tplc="300A0001" w:tentative="1">
      <w:start w:val="1"/>
      <w:numFmt w:val="bullet"/>
      <w:lvlText w:val=""/>
      <w:lvlJc w:val="left"/>
      <w:pPr>
        <w:ind w:left="2945" w:hanging="360"/>
      </w:pPr>
      <w:rPr>
        <w:rFonts w:ascii="Symbol" w:hAnsi="Symbol" w:hint="default"/>
      </w:rPr>
    </w:lvl>
    <w:lvl w:ilvl="4" w:tplc="300A0003" w:tentative="1">
      <w:start w:val="1"/>
      <w:numFmt w:val="bullet"/>
      <w:lvlText w:val="o"/>
      <w:lvlJc w:val="left"/>
      <w:pPr>
        <w:ind w:left="3665" w:hanging="360"/>
      </w:pPr>
      <w:rPr>
        <w:rFonts w:ascii="Courier New" w:hAnsi="Courier New" w:cs="Courier New" w:hint="default"/>
      </w:rPr>
    </w:lvl>
    <w:lvl w:ilvl="5" w:tplc="300A0005" w:tentative="1">
      <w:start w:val="1"/>
      <w:numFmt w:val="bullet"/>
      <w:lvlText w:val=""/>
      <w:lvlJc w:val="left"/>
      <w:pPr>
        <w:ind w:left="4385" w:hanging="360"/>
      </w:pPr>
      <w:rPr>
        <w:rFonts w:ascii="Wingdings" w:hAnsi="Wingdings" w:hint="default"/>
      </w:rPr>
    </w:lvl>
    <w:lvl w:ilvl="6" w:tplc="300A0001" w:tentative="1">
      <w:start w:val="1"/>
      <w:numFmt w:val="bullet"/>
      <w:lvlText w:val=""/>
      <w:lvlJc w:val="left"/>
      <w:pPr>
        <w:ind w:left="5105" w:hanging="360"/>
      </w:pPr>
      <w:rPr>
        <w:rFonts w:ascii="Symbol" w:hAnsi="Symbol" w:hint="default"/>
      </w:rPr>
    </w:lvl>
    <w:lvl w:ilvl="7" w:tplc="300A0003" w:tentative="1">
      <w:start w:val="1"/>
      <w:numFmt w:val="bullet"/>
      <w:lvlText w:val="o"/>
      <w:lvlJc w:val="left"/>
      <w:pPr>
        <w:ind w:left="5825" w:hanging="360"/>
      </w:pPr>
      <w:rPr>
        <w:rFonts w:ascii="Courier New" w:hAnsi="Courier New" w:cs="Courier New" w:hint="default"/>
      </w:rPr>
    </w:lvl>
    <w:lvl w:ilvl="8" w:tplc="300A0005" w:tentative="1">
      <w:start w:val="1"/>
      <w:numFmt w:val="bullet"/>
      <w:lvlText w:val=""/>
      <w:lvlJc w:val="left"/>
      <w:pPr>
        <w:ind w:left="6545" w:hanging="360"/>
      </w:pPr>
      <w:rPr>
        <w:rFonts w:ascii="Wingdings" w:hAnsi="Wingdings" w:hint="default"/>
      </w:rPr>
    </w:lvl>
  </w:abstractNum>
  <w:abstractNum w:abstractNumId="17" w15:restartNumberingAfterBreak="0">
    <w:nsid w:val="62774D02"/>
    <w:multiLevelType w:val="multilevel"/>
    <w:tmpl w:val="25767F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DCD6F97"/>
    <w:multiLevelType w:val="hybridMultilevel"/>
    <w:tmpl w:val="F14ECBEE"/>
    <w:lvl w:ilvl="0" w:tplc="300A0001">
      <w:start w:val="1"/>
      <w:numFmt w:val="bullet"/>
      <w:lvlText w:val=""/>
      <w:lvlJc w:val="left"/>
      <w:pPr>
        <w:ind w:left="708" w:hanging="360"/>
      </w:pPr>
      <w:rPr>
        <w:rFonts w:ascii="Symbol" w:hAnsi="Symbol" w:hint="default"/>
      </w:rPr>
    </w:lvl>
    <w:lvl w:ilvl="1" w:tplc="300A0003" w:tentative="1">
      <w:start w:val="1"/>
      <w:numFmt w:val="bullet"/>
      <w:lvlText w:val="o"/>
      <w:lvlJc w:val="left"/>
      <w:pPr>
        <w:ind w:left="1428" w:hanging="360"/>
      </w:pPr>
      <w:rPr>
        <w:rFonts w:ascii="Courier New" w:hAnsi="Courier New" w:cs="Courier New" w:hint="default"/>
      </w:rPr>
    </w:lvl>
    <w:lvl w:ilvl="2" w:tplc="300A0005" w:tentative="1">
      <w:start w:val="1"/>
      <w:numFmt w:val="bullet"/>
      <w:lvlText w:val=""/>
      <w:lvlJc w:val="left"/>
      <w:pPr>
        <w:ind w:left="2148" w:hanging="360"/>
      </w:pPr>
      <w:rPr>
        <w:rFonts w:ascii="Wingdings" w:hAnsi="Wingdings" w:hint="default"/>
      </w:rPr>
    </w:lvl>
    <w:lvl w:ilvl="3" w:tplc="300A0001" w:tentative="1">
      <w:start w:val="1"/>
      <w:numFmt w:val="bullet"/>
      <w:lvlText w:val=""/>
      <w:lvlJc w:val="left"/>
      <w:pPr>
        <w:ind w:left="2868" w:hanging="360"/>
      </w:pPr>
      <w:rPr>
        <w:rFonts w:ascii="Symbol" w:hAnsi="Symbol" w:hint="default"/>
      </w:rPr>
    </w:lvl>
    <w:lvl w:ilvl="4" w:tplc="300A0003" w:tentative="1">
      <w:start w:val="1"/>
      <w:numFmt w:val="bullet"/>
      <w:lvlText w:val="o"/>
      <w:lvlJc w:val="left"/>
      <w:pPr>
        <w:ind w:left="3588" w:hanging="360"/>
      </w:pPr>
      <w:rPr>
        <w:rFonts w:ascii="Courier New" w:hAnsi="Courier New" w:cs="Courier New" w:hint="default"/>
      </w:rPr>
    </w:lvl>
    <w:lvl w:ilvl="5" w:tplc="300A0005" w:tentative="1">
      <w:start w:val="1"/>
      <w:numFmt w:val="bullet"/>
      <w:lvlText w:val=""/>
      <w:lvlJc w:val="left"/>
      <w:pPr>
        <w:ind w:left="4308" w:hanging="360"/>
      </w:pPr>
      <w:rPr>
        <w:rFonts w:ascii="Wingdings" w:hAnsi="Wingdings" w:hint="default"/>
      </w:rPr>
    </w:lvl>
    <w:lvl w:ilvl="6" w:tplc="300A0001" w:tentative="1">
      <w:start w:val="1"/>
      <w:numFmt w:val="bullet"/>
      <w:lvlText w:val=""/>
      <w:lvlJc w:val="left"/>
      <w:pPr>
        <w:ind w:left="5028" w:hanging="360"/>
      </w:pPr>
      <w:rPr>
        <w:rFonts w:ascii="Symbol" w:hAnsi="Symbol" w:hint="default"/>
      </w:rPr>
    </w:lvl>
    <w:lvl w:ilvl="7" w:tplc="300A0003" w:tentative="1">
      <w:start w:val="1"/>
      <w:numFmt w:val="bullet"/>
      <w:lvlText w:val="o"/>
      <w:lvlJc w:val="left"/>
      <w:pPr>
        <w:ind w:left="5748" w:hanging="360"/>
      </w:pPr>
      <w:rPr>
        <w:rFonts w:ascii="Courier New" w:hAnsi="Courier New" w:cs="Courier New" w:hint="default"/>
      </w:rPr>
    </w:lvl>
    <w:lvl w:ilvl="8" w:tplc="300A0005" w:tentative="1">
      <w:start w:val="1"/>
      <w:numFmt w:val="bullet"/>
      <w:lvlText w:val=""/>
      <w:lvlJc w:val="left"/>
      <w:pPr>
        <w:ind w:left="6468" w:hanging="360"/>
      </w:pPr>
      <w:rPr>
        <w:rFonts w:ascii="Wingdings" w:hAnsi="Wingdings" w:hint="default"/>
      </w:rPr>
    </w:lvl>
  </w:abstractNum>
  <w:num w:numId="1">
    <w:abstractNumId w:val="17"/>
  </w:num>
  <w:num w:numId="2">
    <w:abstractNumId w:val="2"/>
  </w:num>
  <w:num w:numId="3">
    <w:abstractNumId w:val="16"/>
  </w:num>
  <w:num w:numId="4">
    <w:abstractNumId w:val="12"/>
  </w:num>
  <w:num w:numId="5">
    <w:abstractNumId w:val="18"/>
  </w:num>
  <w:num w:numId="6">
    <w:abstractNumId w:val="7"/>
  </w:num>
  <w:num w:numId="7">
    <w:abstractNumId w:val="4"/>
  </w:num>
  <w:num w:numId="8">
    <w:abstractNumId w:val="11"/>
  </w:num>
  <w:num w:numId="9">
    <w:abstractNumId w:val="11"/>
    <w:lvlOverride w:ilvl="0">
      <w:startOverride w:val="1"/>
    </w:lvlOverride>
  </w:num>
  <w:num w:numId="10">
    <w:abstractNumId w:val="5"/>
  </w:num>
  <w:num w:numId="11">
    <w:abstractNumId w:val="10"/>
  </w:num>
  <w:num w:numId="12">
    <w:abstractNumId w:val="9"/>
  </w:num>
  <w:num w:numId="13">
    <w:abstractNumId w:val="8"/>
  </w:num>
  <w:num w:numId="14">
    <w:abstractNumId w:val="3"/>
  </w:num>
  <w:num w:numId="15">
    <w:abstractNumId w:val="1"/>
  </w:num>
  <w:num w:numId="16">
    <w:abstractNumId w:val="15"/>
  </w:num>
  <w:num w:numId="17">
    <w:abstractNumId w:val="14"/>
  </w:num>
  <w:num w:numId="18">
    <w:abstractNumId w:val="0"/>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9B"/>
    <w:rsid w:val="00012A5D"/>
    <w:rsid w:val="0004671B"/>
    <w:rsid w:val="000626E5"/>
    <w:rsid w:val="00076E31"/>
    <w:rsid w:val="00120F51"/>
    <w:rsid w:val="001329C8"/>
    <w:rsid w:val="00153D9F"/>
    <w:rsid w:val="001B43A1"/>
    <w:rsid w:val="001C68A6"/>
    <w:rsid w:val="001D3867"/>
    <w:rsid w:val="00222387"/>
    <w:rsid w:val="00232A23"/>
    <w:rsid w:val="0023436E"/>
    <w:rsid w:val="002413EA"/>
    <w:rsid w:val="002458A9"/>
    <w:rsid w:val="00251AD3"/>
    <w:rsid w:val="00256CFA"/>
    <w:rsid w:val="003117A6"/>
    <w:rsid w:val="00333612"/>
    <w:rsid w:val="00344A1B"/>
    <w:rsid w:val="00375F09"/>
    <w:rsid w:val="0038301E"/>
    <w:rsid w:val="00384B77"/>
    <w:rsid w:val="003876BB"/>
    <w:rsid w:val="003B04E9"/>
    <w:rsid w:val="003D61BF"/>
    <w:rsid w:val="003F37AC"/>
    <w:rsid w:val="00405999"/>
    <w:rsid w:val="004178B7"/>
    <w:rsid w:val="004516FE"/>
    <w:rsid w:val="004879B3"/>
    <w:rsid w:val="004C5DC3"/>
    <w:rsid w:val="004D588B"/>
    <w:rsid w:val="004E29E0"/>
    <w:rsid w:val="004F6612"/>
    <w:rsid w:val="005253CB"/>
    <w:rsid w:val="005A0419"/>
    <w:rsid w:val="005C7047"/>
    <w:rsid w:val="005D47C7"/>
    <w:rsid w:val="00601726"/>
    <w:rsid w:val="0062348A"/>
    <w:rsid w:val="00642E58"/>
    <w:rsid w:val="006B44DD"/>
    <w:rsid w:val="006D2CD5"/>
    <w:rsid w:val="006D37E1"/>
    <w:rsid w:val="006E28B2"/>
    <w:rsid w:val="006E4066"/>
    <w:rsid w:val="00727384"/>
    <w:rsid w:val="007C0AD5"/>
    <w:rsid w:val="007E4E96"/>
    <w:rsid w:val="008073E6"/>
    <w:rsid w:val="008570A3"/>
    <w:rsid w:val="00883362"/>
    <w:rsid w:val="00892F38"/>
    <w:rsid w:val="008A519B"/>
    <w:rsid w:val="008B2849"/>
    <w:rsid w:val="008E5ACE"/>
    <w:rsid w:val="008E7F53"/>
    <w:rsid w:val="0092781B"/>
    <w:rsid w:val="00974433"/>
    <w:rsid w:val="009B6C5C"/>
    <w:rsid w:val="009C2692"/>
    <w:rsid w:val="00A014E0"/>
    <w:rsid w:val="00A03A72"/>
    <w:rsid w:val="00A11535"/>
    <w:rsid w:val="00A26E3D"/>
    <w:rsid w:val="00A746C9"/>
    <w:rsid w:val="00A92747"/>
    <w:rsid w:val="00AC503A"/>
    <w:rsid w:val="00AE2140"/>
    <w:rsid w:val="00AF6FA8"/>
    <w:rsid w:val="00BC501D"/>
    <w:rsid w:val="00BC7BF2"/>
    <w:rsid w:val="00BD1811"/>
    <w:rsid w:val="00BF16AD"/>
    <w:rsid w:val="00C214C4"/>
    <w:rsid w:val="00C36C39"/>
    <w:rsid w:val="00C87E9C"/>
    <w:rsid w:val="00CA4E51"/>
    <w:rsid w:val="00CF2807"/>
    <w:rsid w:val="00CF3F8F"/>
    <w:rsid w:val="00D0728A"/>
    <w:rsid w:val="00D20D1D"/>
    <w:rsid w:val="00D42CD8"/>
    <w:rsid w:val="00D60F75"/>
    <w:rsid w:val="00D6493F"/>
    <w:rsid w:val="00D73FDF"/>
    <w:rsid w:val="00D80464"/>
    <w:rsid w:val="00D974A5"/>
    <w:rsid w:val="00DA7010"/>
    <w:rsid w:val="00DE374E"/>
    <w:rsid w:val="00DF2295"/>
    <w:rsid w:val="00E06178"/>
    <w:rsid w:val="00E12B59"/>
    <w:rsid w:val="00E41AB3"/>
    <w:rsid w:val="00E53F97"/>
    <w:rsid w:val="00E62629"/>
    <w:rsid w:val="00E854D3"/>
    <w:rsid w:val="00F00D7F"/>
    <w:rsid w:val="00F45EB1"/>
    <w:rsid w:val="00F52553"/>
    <w:rsid w:val="00F73E50"/>
    <w:rsid w:val="00F84B7D"/>
    <w:rsid w:val="00FC44F6"/>
    <w:rsid w:val="00FF20F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62CA66"/>
  <w15:chartTrackingRefBased/>
  <w15:docId w15:val="{9443F394-0F62-4DED-A63D-9EF5EF1D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6D37E1"/>
    <w:pPr>
      <w:keepNext/>
      <w:keepLines/>
      <w:spacing w:before="480" w:after="0" w:line="276" w:lineRule="auto"/>
      <w:ind w:left="765"/>
      <w:jc w:val="center"/>
      <w:outlineLvl w:val="0"/>
    </w:pPr>
    <w:rPr>
      <w:rFonts w:ascii="Arial" w:eastAsiaTheme="majorEastAsia" w:hAnsi="Arial" w:cstheme="majorBidi"/>
      <w:b/>
      <w:bCs/>
      <w:sz w:val="24"/>
      <w:szCs w:val="28"/>
      <w:lang w:eastAsia="es-EC"/>
    </w:rPr>
  </w:style>
  <w:style w:type="paragraph" w:styleId="Ttulo2">
    <w:name w:val="heading 2"/>
    <w:basedOn w:val="Normal"/>
    <w:next w:val="Normal"/>
    <w:link w:val="Ttulo2Car"/>
    <w:autoRedefine/>
    <w:qFormat/>
    <w:rsid w:val="006D37E1"/>
    <w:pPr>
      <w:keepNext/>
      <w:spacing w:after="0" w:line="360" w:lineRule="auto"/>
      <w:jc w:val="both"/>
      <w:outlineLvl w:val="1"/>
    </w:pPr>
    <w:rPr>
      <w:rFonts w:ascii="Times New Roman" w:eastAsia="Calibri" w:hAnsi="Times New Roman" w:cs="Times New Roman"/>
      <w:b/>
      <w:noProof/>
      <w:color w:val="000000"/>
      <w:sz w:val="24"/>
      <w:szCs w:val="24"/>
      <w:lang w:val="es-ES_tradnl" w:eastAsia="es-ES_tradnl"/>
    </w:rPr>
  </w:style>
  <w:style w:type="paragraph" w:styleId="Ttulo3">
    <w:name w:val="heading 3"/>
    <w:basedOn w:val="Normal"/>
    <w:next w:val="Normal"/>
    <w:link w:val="Ttulo3Car"/>
    <w:autoRedefine/>
    <w:uiPriority w:val="9"/>
    <w:unhideWhenUsed/>
    <w:qFormat/>
    <w:rsid w:val="008A519B"/>
    <w:pPr>
      <w:keepNext/>
      <w:keepLines/>
      <w:spacing w:before="200" w:after="0" w:line="360" w:lineRule="auto"/>
      <w:outlineLvl w:val="2"/>
    </w:pPr>
    <w:rPr>
      <w:rFonts w:ascii="Arial" w:eastAsia="Calibri" w:hAnsi="Arial" w:cs="Arial"/>
      <w:b/>
      <w:bCs/>
      <w:sz w:val="24"/>
      <w:szCs w:val="24"/>
      <w:lang w:eastAsia="es-EC"/>
    </w:rPr>
  </w:style>
  <w:style w:type="paragraph" w:styleId="Ttulo4">
    <w:name w:val="heading 4"/>
    <w:basedOn w:val="Normal"/>
    <w:next w:val="Normal"/>
    <w:link w:val="Ttulo4Car"/>
    <w:autoRedefine/>
    <w:uiPriority w:val="9"/>
    <w:unhideWhenUsed/>
    <w:qFormat/>
    <w:rsid w:val="006D37E1"/>
    <w:pPr>
      <w:keepNext/>
      <w:keepLines/>
      <w:spacing w:before="40" w:after="0" w:line="360" w:lineRule="auto"/>
      <w:ind w:left="708"/>
      <w:jc w:val="both"/>
      <w:outlineLvl w:val="3"/>
    </w:pPr>
    <w:rPr>
      <w:rFonts w:ascii="Arial" w:eastAsiaTheme="majorEastAsia" w:hAnsi="Arial" w:cstheme="majorBidi"/>
      <w:iCs/>
      <w:sz w:val="24"/>
      <w:lang w:val="es-ES" w:eastAsia="es-EC"/>
    </w:rPr>
  </w:style>
  <w:style w:type="paragraph" w:styleId="Ttulo5">
    <w:name w:val="heading 5"/>
    <w:basedOn w:val="Normal"/>
    <w:next w:val="Normal"/>
    <w:link w:val="Ttulo5Car"/>
    <w:autoRedefine/>
    <w:uiPriority w:val="9"/>
    <w:unhideWhenUsed/>
    <w:qFormat/>
    <w:rsid w:val="006D37E1"/>
    <w:pPr>
      <w:keepNext/>
      <w:keepLines/>
      <w:spacing w:before="40" w:after="0" w:line="276" w:lineRule="auto"/>
      <w:ind w:left="708"/>
      <w:outlineLvl w:val="4"/>
    </w:pPr>
    <w:rPr>
      <w:rFonts w:ascii="Arial" w:eastAsiaTheme="majorEastAsia" w:hAnsi="Arial" w:cstheme="majorBidi"/>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8A5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semiHidden/>
    <w:rsid w:val="008A519B"/>
    <w:rPr>
      <w:rFonts w:ascii="Courier New" w:eastAsia="Times New Roman" w:hAnsi="Courier New" w:cs="Courier New"/>
      <w:sz w:val="20"/>
      <w:szCs w:val="20"/>
      <w:lang w:eastAsia="es-EC"/>
    </w:rPr>
  </w:style>
  <w:style w:type="paragraph" w:styleId="Encabezado">
    <w:name w:val="header"/>
    <w:basedOn w:val="Normal"/>
    <w:link w:val="EncabezadoCar"/>
    <w:uiPriority w:val="99"/>
    <w:unhideWhenUsed/>
    <w:rsid w:val="008A51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519B"/>
  </w:style>
  <w:style w:type="paragraph" w:styleId="Piedepgina">
    <w:name w:val="footer"/>
    <w:basedOn w:val="Normal"/>
    <w:link w:val="PiedepginaCar"/>
    <w:unhideWhenUsed/>
    <w:rsid w:val="008A519B"/>
    <w:pPr>
      <w:tabs>
        <w:tab w:val="center" w:pos="4419"/>
        <w:tab w:val="right" w:pos="8838"/>
      </w:tabs>
      <w:spacing w:after="0" w:line="240" w:lineRule="auto"/>
    </w:pPr>
  </w:style>
  <w:style w:type="character" w:customStyle="1" w:styleId="PiedepginaCar">
    <w:name w:val="Pie de página Car"/>
    <w:basedOn w:val="Fuentedeprrafopredeter"/>
    <w:link w:val="Piedepgina"/>
    <w:rsid w:val="008A519B"/>
  </w:style>
  <w:style w:type="character" w:customStyle="1" w:styleId="Ttulo2Car">
    <w:name w:val="Título 2 Car"/>
    <w:basedOn w:val="Fuentedeprrafopredeter"/>
    <w:link w:val="Ttulo2"/>
    <w:rsid w:val="006D37E1"/>
    <w:rPr>
      <w:rFonts w:ascii="Times New Roman" w:eastAsia="Calibri" w:hAnsi="Times New Roman" w:cs="Times New Roman"/>
      <w:b/>
      <w:noProof/>
      <w:color w:val="000000"/>
      <w:sz w:val="24"/>
      <w:szCs w:val="24"/>
      <w:lang w:val="es-ES_tradnl" w:eastAsia="es-ES_tradnl"/>
    </w:rPr>
  </w:style>
  <w:style w:type="character" w:customStyle="1" w:styleId="Ttulo3Car">
    <w:name w:val="Título 3 Car"/>
    <w:basedOn w:val="Fuentedeprrafopredeter"/>
    <w:link w:val="Ttulo3"/>
    <w:uiPriority w:val="9"/>
    <w:rsid w:val="008A519B"/>
    <w:rPr>
      <w:rFonts w:ascii="Arial" w:eastAsia="Calibri" w:hAnsi="Arial" w:cs="Arial"/>
      <w:b/>
      <w:bCs/>
      <w:sz w:val="24"/>
      <w:szCs w:val="24"/>
      <w:lang w:eastAsia="es-EC"/>
    </w:rPr>
  </w:style>
  <w:style w:type="paragraph" w:styleId="Prrafodelista">
    <w:name w:val="List Paragraph"/>
    <w:basedOn w:val="Normal"/>
    <w:uiPriority w:val="34"/>
    <w:qFormat/>
    <w:rsid w:val="008A519B"/>
    <w:pPr>
      <w:spacing w:after="0" w:line="360" w:lineRule="auto"/>
      <w:ind w:left="720"/>
      <w:contextualSpacing/>
    </w:pPr>
    <w:rPr>
      <w:rFonts w:ascii="Arial" w:eastAsia="Times New Roman" w:hAnsi="Arial" w:cs="Arial"/>
      <w:sz w:val="24"/>
      <w:szCs w:val="24"/>
      <w:lang w:val="es-ES_tradnl" w:eastAsia="es-ES_tradnl"/>
    </w:rPr>
  </w:style>
  <w:style w:type="character" w:customStyle="1" w:styleId="Ttulo1Car">
    <w:name w:val="Título 1 Car"/>
    <w:basedOn w:val="Fuentedeprrafopredeter"/>
    <w:link w:val="Ttulo1"/>
    <w:uiPriority w:val="9"/>
    <w:rsid w:val="006D37E1"/>
    <w:rPr>
      <w:rFonts w:ascii="Arial" w:eastAsiaTheme="majorEastAsia" w:hAnsi="Arial" w:cstheme="majorBidi"/>
      <w:b/>
      <w:bCs/>
      <w:sz w:val="24"/>
      <w:szCs w:val="28"/>
      <w:lang w:eastAsia="es-EC"/>
    </w:rPr>
  </w:style>
  <w:style w:type="character" w:customStyle="1" w:styleId="Ttulo4Car">
    <w:name w:val="Título 4 Car"/>
    <w:basedOn w:val="Fuentedeprrafopredeter"/>
    <w:link w:val="Ttulo4"/>
    <w:uiPriority w:val="9"/>
    <w:rsid w:val="006D37E1"/>
    <w:rPr>
      <w:rFonts w:ascii="Arial" w:eastAsiaTheme="majorEastAsia" w:hAnsi="Arial" w:cstheme="majorBidi"/>
      <w:iCs/>
      <w:sz w:val="24"/>
      <w:lang w:val="es-ES" w:eastAsia="es-EC"/>
    </w:rPr>
  </w:style>
  <w:style w:type="character" w:customStyle="1" w:styleId="Ttulo5Car">
    <w:name w:val="Título 5 Car"/>
    <w:basedOn w:val="Fuentedeprrafopredeter"/>
    <w:link w:val="Ttulo5"/>
    <w:uiPriority w:val="9"/>
    <w:rsid w:val="006D37E1"/>
    <w:rPr>
      <w:rFonts w:ascii="Arial" w:eastAsiaTheme="majorEastAsia" w:hAnsi="Arial" w:cstheme="majorBidi"/>
      <w:sz w:val="24"/>
      <w:lang w:val="es-ES" w:eastAsia="es-ES"/>
    </w:rPr>
  </w:style>
  <w:style w:type="table" w:styleId="Tablaconcuadrcula">
    <w:name w:val="Table Grid"/>
    <w:basedOn w:val="Tablanormal"/>
    <w:uiPriority w:val="59"/>
    <w:rsid w:val="006D37E1"/>
    <w:pPr>
      <w:spacing w:after="0" w:line="240" w:lineRule="auto"/>
    </w:pPr>
    <w:rPr>
      <w:rFonts w:ascii="Calibri" w:eastAsia="Times New Roman" w:hAnsi="Calibri" w:cs="Times New Roman"/>
      <w:sz w:val="20"/>
      <w:szCs w:val="20"/>
      <w:lang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6D37E1"/>
    <w:pPr>
      <w:spacing w:before="100" w:beforeAutospacing="1" w:after="100" w:afterAutospacing="1" w:line="360" w:lineRule="auto"/>
    </w:pPr>
    <w:rPr>
      <w:rFonts w:ascii="Arial" w:eastAsia="Times New Roman" w:hAnsi="Arial" w:cs="Arial"/>
      <w:color w:val="737400"/>
      <w:sz w:val="24"/>
      <w:szCs w:val="24"/>
      <w:lang w:val="es-ES" w:eastAsia="es-ES"/>
    </w:rPr>
  </w:style>
  <w:style w:type="character" w:styleId="Hipervnculo">
    <w:name w:val="Hyperlink"/>
    <w:uiPriority w:val="99"/>
    <w:unhideWhenUsed/>
    <w:rsid w:val="006D37E1"/>
    <w:rPr>
      <w:color w:val="0000FF"/>
      <w:u w:val="single"/>
    </w:rPr>
  </w:style>
  <w:style w:type="character" w:styleId="Textoennegrita">
    <w:name w:val="Strong"/>
    <w:uiPriority w:val="22"/>
    <w:qFormat/>
    <w:rsid w:val="006D37E1"/>
    <w:rPr>
      <w:b/>
      <w:bCs/>
    </w:rPr>
  </w:style>
  <w:style w:type="paragraph" w:customStyle="1" w:styleId="p8">
    <w:name w:val="p8"/>
    <w:basedOn w:val="Normal"/>
    <w:rsid w:val="006D37E1"/>
    <w:pPr>
      <w:widowControl w:val="0"/>
      <w:tabs>
        <w:tab w:val="left" w:pos="720"/>
      </w:tabs>
      <w:spacing w:after="0" w:line="240" w:lineRule="atLeast"/>
      <w:jc w:val="both"/>
    </w:pPr>
    <w:rPr>
      <w:rFonts w:ascii="Arial" w:eastAsia="Times New Roman" w:hAnsi="Arial" w:cs="Arial"/>
      <w:snapToGrid w:val="0"/>
      <w:sz w:val="24"/>
      <w:szCs w:val="20"/>
      <w:lang w:val="es-ES" w:eastAsia="es-ES"/>
    </w:rPr>
  </w:style>
  <w:style w:type="paragraph" w:styleId="Textodeglobo">
    <w:name w:val="Balloon Text"/>
    <w:basedOn w:val="Normal"/>
    <w:link w:val="TextodegloboCar"/>
    <w:uiPriority w:val="99"/>
    <w:semiHidden/>
    <w:unhideWhenUsed/>
    <w:rsid w:val="006D37E1"/>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6D37E1"/>
    <w:rPr>
      <w:rFonts w:ascii="Tahoma" w:eastAsia="Times New Roman" w:hAnsi="Tahoma" w:cs="Tahoma"/>
      <w:sz w:val="16"/>
      <w:szCs w:val="16"/>
      <w:lang w:val="es-ES" w:eastAsia="es-ES"/>
    </w:rPr>
  </w:style>
  <w:style w:type="character" w:customStyle="1" w:styleId="smalltextital1">
    <w:name w:val="smalltextital1"/>
    <w:rsid w:val="006D37E1"/>
    <w:rPr>
      <w:rFonts w:ascii="Arial" w:hAnsi="Arial" w:cs="Arial" w:hint="default"/>
      <w:i/>
      <w:iCs/>
      <w:sz w:val="18"/>
      <w:szCs w:val="18"/>
    </w:rPr>
  </w:style>
  <w:style w:type="paragraph" w:customStyle="1" w:styleId="Default">
    <w:name w:val="Default"/>
    <w:rsid w:val="006D37E1"/>
    <w:pPr>
      <w:autoSpaceDE w:val="0"/>
      <w:autoSpaceDN w:val="0"/>
      <w:adjustRightInd w:val="0"/>
      <w:spacing w:after="0" w:line="240" w:lineRule="auto"/>
    </w:pPr>
    <w:rPr>
      <w:rFonts w:ascii="Verdana" w:eastAsia="Calibri" w:hAnsi="Verdana" w:cs="Verdana"/>
      <w:color w:val="000000"/>
      <w:sz w:val="24"/>
      <w:szCs w:val="24"/>
      <w:lang w:val="es-ES" w:eastAsia="es-ES"/>
    </w:rPr>
  </w:style>
  <w:style w:type="character" w:styleId="CitaHTML">
    <w:name w:val="HTML Cite"/>
    <w:uiPriority w:val="99"/>
    <w:semiHidden/>
    <w:unhideWhenUsed/>
    <w:rsid w:val="006D37E1"/>
    <w:rPr>
      <w:i w:val="0"/>
      <w:iCs w:val="0"/>
      <w:color w:val="0E774A"/>
    </w:rPr>
  </w:style>
  <w:style w:type="character" w:customStyle="1" w:styleId="apple-converted-space">
    <w:name w:val="apple-converted-space"/>
    <w:basedOn w:val="Fuentedeprrafopredeter"/>
    <w:rsid w:val="006D37E1"/>
  </w:style>
  <w:style w:type="character" w:customStyle="1" w:styleId="a">
    <w:name w:val="a"/>
    <w:basedOn w:val="Fuentedeprrafopredeter"/>
    <w:rsid w:val="006D37E1"/>
  </w:style>
  <w:style w:type="character" w:customStyle="1" w:styleId="l6">
    <w:name w:val="l6"/>
    <w:basedOn w:val="Fuentedeprrafopredeter"/>
    <w:rsid w:val="006D37E1"/>
  </w:style>
  <w:style w:type="character" w:customStyle="1" w:styleId="l8">
    <w:name w:val="l8"/>
    <w:basedOn w:val="Fuentedeprrafopredeter"/>
    <w:rsid w:val="006D37E1"/>
  </w:style>
  <w:style w:type="character" w:customStyle="1" w:styleId="l7">
    <w:name w:val="l7"/>
    <w:basedOn w:val="Fuentedeprrafopredeter"/>
    <w:rsid w:val="006D37E1"/>
  </w:style>
  <w:style w:type="character" w:customStyle="1" w:styleId="l9">
    <w:name w:val="l9"/>
    <w:basedOn w:val="Fuentedeprrafopredeter"/>
    <w:rsid w:val="006D37E1"/>
  </w:style>
  <w:style w:type="character" w:customStyle="1" w:styleId="l11">
    <w:name w:val="l11"/>
    <w:basedOn w:val="Fuentedeprrafopredeter"/>
    <w:rsid w:val="006D37E1"/>
  </w:style>
  <w:style w:type="character" w:customStyle="1" w:styleId="l10">
    <w:name w:val="l10"/>
    <w:basedOn w:val="Fuentedeprrafopredeter"/>
    <w:rsid w:val="006D37E1"/>
  </w:style>
  <w:style w:type="character" w:customStyle="1" w:styleId="l12">
    <w:name w:val="l12"/>
    <w:basedOn w:val="Fuentedeprrafopredeter"/>
    <w:rsid w:val="006D37E1"/>
  </w:style>
  <w:style w:type="character" w:customStyle="1" w:styleId="l">
    <w:name w:val="l"/>
    <w:basedOn w:val="Fuentedeprrafopredeter"/>
    <w:rsid w:val="006D37E1"/>
  </w:style>
  <w:style w:type="character" w:styleId="Hipervnculovisitado">
    <w:name w:val="FollowedHyperlink"/>
    <w:uiPriority w:val="99"/>
    <w:semiHidden/>
    <w:unhideWhenUsed/>
    <w:rsid w:val="006D37E1"/>
    <w:rPr>
      <w:color w:val="AA8A14"/>
      <w:u w:val="single"/>
    </w:rPr>
  </w:style>
  <w:style w:type="character" w:customStyle="1" w:styleId="turnoff">
    <w:name w:val="turn_off"/>
    <w:basedOn w:val="Fuentedeprrafopredeter"/>
    <w:rsid w:val="006D37E1"/>
  </w:style>
  <w:style w:type="character" w:customStyle="1" w:styleId="estilo107">
    <w:name w:val="estilo107"/>
    <w:basedOn w:val="Fuentedeprrafopredeter"/>
    <w:rsid w:val="006D37E1"/>
  </w:style>
  <w:style w:type="paragraph" w:customStyle="1" w:styleId="estilo99">
    <w:name w:val="estilo99"/>
    <w:basedOn w:val="Normal"/>
    <w:rsid w:val="006D37E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stilo82">
    <w:name w:val="estilo82"/>
    <w:basedOn w:val="Normal"/>
    <w:rsid w:val="006D37E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ubtitulos">
    <w:name w:val="subtitulos"/>
    <w:basedOn w:val="Fuentedeprrafopredeter"/>
    <w:rsid w:val="006D37E1"/>
  </w:style>
  <w:style w:type="paragraph" w:styleId="Descripcin">
    <w:name w:val="caption"/>
    <w:basedOn w:val="Normal"/>
    <w:next w:val="Normal"/>
    <w:uiPriority w:val="35"/>
    <w:unhideWhenUsed/>
    <w:qFormat/>
    <w:rsid w:val="006D37E1"/>
    <w:pPr>
      <w:spacing w:after="200" w:line="240" w:lineRule="auto"/>
    </w:pPr>
    <w:rPr>
      <w:b/>
      <w:bCs/>
      <w:color w:val="4472C4" w:themeColor="accent1"/>
      <w:sz w:val="18"/>
      <w:szCs w:val="18"/>
      <w:lang w:val="es-MX"/>
    </w:rPr>
  </w:style>
  <w:style w:type="character" w:styleId="Refdecomentario">
    <w:name w:val="annotation reference"/>
    <w:basedOn w:val="Fuentedeprrafopredeter"/>
    <w:uiPriority w:val="99"/>
    <w:semiHidden/>
    <w:unhideWhenUsed/>
    <w:rsid w:val="006D37E1"/>
    <w:rPr>
      <w:sz w:val="16"/>
      <w:szCs w:val="16"/>
    </w:rPr>
  </w:style>
  <w:style w:type="paragraph" w:styleId="Textocomentario">
    <w:name w:val="annotation text"/>
    <w:basedOn w:val="Normal"/>
    <w:link w:val="TextocomentarioCar"/>
    <w:uiPriority w:val="99"/>
    <w:unhideWhenUsed/>
    <w:rsid w:val="006D37E1"/>
    <w:pPr>
      <w:spacing w:after="200" w:line="240" w:lineRule="auto"/>
    </w:pPr>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uiPriority w:val="99"/>
    <w:rsid w:val="006D37E1"/>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37E1"/>
    <w:rPr>
      <w:b/>
      <w:bCs/>
    </w:rPr>
  </w:style>
  <w:style w:type="character" w:customStyle="1" w:styleId="AsuntodelcomentarioCar">
    <w:name w:val="Asunto del comentario Car"/>
    <w:basedOn w:val="TextocomentarioCar"/>
    <w:link w:val="Asuntodelcomentario"/>
    <w:uiPriority w:val="99"/>
    <w:semiHidden/>
    <w:rsid w:val="006D37E1"/>
    <w:rPr>
      <w:rFonts w:ascii="Arial" w:eastAsia="Times New Roman" w:hAnsi="Arial" w:cs="Times New Roman"/>
      <w:b/>
      <w:bCs/>
      <w:sz w:val="20"/>
      <w:szCs w:val="20"/>
      <w:lang w:val="es-ES" w:eastAsia="es-ES"/>
    </w:rPr>
  </w:style>
  <w:style w:type="character" w:customStyle="1" w:styleId="mw-headline">
    <w:name w:val="mw-headline"/>
    <w:basedOn w:val="Fuentedeprrafopredeter"/>
    <w:rsid w:val="006D37E1"/>
  </w:style>
  <w:style w:type="paragraph" w:styleId="Bibliografa">
    <w:name w:val="Bibliography"/>
    <w:basedOn w:val="Normal"/>
    <w:next w:val="Normal"/>
    <w:uiPriority w:val="37"/>
    <w:unhideWhenUsed/>
    <w:rsid w:val="006D37E1"/>
    <w:pPr>
      <w:spacing w:after="200" w:line="276" w:lineRule="auto"/>
    </w:pPr>
    <w:rPr>
      <w:rFonts w:ascii="Arial" w:eastAsia="Times New Roman" w:hAnsi="Arial" w:cs="Times New Roman"/>
      <w:sz w:val="24"/>
      <w:lang w:val="es-ES" w:eastAsia="es-ES"/>
    </w:rPr>
  </w:style>
  <w:style w:type="character" w:customStyle="1" w:styleId="hps">
    <w:name w:val="hps"/>
    <w:basedOn w:val="Fuentedeprrafopredeter"/>
    <w:rsid w:val="006D37E1"/>
  </w:style>
  <w:style w:type="character" w:styleId="nfasis">
    <w:name w:val="Emphasis"/>
    <w:basedOn w:val="Fuentedeprrafopredeter"/>
    <w:uiPriority w:val="20"/>
    <w:qFormat/>
    <w:rsid w:val="006D37E1"/>
    <w:rPr>
      <w:i/>
      <w:iCs/>
      <w:sz w:val="24"/>
      <w:szCs w:val="24"/>
      <w:bdr w:val="none" w:sz="0" w:space="0" w:color="auto" w:frame="1"/>
      <w:vertAlign w:val="baseline"/>
    </w:rPr>
  </w:style>
  <w:style w:type="paragraph" w:styleId="TtuloTDC">
    <w:name w:val="TOC Heading"/>
    <w:basedOn w:val="Ttulo1"/>
    <w:next w:val="Normal"/>
    <w:uiPriority w:val="39"/>
    <w:unhideWhenUsed/>
    <w:qFormat/>
    <w:rsid w:val="006D37E1"/>
    <w:pPr>
      <w:spacing w:before="240" w:line="259" w:lineRule="auto"/>
      <w:outlineLvl w:val="9"/>
    </w:pPr>
    <w:rPr>
      <w:b w:val="0"/>
      <w:bCs w:val="0"/>
      <w:sz w:val="32"/>
      <w:szCs w:val="32"/>
    </w:rPr>
  </w:style>
  <w:style w:type="paragraph" w:styleId="TDC1">
    <w:name w:val="toc 1"/>
    <w:basedOn w:val="Normal"/>
    <w:next w:val="Normal"/>
    <w:autoRedefine/>
    <w:uiPriority w:val="39"/>
    <w:unhideWhenUsed/>
    <w:rsid w:val="006D37E1"/>
    <w:pPr>
      <w:spacing w:after="100" w:line="276" w:lineRule="auto"/>
    </w:pPr>
    <w:rPr>
      <w:rFonts w:ascii="Arial" w:eastAsia="Times New Roman" w:hAnsi="Arial" w:cs="Times New Roman"/>
      <w:sz w:val="24"/>
      <w:lang w:val="es-ES" w:eastAsia="es-ES"/>
    </w:rPr>
  </w:style>
  <w:style w:type="paragraph" w:styleId="TDC3">
    <w:name w:val="toc 3"/>
    <w:basedOn w:val="Normal"/>
    <w:next w:val="Normal"/>
    <w:autoRedefine/>
    <w:uiPriority w:val="39"/>
    <w:unhideWhenUsed/>
    <w:rsid w:val="006D37E1"/>
    <w:pPr>
      <w:spacing w:after="100" w:line="276" w:lineRule="auto"/>
      <w:ind w:left="440"/>
    </w:pPr>
    <w:rPr>
      <w:rFonts w:ascii="Arial" w:eastAsia="Times New Roman" w:hAnsi="Arial" w:cs="Times New Roman"/>
      <w:sz w:val="24"/>
      <w:lang w:val="es-ES" w:eastAsia="es-ES"/>
    </w:rPr>
  </w:style>
  <w:style w:type="paragraph" w:styleId="TDC2">
    <w:name w:val="toc 2"/>
    <w:basedOn w:val="Normal"/>
    <w:next w:val="Normal"/>
    <w:autoRedefine/>
    <w:uiPriority w:val="39"/>
    <w:unhideWhenUsed/>
    <w:rsid w:val="006D37E1"/>
    <w:pPr>
      <w:spacing w:after="100" w:line="276" w:lineRule="auto"/>
      <w:ind w:left="220"/>
    </w:pPr>
    <w:rPr>
      <w:rFonts w:ascii="Arial" w:eastAsia="Times New Roman" w:hAnsi="Arial" w:cs="Times New Roman"/>
      <w:sz w:val="24"/>
      <w:lang w:val="es-ES" w:eastAsia="es-ES"/>
    </w:rPr>
  </w:style>
  <w:style w:type="paragraph" w:styleId="TDC4">
    <w:name w:val="toc 4"/>
    <w:basedOn w:val="Normal"/>
    <w:next w:val="Normal"/>
    <w:autoRedefine/>
    <w:uiPriority w:val="39"/>
    <w:unhideWhenUsed/>
    <w:rsid w:val="006D37E1"/>
    <w:pPr>
      <w:spacing w:after="100" w:line="276" w:lineRule="auto"/>
      <w:ind w:left="660"/>
    </w:pPr>
    <w:rPr>
      <w:rFonts w:ascii="Arial" w:eastAsia="Times New Roman" w:hAnsi="Arial" w:cs="Times New Roman"/>
      <w:sz w:val="24"/>
      <w:lang w:val="es-ES" w:eastAsia="es-ES"/>
    </w:rPr>
  </w:style>
  <w:style w:type="paragraph" w:styleId="TDC5">
    <w:name w:val="toc 5"/>
    <w:basedOn w:val="Normal"/>
    <w:next w:val="Normal"/>
    <w:autoRedefine/>
    <w:uiPriority w:val="39"/>
    <w:unhideWhenUsed/>
    <w:rsid w:val="006D37E1"/>
    <w:pPr>
      <w:spacing w:after="100" w:line="276" w:lineRule="auto"/>
      <w:ind w:left="880"/>
    </w:pPr>
    <w:rPr>
      <w:rFonts w:ascii="Arial" w:eastAsia="Times New Roman" w:hAnsi="Arial" w:cs="Times New Roman"/>
      <w:sz w:val="24"/>
      <w:lang w:val="es-ES" w:eastAsia="es-ES"/>
    </w:rPr>
  </w:style>
  <w:style w:type="paragraph" w:styleId="Textoindependiente2">
    <w:name w:val="Body Text 2"/>
    <w:basedOn w:val="Normal"/>
    <w:link w:val="Textoindependiente2Car"/>
    <w:rsid w:val="006D37E1"/>
    <w:pPr>
      <w:suppressAutoHyphens/>
      <w:spacing w:after="120" w:line="480" w:lineRule="auto"/>
    </w:pPr>
    <w:rPr>
      <w:rFonts w:ascii="Arial" w:eastAsia="Times New Roman" w:hAnsi="Arial" w:cs="Times New Roman"/>
      <w:sz w:val="21"/>
      <w:szCs w:val="20"/>
      <w:lang w:val="en-US"/>
    </w:rPr>
  </w:style>
  <w:style w:type="character" w:customStyle="1" w:styleId="Textoindependiente2Car">
    <w:name w:val="Texto independiente 2 Car"/>
    <w:basedOn w:val="Fuentedeprrafopredeter"/>
    <w:link w:val="Textoindependiente2"/>
    <w:rsid w:val="006D37E1"/>
    <w:rPr>
      <w:rFonts w:ascii="Arial" w:eastAsia="Times New Roman" w:hAnsi="Arial" w:cs="Times New Roman"/>
      <w:sz w:val="21"/>
      <w:szCs w:val="20"/>
      <w:lang w:val="en-US"/>
    </w:rPr>
  </w:style>
  <w:style w:type="paragraph" w:styleId="Textoindependiente3">
    <w:name w:val="Body Text 3"/>
    <w:basedOn w:val="Normal"/>
    <w:link w:val="Textoindependiente3Car"/>
    <w:uiPriority w:val="99"/>
    <w:semiHidden/>
    <w:unhideWhenUsed/>
    <w:rsid w:val="006D37E1"/>
    <w:pPr>
      <w:spacing w:after="120" w:line="360" w:lineRule="auto"/>
    </w:pPr>
    <w:rPr>
      <w:rFonts w:eastAsiaTheme="minorEastAsia"/>
      <w:sz w:val="16"/>
      <w:szCs w:val="16"/>
    </w:rPr>
  </w:style>
  <w:style w:type="character" w:customStyle="1" w:styleId="Textoindependiente3Car">
    <w:name w:val="Texto independiente 3 Car"/>
    <w:basedOn w:val="Fuentedeprrafopredeter"/>
    <w:link w:val="Textoindependiente3"/>
    <w:uiPriority w:val="99"/>
    <w:semiHidden/>
    <w:rsid w:val="006D37E1"/>
    <w:rPr>
      <w:rFonts w:eastAsiaTheme="minorEastAs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59070">
      <w:bodyDiv w:val="1"/>
      <w:marLeft w:val="0"/>
      <w:marRight w:val="0"/>
      <w:marTop w:val="0"/>
      <w:marBottom w:val="0"/>
      <w:divBdr>
        <w:top w:val="none" w:sz="0" w:space="0" w:color="auto"/>
        <w:left w:val="none" w:sz="0" w:space="0" w:color="auto"/>
        <w:bottom w:val="none" w:sz="0" w:space="0" w:color="auto"/>
        <w:right w:val="none" w:sz="0" w:space="0" w:color="auto"/>
      </w:divBdr>
    </w:div>
    <w:div w:id="508181001">
      <w:bodyDiv w:val="1"/>
      <w:marLeft w:val="0"/>
      <w:marRight w:val="0"/>
      <w:marTop w:val="0"/>
      <w:marBottom w:val="0"/>
      <w:divBdr>
        <w:top w:val="none" w:sz="0" w:space="0" w:color="auto"/>
        <w:left w:val="none" w:sz="0" w:space="0" w:color="auto"/>
        <w:bottom w:val="none" w:sz="0" w:space="0" w:color="auto"/>
        <w:right w:val="none" w:sz="0" w:space="0" w:color="auto"/>
      </w:divBdr>
    </w:div>
    <w:div w:id="680788795">
      <w:bodyDiv w:val="1"/>
      <w:marLeft w:val="0"/>
      <w:marRight w:val="0"/>
      <w:marTop w:val="0"/>
      <w:marBottom w:val="0"/>
      <w:divBdr>
        <w:top w:val="none" w:sz="0" w:space="0" w:color="auto"/>
        <w:left w:val="none" w:sz="0" w:space="0" w:color="auto"/>
        <w:bottom w:val="none" w:sz="0" w:space="0" w:color="auto"/>
        <w:right w:val="none" w:sz="0" w:space="0" w:color="auto"/>
      </w:divBdr>
    </w:div>
    <w:div w:id="704335883">
      <w:bodyDiv w:val="1"/>
      <w:marLeft w:val="0"/>
      <w:marRight w:val="0"/>
      <w:marTop w:val="0"/>
      <w:marBottom w:val="0"/>
      <w:divBdr>
        <w:top w:val="none" w:sz="0" w:space="0" w:color="auto"/>
        <w:left w:val="none" w:sz="0" w:space="0" w:color="auto"/>
        <w:bottom w:val="none" w:sz="0" w:space="0" w:color="auto"/>
        <w:right w:val="none" w:sz="0" w:space="0" w:color="auto"/>
      </w:divBdr>
    </w:div>
    <w:div w:id="1111972144">
      <w:bodyDiv w:val="1"/>
      <w:marLeft w:val="0"/>
      <w:marRight w:val="0"/>
      <w:marTop w:val="0"/>
      <w:marBottom w:val="0"/>
      <w:divBdr>
        <w:top w:val="none" w:sz="0" w:space="0" w:color="auto"/>
        <w:left w:val="none" w:sz="0" w:space="0" w:color="auto"/>
        <w:bottom w:val="none" w:sz="0" w:space="0" w:color="auto"/>
        <w:right w:val="none" w:sz="0" w:space="0" w:color="auto"/>
      </w:divBdr>
    </w:div>
    <w:div w:id="1294823669">
      <w:bodyDiv w:val="1"/>
      <w:marLeft w:val="0"/>
      <w:marRight w:val="0"/>
      <w:marTop w:val="0"/>
      <w:marBottom w:val="0"/>
      <w:divBdr>
        <w:top w:val="none" w:sz="0" w:space="0" w:color="auto"/>
        <w:left w:val="none" w:sz="0" w:space="0" w:color="auto"/>
        <w:bottom w:val="none" w:sz="0" w:space="0" w:color="auto"/>
        <w:right w:val="none" w:sz="0" w:space="0" w:color="auto"/>
      </w:divBdr>
    </w:div>
    <w:div w:id="1413620227">
      <w:bodyDiv w:val="1"/>
      <w:marLeft w:val="0"/>
      <w:marRight w:val="0"/>
      <w:marTop w:val="0"/>
      <w:marBottom w:val="0"/>
      <w:divBdr>
        <w:top w:val="none" w:sz="0" w:space="0" w:color="auto"/>
        <w:left w:val="none" w:sz="0" w:space="0" w:color="auto"/>
        <w:bottom w:val="none" w:sz="0" w:space="0" w:color="auto"/>
        <w:right w:val="none" w:sz="0" w:space="0" w:color="auto"/>
      </w:divBdr>
    </w:div>
    <w:div w:id="1598060121">
      <w:bodyDiv w:val="1"/>
      <w:marLeft w:val="0"/>
      <w:marRight w:val="0"/>
      <w:marTop w:val="0"/>
      <w:marBottom w:val="0"/>
      <w:divBdr>
        <w:top w:val="none" w:sz="0" w:space="0" w:color="auto"/>
        <w:left w:val="none" w:sz="0" w:space="0" w:color="auto"/>
        <w:bottom w:val="none" w:sz="0" w:space="0" w:color="auto"/>
        <w:right w:val="none" w:sz="0" w:space="0" w:color="auto"/>
      </w:divBdr>
    </w:div>
    <w:div w:id="18504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G:\2017-2018\ARTICULOS\Libro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01%20Tesis%20Chocolate%20con%20Espirulina\Estudios%20Sensoriales%20TESIS%20CHOCOLATE%20espirulin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01%20Tesis%20Chocolate%20con%20Espirulina\Estudios%20Sensoriales%20TESIS%20CHOCOLATE%20espirulin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 Me gusta Producto</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s-PA"/>
        </a:p>
      </c:txPr>
    </c:title>
    <c:autoTitleDeleted val="0"/>
    <c:plotArea>
      <c:layout/>
      <c:lineChart>
        <c:grouping val="stacked"/>
        <c:varyColors val="0"/>
        <c:ser>
          <c:idx val="0"/>
          <c:order val="0"/>
          <c:tx>
            <c:strRef>
              <c:f>Hoja1!$L$26</c:f>
              <c:strCache>
                <c:ptCount val="1"/>
                <c:pt idx="0">
                  <c:v>% Me gusta</c:v>
                </c:pt>
              </c:strCache>
            </c:strRef>
          </c:tx>
          <c:spPr>
            <a:ln w="34925" cap="rnd">
              <a:solidFill>
                <a:schemeClr val="lt1"/>
              </a:solidFill>
              <a:round/>
            </a:ln>
            <a:effectLst>
              <a:outerShdw dist="25400" dir="2700000" algn="tl" rotWithShape="0">
                <a:schemeClr val="accent1"/>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es-P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val>
            <c:numRef>
              <c:f>Hoja1!$L$27:$L$38</c:f>
              <c:numCache>
                <c:formatCode>General</c:formatCode>
                <c:ptCount val="12"/>
                <c:pt idx="0">
                  <c:v>41.25</c:v>
                </c:pt>
                <c:pt idx="1">
                  <c:v>37.5</c:v>
                </c:pt>
                <c:pt idx="2">
                  <c:v>56.25</c:v>
                </c:pt>
                <c:pt idx="3">
                  <c:v>40</c:v>
                </c:pt>
                <c:pt idx="4">
                  <c:v>55.5</c:v>
                </c:pt>
                <c:pt idx="5">
                  <c:v>43</c:v>
                </c:pt>
                <c:pt idx="6">
                  <c:v>82.5</c:v>
                </c:pt>
                <c:pt idx="7">
                  <c:v>36</c:v>
                </c:pt>
                <c:pt idx="8">
                  <c:v>89.5</c:v>
                </c:pt>
                <c:pt idx="9">
                  <c:v>47.5</c:v>
                </c:pt>
                <c:pt idx="10">
                  <c:v>47.75</c:v>
                </c:pt>
                <c:pt idx="11">
                  <c:v>37.5</c:v>
                </c:pt>
              </c:numCache>
            </c:numRef>
          </c:val>
          <c:smooth val="0"/>
          <c:extLst>
            <c:ext xmlns:c16="http://schemas.microsoft.com/office/drawing/2014/chart" uri="{C3380CC4-5D6E-409C-BE32-E72D297353CC}">
              <c16:uniqueId val="{00000000-F4FF-41E4-89EC-FCCFBFB0BEFE}"/>
            </c:ext>
          </c:extLst>
        </c:ser>
        <c:dLbls>
          <c:showLegendKey val="0"/>
          <c:showVal val="0"/>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312967472"/>
        <c:axId val="312963552"/>
      </c:lineChart>
      <c:catAx>
        <c:axId val="312967472"/>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lt1"/>
                    </a:solidFill>
                    <a:latin typeface="+mn-lt"/>
                    <a:ea typeface="+mn-ea"/>
                    <a:cs typeface="+mn-cs"/>
                  </a:defRPr>
                </a:pPr>
                <a:r>
                  <a:rPr lang="en-US" sz="1100"/>
                  <a:t>N° Tratamiento</a:t>
                </a:r>
              </a:p>
            </c:rich>
          </c:tx>
          <c:layout>
            <c:manualLayout>
              <c:xMode val="edge"/>
              <c:yMode val="edge"/>
              <c:x val="0.41938079615048124"/>
              <c:y val="0.88432852143482066"/>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lt1"/>
                  </a:solidFill>
                  <a:latin typeface="+mn-lt"/>
                  <a:ea typeface="+mn-ea"/>
                  <a:cs typeface="+mn-cs"/>
                </a:defRPr>
              </a:pPr>
              <a:endParaRPr lang="es-PA"/>
            </a:p>
          </c:txPr>
        </c:title>
        <c:numFmt formatCode="General"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es-PA"/>
          </a:p>
        </c:txPr>
        <c:crossAx val="312963552"/>
        <c:crosses val="autoZero"/>
        <c:auto val="1"/>
        <c:lblAlgn val="ctr"/>
        <c:lblOffset val="100"/>
        <c:noMultiLvlLbl val="0"/>
      </c:catAx>
      <c:valAx>
        <c:axId val="312963552"/>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lt1"/>
                    </a:solidFill>
                    <a:latin typeface="+mn-lt"/>
                    <a:ea typeface="+mn-ea"/>
                    <a:cs typeface="+mn-cs"/>
                  </a:defRPr>
                </a:pPr>
                <a:r>
                  <a:rPr lang="en-US" sz="1100"/>
                  <a:t>% Me gusta</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lt1"/>
                  </a:solidFill>
                  <a:latin typeface="+mn-lt"/>
                  <a:ea typeface="+mn-ea"/>
                  <a:cs typeface="+mn-cs"/>
                </a:defRPr>
              </a:pPr>
              <a:endParaRPr lang="es-P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s-PA"/>
          </a:p>
        </c:txPr>
        <c:crossAx val="312967472"/>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es-P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50" baseline="0">
                <a:solidFill>
                  <a:schemeClr val="lt1">
                    <a:lumMod val="85000"/>
                  </a:schemeClr>
                </a:solidFill>
                <a:latin typeface="+mn-lt"/>
                <a:ea typeface="+mn-ea"/>
                <a:cs typeface="+mn-cs"/>
              </a:defRPr>
            </a:pPr>
            <a:r>
              <a:rPr lang="en-US"/>
              <a:t>Quantitative Descriptive Analise</a:t>
            </a:r>
          </a:p>
        </c:rich>
      </c:tx>
      <c:layout>
        <c:manualLayout>
          <c:xMode val="edge"/>
          <c:yMode val="edge"/>
          <c:x val="0.1448925643850158"/>
          <c:y val="6.4088482412951532E-5"/>
        </c:manualLayout>
      </c:layout>
      <c:overlay val="0"/>
      <c:spPr>
        <a:noFill/>
        <a:ln>
          <a:noFill/>
        </a:ln>
        <a:effectLst/>
      </c:spPr>
      <c:txPr>
        <a:bodyPr rot="0" spcFirstLastPara="1" vertOverflow="ellipsis" vert="horz" wrap="square" anchor="ctr" anchorCtr="1"/>
        <a:lstStyle/>
        <a:p>
          <a:pPr>
            <a:defRPr sz="1400" b="0" i="0" u="none" strike="noStrike" kern="1200" cap="none" spc="50" baseline="0">
              <a:solidFill>
                <a:schemeClr val="lt1">
                  <a:lumMod val="85000"/>
                </a:schemeClr>
              </a:solidFill>
              <a:latin typeface="+mn-lt"/>
              <a:ea typeface="+mn-ea"/>
              <a:cs typeface="+mn-cs"/>
            </a:defRPr>
          </a:pPr>
          <a:endParaRPr lang="es-PA"/>
        </a:p>
      </c:txPr>
    </c:title>
    <c:autoTitleDeleted val="0"/>
    <c:plotArea>
      <c:layout>
        <c:manualLayout>
          <c:layoutTarget val="inner"/>
          <c:xMode val="edge"/>
          <c:yMode val="edge"/>
          <c:x val="0.24619864896311464"/>
          <c:y val="0.11819301341596437"/>
          <c:w val="0.55013262770764748"/>
          <c:h val="0.78265234518838622"/>
        </c:manualLayout>
      </c:layout>
      <c:radarChart>
        <c:radarStyle val="marker"/>
        <c:varyColors val="0"/>
        <c:ser>
          <c:idx val="0"/>
          <c:order val="0"/>
          <c:tx>
            <c:strRef>
              <c:f>'Estudio Hedonico'!$N$3</c:f>
              <c:strCache>
                <c:ptCount val="1"/>
                <c:pt idx="0">
                  <c:v>PRM1</c:v>
                </c:pt>
              </c:strCache>
            </c:strRef>
          </c:tx>
          <c:spPr>
            <a:ln w="28575" cap="rnd">
              <a:solidFill>
                <a:schemeClr val="accent2"/>
              </a:solidFill>
            </a:ln>
            <a:effectLst>
              <a:glow rad="76200">
                <a:schemeClr val="accent2">
                  <a:satMod val="175000"/>
                  <a:alpha val="34000"/>
                </a:schemeClr>
              </a:glow>
            </a:effectLst>
          </c:spPr>
          <c:marker>
            <c:symbol val="none"/>
          </c:marker>
          <c:cat>
            <c:strRef>
              <c:f>'Estudio Hedonico'!$G$4:$G$16</c:f>
              <c:strCache>
                <c:ptCount val="13"/>
                <c:pt idx="0">
                  <c:v>Oscuridad</c:v>
                </c:pt>
                <c:pt idx="1">
                  <c:v>Brillo </c:v>
                </c:pt>
                <c:pt idx="2">
                  <c:v>Aroma a Frutas</c:v>
                </c:pt>
                <c:pt idx="3">
                  <c:v>Aroma  A Cacao</c:v>
                </c:pt>
                <c:pt idx="4">
                  <c:v>SABOR A CACAO</c:v>
                </c:pt>
                <c:pt idx="5">
                  <c:v>SABOR DULCE</c:v>
                </c:pt>
                <c:pt idx="6">
                  <c:v>SABOR A FRUTA</c:v>
                </c:pt>
                <c:pt idx="7">
                  <c:v>Amargo</c:v>
                </c:pt>
                <c:pt idx="8">
                  <c:v>Finura</c:v>
                </c:pt>
                <c:pt idx="9">
                  <c:v>Cant/ dist Inclusiones</c:v>
                </c:pt>
                <c:pt idx="10">
                  <c:v>R SABOR A CACAO</c:v>
                </c:pt>
                <c:pt idx="11">
                  <c:v>R  SABOR DULCE</c:v>
                </c:pt>
                <c:pt idx="12">
                  <c:v>R Sabor a Fruta </c:v>
                </c:pt>
              </c:strCache>
            </c:strRef>
          </c:cat>
          <c:val>
            <c:numRef>
              <c:f>'Estudio Hedonico'!$N$4:$N$17</c:f>
              <c:numCache>
                <c:formatCode>General</c:formatCode>
                <c:ptCount val="14"/>
                <c:pt idx="0">
                  <c:v>8.1666666666666661</c:v>
                </c:pt>
                <c:pt idx="1">
                  <c:v>5</c:v>
                </c:pt>
                <c:pt idx="2">
                  <c:v>3</c:v>
                </c:pt>
                <c:pt idx="3">
                  <c:v>5.5</c:v>
                </c:pt>
                <c:pt idx="4">
                  <c:v>6.083333333333333</c:v>
                </c:pt>
                <c:pt idx="5">
                  <c:v>2.75</c:v>
                </c:pt>
                <c:pt idx="6">
                  <c:v>4.666666666666667</c:v>
                </c:pt>
                <c:pt idx="7">
                  <c:v>5.333333333333333</c:v>
                </c:pt>
                <c:pt idx="8">
                  <c:v>5.25</c:v>
                </c:pt>
                <c:pt idx="9">
                  <c:v>6.416666666666667</c:v>
                </c:pt>
                <c:pt idx="10">
                  <c:v>4</c:v>
                </c:pt>
                <c:pt idx="11">
                  <c:v>1.5</c:v>
                </c:pt>
                <c:pt idx="12">
                  <c:v>3.3333333333333335</c:v>
                </c:pt>
                <c:pt idx="13">
                  <c:v>1.6666666666666667</c:v>
                </c:pt>
              </c:numCache>
            </c:numRef>
          </c:val>
          <c:extLst>
            <c:ext xmlns:c16="http://schemas.microsoft.com/office/drawing/2014/chart" uri="{C3380CC4-5D6E-409C-BE32-E72D297353CC}">
              <c16:uniqueId val="{00000000-ED5F-4685-8E0E-685DD96A1F12}"/>
            </c:ext>
          </c:extLst>
        </c:ser>
        <c:dLbls>
          <c:showLegendKey val="0"/>
          <c:showVal val="0"/>
          <c:showCatName val="0"/>
          <c:showSerName val="0"/>
          <c:showPercent val="0"/>
          <c:showBubbleSize val="0"/>
        </c:dLbls>
        <c:axId val="476805792"/>
        <c:axId val="476808592"/>
      </c:radarChart>
      <c:catAx>
        <c:axId val="476805792"/>
        <c:scaling>
          <c:orientation val="minMax"/>
        </c:scaling>
        <c:delete val="0"/>
        <c:axPos val="b"/>
        <c:majorGridlines>
          <c:spPr>
            <a:ln w="9525" cap="flat" cmpd="sng" algn="ctr">
              <a:solidFill>
                <a:schemeClr val="lt1">
                  <a:alpha val="2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PA"/>
          </a:p>
        </c:txPr>
        <c:crossAx val="476808592"/>
        <c:crosses val="autoZero"/>
        <c:auto val="1"/>
        <c:lblAlgn val="ctr"/>
        <c:lblOffset val="100"/>
        <c:noMultiLvlLbl val="0"/>
      </c:catAx>
      <c:valAx>
        <c:axId val="476808592"/>
        <c:scaling>
          <c:orientation val="minMax"/>
        </c:scaling>
        <c:delete val="0"/>
        <c:axPos val="l"/>
        <c:majorGridlines>
          <c:spPr>
            <a:ln w="9525" cap="flat" cmpd="sng" algn="ctr">
              <a:solidFill>
                <a:schemeClr val="lt1">
                  <a:alpha val="2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PA"/>
          </a:p>
        </c:txPr>
        <c:crossAx val="476805792"/>
        <c:crosses val="autoZero"/>
        <c:crossBetween val="between"/>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P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Quantitative Descriptive Analise</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PA"/>
        </a:p>
      </c:txPr>
    </c:title>
    <c:autoTitleDeleted val="0"/>
    <c:plotArea>
      <c:layout>
        <c:manualLayout>
          <c:layoutTarget val="inner"/>
          <c:xMode val="edge"/>
          <c:yMode val="edge"/>
          <c:x val="0.24619864896311464"/>
          <c:y val="0.19539907456941771"/>
          <c:w val="0.51723870454246523"/>
          <c:h val="0.67282694031250656"/>
        </c:manualLayout>
      </c:layout>
      <c:radarChart>
        <c:radarStyle val="marker"/>
        <c:varyColors val="0"/>
        <c:ser>
          <c:idx val="0"/>
          <c:order val="0"/>
          <c:tx>
            <c:strRef>
              <c:f>'Estudio Hedonico'!$X$3</c:f>
              <c:strCache>
                <c:ptCount val="1"/>
                <c:pt idx="0">
                  <c:v>PRM2</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'Estudio Hedonico'!$G$4:$G$16</c:f>
              <c:strCache>
                <c:ptCount val="13"/>
                <c:pt idx="0">
                  <c:v>Oscuridad</c:v>
                </c:pt>
                <c:pt idx="1">
                  <c:v>Brillo </c:v>
                </c:pt>
                <c:pt idx="2">
                  <c:v>Aroma a Frutas</c:v>
                </c:pt>
                <c:pt idx="3">
                  <c:v>Aroma  A Cacao</c:v>
                </c:pt>
                <c:pt idx="4">
                  <c:v>SABOR A CACAO</c:v>
                </c:pt>
                <c:pt idx="5">
                  <c:v>SABOR DULCE</c:v>
                </c:pt>
                <c:pt idx="6">
                  <c:v>SABOR A FRUTA</c:v>
                </c:pt>
                <c:pt idx="7">
                  <c:v>Amargo</c:v>
                </c:pt>
                <c:pt idx="8">
                  <c:v>Finura</c:v>
                </c:pt>
                <c:pt idx="9">
                  <c:v>Cant/ dist Inclusiones</c:v>
                </c:pt>
                <c:pt idx="10">
                  <c:v>R SABOR A CACAO</c:v>
                </c:pt>
                <c:pt idx="11">
                  <c:v>R  SABOR DULCE</c:v>
                </c:pt>
                <c:pt idx="12">
                  <c:v>R Sabor a Fruta </c:v>
                </c:pt>
              </c:strCache>
            </c:strRef>
          </c:cat>
          <c:val>
            <c:numRef>
              <c:f>'Estudio Hedonico'!$X$4:$X$17</c:f>
              <c:numCache>
                <c:formatCode>General</c:formatCode>
                <c:ptCount val="14"/>
                <c:pt idx="0">
                  <c:v>7.916666666666667</c:v>
                </c:pt>
                <c:pt idx="1">
                  <c:v>6.4</c:v>
                </c:pt>
                <c:pt idx="2">
                  <c:v>3.25</c:v>
                </c:pt>
                <c:pt idx="3">
                  <c:v>5.416666666666667</c:v>
                </c:pt>
                <c:pt idx="4">
                  <c:v>6.583333333333333</c:v>
                </c:pt>
                <c:pt idx="5">
                  <c:v>4.333333333333333</c:v>
                </c:pt>
                <c:pt idx="6">
                  <c:v>5.916666666666667</c:v>
                </c:pt>
                <c:pt idx="7">
                  <c:v>6.25</c:v>
                </c:pt>
                <c:pt idx="8">
                  <c:v>5</c:v>
                </c:pt>
                <c:pt idx="9">
                  <c:v>6.25</c:v>
                </c:pt>
                <c:pt idx="10">
                  <c:v>5.166666666666667</c:v>
                </c:pt>
                <c:pt idx="11">
                  <c:v>3.5833333333333335</c:v>
                </c:pt>
                <c:pt idx="12">
                  <c:v>3.75</c:v>
                </c:pt>
                <c:pt idx="13">
                  <c:v>1.4166666666666667</c:v>
                </c:pt>
              </c:numCache>
            </c:numRef>
          </c:val>
          <c:extLst>
            <c:ext xmlns:c16="http://schemas.microsoft.com/office/drawing/2014/chart" uri="{C3380CC4-5D6E-409C-BE32-E72D297353CC}">
              <c16:uniqueId val="{00000000-FFB3-48EE-8481-C812B5A426AE}"/>
            </c:ext>
          </c:extLst>
        </c:ser>
        <c:dLbls>
          <c:showLegendKey val="0"/>
          <c:showVal val="0"/>
          <c:showCatName val="0"/>
          <c:showSerName val="0"/>
          <c:showPercent val="0"/>
          <c:showBubbleSize val="0"/>
        </c:dLbls>
        <c:axId val="462233456"/>
        <c:axId val="462235136"/>
      </c:radarChart>
      <c:catAx>
        <c:axId val="46223345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PA"/>
          </a:p>
        </c:txPr>
        <c:crossAx val="462235136"/>
        <c:crosses val="autoZero"/>
        <c:auto val="1"/>
        <c:lblAlgn val="ctr"/>
        <c:lblOffset val="100"/>
        <c:noMultiLvlLbl val="0"/>
      </c:catAx>
      <c:valAx>
        <c:axId val="46223513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PA"/>
          </a:p>
        </c:txPr>
        <c:crossAx val="46223345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P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20">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75000"/>
      </a:schemeClr>
    </cs:fontRef>
    <cs:spPr>
      <a:solidFill>
        <a:schemeClr val="dk1">
          <a:lumMod val="75000"/>
          <a:lumOff val="25000"/>
        </a:schemeClr>
      </a:solidFill>
      <a:ln>
        <a:solidFill>
          <a:schemeClr val="lt1">
            <a:lumMod val="75000"/>
          </a:schemeClr>
        </a:solidFill>
      </a:ln>
      <a:effectLst>
        <a:glow rad="63500">
          <a:schemeClr val="lt1">
            <a:lumMod val="75000"/>
            <a:alpha val="15000"/>
          </a:schemeClr>
        </a:glow>
      </a:effectLst>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solidFill>
        <a:schemeClr val="phClr">
          <a:alpha val="69804"/>
        </a:schemeClr>
      </a:solidFill>
      <a:ln w="9525" cap="flat" cmpd="sng" algn="ctr">
        <a:solidFill>
          <a:schemeClr val="phClr">
            <a:alpha val="69804"/>
          </a:schemeClr>
        </a:solidFill>
        <a:miter lim="800000"/>
      </a:ln>
      <a:effectLst>
        <a:glow rad="76200">
          <a:schemeClr val="phClr">
            <a:satMod val="175000"/>
            <a:alpha val="34000"/>
          </a:schemeClr>
        </a:glow>
      </a:effectLst>
    </cs:spPr>
  </cs:dataPoint>
  <cs:dataPoint3D>
    <cs:lnRef idx="0">
      <cs:styleClr val="auto"/>
    </cs:lnRef>
    <cs:fillRef idx="0">
      <cs:styleClr val="auto"/>
    </cs:fillRef>
    <cs:effectRef idx="0">
      <cs:styleClr val="auto"/>
    </cs:effectRef>
    <cs:fontRef idx="minor">
      <a:schemeClr val="dk1"/>
    </cs:fontRef>
    <cs:spPr>
      <a:solidFill>
        <a:schemeClr val="phClr">
          <a:alpha val="69804"/>
        </a:schemeClr>
      </a:solidFill>
      <a:ln w="9525" cap="flat" cmpd="sng" algn="ctr">
        <a:solidFill>
          <a:schemeClr val="phClr">
            <a:alpha val="69804"/>
          </a:schemeClr>
        </a:solidFill>
        <a:miter lim="800000"/>
      </a:ln>
      <a:effectLst>
        <a:glow rad="76200">
          <a:schemeClr val="phClr">
            <a:satMod val="175000"/>
            <a:alpha val="34000"/>
          </a:schemeClr>
        </a:glow>
      </a:effectLst>
    </cs:spPr>
  </cs:dataPoint3D>
  <cs:dataPointLine>
    <cs:lnRef idx="0">
      <cs:styleClr val="auto"/>
    </cs:lnRef>
    <cs:fillRef idx="0">
      <cs:styleClr val="auto"/>
    </cs:fillRef>
    <cs:effectRef idx="0">
      <cs:styleClr val="auto"/>
    </cs:effectRef>
    <cs:fontRef idx="minor">
      <a:schemeClr val="dk1"/>
    </cs:fontRef>
    <cs:spPr>
      <a:ln w="28575" cap="rnd">
        <a:solidFill>
          <a:schemeClr val="phClr"/>
        </a:solidFill>
      </a:ln>
      <a:effectLst>
        <a:glow rad="76200">
          <a:schemeClr val="phClr">
            <a:satMod val="175000"/>
            <a:alpha val="3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lt1">
            <a:alpha val="20000"/>
          </a:schemeClr>
        </a:solidFill>
        <a:round/>
      </a:ln>
    </cs:spPr>
  </cs:gridlineMajor>
  <cs:gridlineMinor>
    <cs:lnRef idx="0"/>
    <cs:fillRef idx="0"/>
    <cs:effectRef idx="0"/>
    <cs:fontRef idx="minor">
      <a:schemeClr val="dk1"/>
    </cs:fontRef>
    <cs:spPr>
      <a:ln w="9525" cap="flat" cmpd="sng" algn="ctr">
        <a:solidFill>
          <a:schemeClr val="lt1">
            <a:alpha val="20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0" kern="1200" cap="none" spc="50"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21">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7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Inf15</b:Tag>
    <b:SourceType>InternetSite</b:SourceType>
    <b:Guid>{815D398E-B223-4E99-97CF-5537B92214D2}</b:Guid>
    <b:Author>
      <b:Author>
        <b:Corporate>NESTLÉ España</b:Corporate>
      </b:Author>
    </b:Author>
    <b:Title>Nestlé</b:Title>
    <b:InternetSiteTitle>Nestlé</b:InternetSiteTitle>
    <b:Year>2015</b:Year>
    <b:Month>05</b:Month>
    <b:Day>31</b:Day>
    <b:URL>https://www.chocolatesnestle.es/fabricacion-curiosidades/cultivo-cacao</b:URL>
    <b:RefOrder>1</b:RefOrder>
  </b:Source>
  <b:Source>
    <b:Tag>Mar15</b:Tag>
    <b:SourceType>InternetSite</b:SourceType>
    <b:Guid>{EBB29D1B-EA29-4B2E-BF40-155CA0530947}</b:Guid>
    <b:Author>
      <b:Author>
        <b:NameList>
          <b:Person>
            <b:Last>Val</b:Last>
            <b:First>Maria</b:First>
          </b:Person>
        </b:NameList>
      </b:Author>
    </b:Author>
    <b:Title>Sabor Mediterráneo</b:Title>
    <b:InternetSiteTitle>Sabor Mediterráneo</b:InternetSiteTitle>
    <b:Year>2015</b:Year>
    <b:Month>02</b:Month>
    <b:Day>26 </b:Day>
    <b:URL>http://www.sabormediterraneo.com/gastronomia/cacao_historia.htm</b:URL>
    <b:RefOrder>2</b:RefOrder>
  </b:Source>
  <b:Source>
    <b:Tag>Bue10</b:Tag>
    <b:SourceType>InternetSite</b:SourceType>
    <b:Guid>{5BCFA5FD-EE14-4C7D-ADAF-B42B85408405}</b:Guid>
    <b:Title>Buena Salud</b:Title>
    <b:Year>2010</b:Year>
    <b:Author>
      <b:Author>
        <b:Corporate>Buena Salud</b:Corporate>
      </b:Author>
    </b:Author>
    <b:InternetSiteTitle>Buena Salud</b:InternetSiteTitle>
    <b:Month>12</b:Month>
    <b:Day>20</b:Day>
    <b:URL>http://www.buenasalud.net/2010/12/12/composicion-de-la-espirulina.html</b:URL>
    <b:RefOrder>3</b:RefOrder>
  </b:Source>
  <b:Source>
    <b:Tag>USD15</b:Tag>
    <b:SourceType>DocumentFromInternetSite</b:SourceType>
    <b:Guid>{8315052E-FAE5-46A4-8560-3A57F00EF82A}</b:Guid>
    <b:Title>USDA Foreing Agricultural Service</b:Title>
    <b:InternetSiteTitle>USDA Foreing Agricultural Service</b:InternetSiteTitle>
    <b:Year>2015</b:Year>
    <b:Month>02</b:Month>
    <b:Day>18</b:Day>
    <b:URL>http://gain.fas.usda.gov/Recent%20GAIN%20Publications/Ecuador%20Cocoa%20Update%20and%20Outlook_Quito_Ecuador_2-18-2015.pdf</b:URL>
    <b:Author>
      <b:Author>
        <b:Corporate>USDA</b:Corporate>
      </b:Author>
    </b:Author>
    <b:RefOrder>4</b:RefOrder>
  </b:Source>
  <b:Source>
    <b:Tag>LID12</b:Tag>
    <b:SourceType>JournalArticle</b:SourceType>
    <b:Guid>{F6691FA8-8B3E-4B19-9D9E-EFABA805DF1F}</b:Guid>
    <b:Title>El sabor dulce aún es el preferido en Ecuador</b:Title>
    <b:Year>2012</b:Year>
    <b:Author>
      <b:Author>
        <b:Corporate>LIDERES</b:Corporate>
      </b:Author>
    </b:Author>
    <b:JournalName>LIDERES</b:JournalName>
    <b:Pages>3</b:Pages>
    <b:RefOrder>5</b:RefOrder>
  </b:Source>
  <b:Source>
    <b:Tag>Ins14</b:Tag>
    <b:SourceType>InternetSite</b:SourceType>
    <b:Guid>{7F108FBE-1A90-45AA-A2F3-D6D3DEDBB191}</b:Guid>
    <b:Author>
      <b:Author>
        <b:Corporate>Instituto Ecuatoriano de la Propiedad Intelectual</b:Corporate>
      </b:Author>
    </b:Author>
    <b:Title>Propiedad Intelectual</b:Title>
    <b:InternetSiteTitle>Propiedad Intelectual</b:InternetSiteTitle>
    <b:Year>2014</b:Year>
    <b:Month>Abril</b:Month>
    <b:Day>23</b:Day>
    <b:URL>http://www.propiedadintelectual.gob.ec/ecuador-la-tierra-del-cacao/</b:URL>
    <b:RefOrder>11</b:RefOrder>
  </b:Source>
  <b:Source>
    <b:Tag>Inf151</b:Tag>
    <b:SourceType>InternetSite</b:SourceType>
    <b:Guid>{2C812623-4840-45A3-B22C-6BB289AE31A8}</b:Guid>
    <b:Author>
      <b:Author>
        <b:Corporate>Infoagro</b:Corporate>
      </b:Author>
    </b:Author>
    <b:Title>Infoagro</b:Title>
    <b:InternetSiteTitle>Infoagro</b:InternetSiteTitle>
    <b:Year>2015</b:Year>
    <b:Month>03</b:Month>
    <b:Day>29</b:Day>
    <b:URL>www.infoagro.com/herbaceos/industriales/cacao3.htm</b:URL>
    <b:RefOrder>10</b:RefOrder>
  </b:Source>
  <b:Source>
    <b:Tag>Eri15</b:Tag>
    <b:SourceType>InternetSite</b:SourceType>
    <b:Guid>{0B1F3BBA-E428-4B57-BAA2-283B9715F573}</b:Guid>
    <b:Author>
      <b:Author>
        <b:NameList>
          <b:Person>
            <b:Last>Montañes</b:Last>
            <b:First>Erika</b:First>
          </b:Person>
        </b:NameList>
      </b:Author>
    </b:Author>
    <b:Title>La Linterna</b:Title>
    <b:InternetSiteTitle>ABC Actualidad</b:InternetSiteTitle>
    <b:Year>2015</b:Year>
    <b:Month>Marzo</b:Month>
    <b:Day>21</b:Day>
    <b:URL>http://www.abc.es/archivo/20150321/abci-origen-chocolate-espana-201503161513.html</b:URL>
    <b:RefOrder>12</b:RefOrder>
  </b:Source>
  <b:Source>
    <b:Tag>Cod03</b:Tag>
    <b:SourceType>DocumentFromInternetSite</b:SourceType>
    <b:Guid>{67ABC782-8E84-4FA0-8F45-426E1B5B6789}</b:Guid>
    <b:Title>CODEX STAN 87</b:Title>
    <b:InternetSiteTitle>CODEX STAN 87</b:InternetSiteTitle>
    <b:Year>2003</b:Year>
    <b:Month>Diciembre</b:Month>
    <b:Day>29</b:Day>
    <b:URL>http://www.fao.org/input/download/standards/67/CXS_087s.pdf?_sm_au_=iVVWF26VdRt0MBr6</b:URL>
    <b:Author>
      <b:Author>
        <b:NameList>
          <b:Person>
            <b:Last>CODEX</b:Last>
          </b:Person>
        </b:NameList>
      </b:Author>
    </b:Author>
    <b:RefOrder>14</b:RefOrder>
  </b:Source>
  <b:Source>
    <b:Tag>INE10</b:Tag>
    <b:SourceType>DocumentFromInternetSite</b:SourceType>
    <b:Guid>{3F44AAAF-4456-4534-BB5A-D3F0F643615A}</b:Guid>
    <b:Author>
      <b:Author>
        <b:Corporate>INEN</b:Corporate>
      </b:Author>
    </b:Author>
    <b:Title>Servicio Ecuatoriano de Normalización</b:Title>
    <b:InternetSiteTitle>Servicio Ecuatoriano de Normalización</b:InternetSiteTitle>
    <b:Year>2010</b:Year>
    <b:Month>Septiembre</b:Month>
    <b:Day>30</b:Day>
    <b:URL>http://normaspdf.inen.gob.ec/pdf/nte/621.pdf</b:URL>
    <b:RefOrder>13</b:RefOrder>
  </b:Source>
  <b:Source>
    <b:Tag>Nut16</b:Tag>
    <b:SourceType>InternetSite</b:SourceType>
    <b:Guid>{2503AA5B-8523-43CB-8A48-D97B674FB4B6}</b:Guid>
    <b:Title>Alimentación, fitness y Nutrición</b:Title>
    <b:InternetSiteTitle>Alimentación, fitness y Nutrición</b:InternetSiteTitle>
    <b:Year>2016</b:Year>
    <b:Month>02</b:Month>
    <b:Day>17</b:Day>
    <b:URL>http://comeconsalud.com/alimentacion-nutricion/pina-beneficios-propiedades/</b:URL>
    <b:Author>
      <b:Author>
        <b:Corporate>Nutrición, Alimentación y Fitness</b:Corporate>
      </b:Author>
    </b:Author>
    <b:RefOrder>15</b:RefOrder>
  </b:Source>
  <b:Source>
    <b:Tag>Guí16</b:Tag>
    <b:SourceType>InternetSite</b:SourceType>
    <b:Guid>{5B9C8344-2F41-49A1-A348-939E2C66FC71}</b:Guid>
    <b:Title>Guía Metabolica</b:Title>
    <b:Year>2016</b:Year>
    <b:Month>01</b:Month>
    <b:Day>21</b:Day>
    <b:Author>
      <b:Author>
        <b:Corporate>Guía Metabolica</b:Corporate>
      </b:Author>
    </b:Author>
    <b:InternetSiteTitle>Guía Metabolica</b:InternetSiteTitle>
    <b:URL>http://www.guiametabolica.org/consejo/naranja-fruta-invierno-llena-vitamina-c</b:URL>
    <b:RefOrder>17</b:RefOrder>
  </b:Source>
  <b:Source>
    <b:Tag>FAO04</b:Tag>
    <b:SourceType>InternetSite</b:SourceType>
    <b:Guid>{BB63DEEE-4E4D-445C-B7BF-46EBDD931747}</b:Guid>
    <b:Author>
      <b:Author>
        <b:Corporate>FAO</b:Corporate>
      </b:Author>
    </b:Author>
    <b:Title>FAO</b:Title>
    <b:InternetSiteTitle>FAO</b:InternetSiteTitle>
    <b:Year>2004</b:Year>
    <b:Month>Diciembre</b:Month>
    <b:Day>28</b:Day>
    <b:URL>http://www.fao.org/docrep/007/y5102s/y5102s04.htm#TopOfPage</b:URL>
    <b:RefOrder>19</b:RefOrder>
  </b:Source>
  <b:Source>
    <b:Tag>Ell16</b:Tag>
    <b:SourceType>InternetSite</b:SourceType>
    <b:Guid>{8D80E1F7-A105-42D6-92CA-DC11F3B7F694}</b:Guid>
    <b:Author>
      <b:Author>
        <b:Corporate>Ella Sabe</b:Corporate>
      </b:Author>
    </b:Author>
    <b:Title>Ella Sabe</b:Title>
    <b:InternetSiteTitle>Ella Sabe</b:InternetSiteTitle>
    <b:Year>2016</b:Year>
    <b:Month>04</b:Month>
    <b:Day>26</b:Day>
    <b:URL>http://www.ellasabe.com/salud/frutas-medicinales/92-banano-propiedades-beneficios</b:URL>
    <b:RefOrder>20</b:RefOrder>
  </b:Source>
  <b:Source>
    <b:Tag>Cie15</b:Tag>
    <b:SourceType>InternetSite</b:SourceType>
    <b:Guid>{A9E267F9-35CE-4832-B561-9246963359D3}</b:Guid>
    <b:Author>
      <b:Author>
        <b:Corporate>Ciencia y biología</b:Corporate>
      </b:Author>
    </b:Author>
    <b:Title>Ciencia y biología</b:Title>
    <b:InternetSiteTitle>Ciencia y biología</b:InternetSiteTitle>
    <b:Year>2015</b:Year>
    <b:Month>Julio</b:Month>
    <b:Day>31</b:Day>
    <b:URL>http://cienciaybiologia.com/los-beneficios-y-efectos-secundarios-de-la-espirulina/</b:URL>
    <b:RefOrder>22</b:RefOrder>
  </b:Source>
  <b:Source>
    <b:Tag>Dir13</b:Tag>
    <b:SourceType>DocumentFromInternetSite</b:SourceType>
    <b:Guid>{4BF949DA-9B25-41B0-BBE2-7FF7897BDB22}</b:Guid>
    <b:Title>Instituto de promoción de exportación e inversiones</b:Title>
    <b:InternetSiteTitle>Instituto de promoción de exportación e inversiones</b:InternetSiteTitle>
    <b:Year>2013</b:Year>
    <b:Month>12</b:Month>
    <b:Day>29</b:Day>
    <b:URL>http://www.proecuador.gob.ec/wp-content/uploads/2013/08/PROEC_AS2013_CACAO.pdf</b:URL>
    <b:Author>
      <b:Author>
        <b:Corporate>Dirección de Inteligencia Comercial e Inversiones</b:Corporate>
      </b:Author>
    </b:Author>
    <b:RefOrder>9</b:RefOrder>
  </b:Source>
  <b:Source>
    <b:Tag>Mic06</b:Tag>
    <b:SourceType>DocumentFromInternetSite</b:SourceType>
    <b:Guid>{1798840E-7E7D-4E17-8D18-E78D76F4BD54}</b:Guid>
    <b:Title>Alim. Nutr.</b:Title>
    <b:InternetSiteTitle>Alim. Nutr.</b:InternetSiteTitle>
    <b:Year>2006</b:Year>
    <b:Month>Julio</b:Month>
    <b:Day>31</b:Day>
    <b:URL>http://serv-bib.fcfar.unesp.br/seer/index.php/alimentos/article/view/281/273</b:URL>
    <b:Author>
      <b:Author>
        <b:NameList>
          <b:Person>
            <b:Last>MORAIS*</b:Last>
            <b:First>Michele</b:First>
            <b:Middle>Greque de</b:Middle>
          </b:Person>
        </b:NameList>
      </b:Author>
    </b:Author>
    <b:RefOrder>6</b:RefOrder>
  </b:Source>
  <b:Source>
    <b:Tag>Uni09</b:Tag>
    <b:SourceType>DocumentFromInternetSite</b:SourceType>
    <b:Guid>{A731AEDA-28BE-49F0-A42C-9FF6647E4052}</b:Guid>
    <b:Author>
      <b:Author>
        <b:Corporate>Universidad de Los Andes Venezuela</b:Corporate>
      </b:Author>
    </b:Author>
    <b:Title>Saber.ula.ve</b:Title>
    <b:InternetSiteTitle>Saber.ula.ve</b:InternetSiteTitle>
    <b:Year>2009</b:Year>
    <b:Month>Mayo</b:Month>
    <b:Day>25</b:Day>
    <b:URL>http://www.saber.ula.ve/handle/123456789/28476</b:URL>
    <b:RefOrder>7</b:RefOrder>
  </b:Source>
  <b:Source>
    <b:Tag>San11</b:Tag>
    <b:SourceType>DocumentFromInternetSite</b:SourceType>
    <b:Guid>{D0B2DA96-6151-4800-901C-87685F1F8179}</b:Guid>
    <b:Author>
      <b:Author>
        <b:NameList>
          <b:Person>
            <b:Last>Sanchez Basantes</b:Last>
            <b:First>José</b:First>
            <b:Middle>Luis</b:Middle>
          </b:Person>
        </b:NameList>
      </b:Author>
    </b:Author>
    <b:Title>Repositorio Institucional de la Escuela Superior Politécnica de Chimborazo</b:Title>
    <b:InternetSiteTitle>Repositorio Institucional de la Escuela Superior Politécnica de Chimborazo</b:InternetSiteTitle>
    <b:Year>2011</b:Year>
    <b:Month>Noviembre</b:Month>
    <b:Day>7</b:Day>
    <b:URL>http://dspace.espoch.edu.ec/handle/123456789/818</b:URL>
    <b:RefOrder>8</b:RefOrder>
  </b:Source>
  <b:Source>
    <b:Tag>INE05</b:Tag>
    <b:SourceType>DocumentFromInternetSite</b:SourceType>
    <b:Guid>{9941C4DC-4683-413F-872C-3B856F1E757F}</b:Guid>
    <b:Title>INEN</b:Title>
    <b:Year>2005</b:Year>
    <b:Author>
      <b:Author>
        <b:Corporate>INEN</b:Corporate>
      </b:Author>
    </b:Author>
    <b:InternetSiteTitle>INEN</b:InternetSiteTitle>
    <b:Month>Octubre</b:Month>
    <b:Day>18</b:Day>
    <b:URL>http://normaspdf.inen.gob.ec/pdf/cpe/Rec%20Tec%20INEN%20OIML%20R87.pdf</b:URL>
    <b:RefOrder>23</b:RefOrder>
  </b:Source>
  <b:Source>
    <b:Tag>INE14</b:Tag>
    <b:SourceType>DocumentFromInternetSite</b:SourceType>
    <b:Guid>{06A743C0-2F63-4DCA-8F5D-7C6BDD12A7C5}</b:Guid>
    <b:Author>
      <b:Author>
        <b:Corporate>INEN</b:Corporate>
      </b:Author>
    </b:Author>
    <b:Title>INEN</b:Title>
    <b:InternetSiteTitle>INEN</b:InternetSiteTitle>
    <b:Year>2014</b:Year>
    <b:Month>02</b:Month>
    <b:Day>28</b:Day>
    <b:URL>http://www.normalizacion.gob.ec/wp-content/uploads/downloads/2014/03/1334-1-4.pdf</b:URL>
    <b:RefOrder>24</b:RefOrder>
  </b:Source>
  <b:Source>
    <b:Tag>INE11</b:Tag>
    <b:SourceType>DocumentFromInternetSite</b:SourceType>
    <b:Guid>{43424BDF-3E5F-4D60-8868-12B95EA2D36E}</b:Guid>
    <b:Author>
      <b:Author>
        <b:Corporate>INEN</b:Corporate>
      </b:Author>
    </b:Author>
    <b:Title>INEN</b:Title>
    <b:InternetSiteTitle>INEN</b:InternetSiteTitle>
    <b:Year>2011</b:Year>
    <b:Month>05</b:Month>
    <b:Day>20</b:Day>
    <b:URL>http://normaspdf.inen.gob.ec/pdf/nte/1334-3.pdf</b:URL>
    <b:RefOrder>25</b:RefOrder>
  </b:Source>
  <b:Source>
    <b:Tag>Min14</b:Tag>
    <b:SourceType>DocumentFromInternetSite</b:SourceType>
    <b:Guid>{07B1879F-4D27-40BB-A45A-2D506554E24F}</b:Guid>
    <b:Author>
      <b:Author>
        <b:Corporate>Ministerio de Salud Pública</b:Corporate>
      </b:Author>
    </b:Author>
    <b:Title>COPAL</b:Title>
    <b:InternetSiteTitle>COPAL</b:InternetSiteTitle>
    <b:Year>2014</b:Year>
    <b:Month>Agosto</b:Month>
    <b:Day>25</b:Day>
    <b:URL>http://copal.org.ar/wp-content/uploads/2015/07/ago-25-2014-sup.-2-ecuador.pdf</b:URL>
    <b:RefOrder>26</b:RefOrder>
  </b:Source>
  <b:Source>
    <b:Tag>CDe10</b:Tag>
    <b:SourceType>DocumentFromInternetSite</b:SourceType>
    <b:Guid>{20006730-11BE-4EC0-A261-27BCB52CCE51}</b:Guid>
    <b:Author>
      <b:Author>
        <b:NameList>
          <b:Person>
            <b:Last>Reyes</b:Last>
            <b:First>C.</b:First>
            <b:Middle>De</b:Middle>
          </b:Person>
        </b:NameList>
      </b:Author>
    </b:Author>
    <b:Title>Bdigital</b:Title>
    <b:InternetSiteTitle>Bdigital</b:InternetSiteTitle>
    <b:Year>2010</b:Year>
    <b:Month>Julio</b:Month>
    <b:Day>17</b:Day>
    <b:URL>http://www.bdigital.unal.edu.co/15548/1/10177-18816-1-PB.pdf</b:URL>
    <b:RefOrder>21</b:RefOrder>
  </b:Source>
  <b:Source>
    <b:Tag>Adr11</b:Tag>
    <b:SourceType>DocumentFromInternetSite</b:SourceType>
    <b:Guid>{4BBBAF14-EE66-4F9A-83EB-F46AB7149828}</b:Guid>
    <b:Author>
      <b:Author>
        <b:NameList>
          <b:Person>
            <b:Last>Hernandez</b:Last>
            <b:First>Adriana</b:First>
          </b:Person>
        </b:NameList>
      </b:Author>
    </b:Author>
    <b:Title>ESPOL</b:Title>
    <b:InternetSiteTitle>ESPOL</b:InternetSiteTitle>
    <b:Year>2011</b:Year>
    <b:Month>Diciembre</b:Month>
    <b:Day>30</b:Day>
    <b:URL>https://www.dspace.espol.edu.ec/bitstream/123456789/14795/1/Desarrollo%20de%20Rodajas%20Deshidratadas%20de%20Pi%C3%B1a.pdf</b:URL>
    <b:RefOrder>16</b:RefOrder>
  </b:Source>
  <b:Source>
    <b:Tag>Jes11</b:Tag>
    <b:SourceType>DocumentFromInternetSite</b:SourceType>
    <b:Guid>{F19E2A1B-215A-44B5-8954-FA1154C9EE27}</b:Guid>
    <b:Author>
      <b:Author>
        <b:NameList>
          <b:Person>
            <b:Last>Gómez</b:Last>
            <b:First>Jesús</b:First>
          </b:Person>
        </b:NameList>
      </b:Author>
    </b:Author>
    <b:Title>Deportesinquimica</b:Title>
    <b:InternetSiteTitle>Deportesinquimica</b:InternetSiteTitle>
    <b:Year>2011</b:Year>
    <b:Month>05</b:Month>
    <b:Day>02</b:Day>
    <b:URL>http://www.deportesinquimica.info/</b:URL>
    <b:RefOrder>18</b:RefOrder>
  </b:Source>
  <b:Source>
    <b:Tag>Mor06</b:Tag>
    <b:SourceType>DocumentFromInternetSite</b:SourceType>
    <b:Guid>{4809CF7A-3A71-469E-A64A-C1ED916553DF}</b:Guid>
    <b:Author>
      <b:Author>
        <b:Corporate>Moreno, L y Ramirez, R</b:Corporate>
      </b:Author>
    </b:Author>
    <b:Title>http://spirulina-fox.com</b:Title>
    <b:InternetSiteTitle>Interciencia, vol.31 </b:InternetSiteTitle>
    <b:Year>2006</b:Year>
    <b:URL>http://spirulina-fox.com/Estudio-Spirulina.pdf</b:URL>
    <b:RefOrder>1</b:RefOrder>
  </b:Source>
</b:Sources>
</file>

<file path=customXml/itemProps1.xml><?xml version="1.0" encoding="utf-8"?>
<ds:datastoreItem xmlns:ds="http://schemas.openxmlformats.org/officeDocument/2006/customXml" ds:itemID="{E2D43EE7-316E-4BCC-9547-0C750DD0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3194</Words>
  <Characters>17572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Ricardo Murgas</cp:lastModifiedBy>
  <cp:revision>7</cp:revision>
  <cp:lastPrinted>2017-08-11T17:17:00Z</cp:lastPrinted>
  <dcterms:created xsi:type="dcterms:W3CDTF">2017-08-11T17:14:00Z</dcterms:created>
  <dcterms:modified xsi:type="dcterms:W3CDTF">2017-08-29T22:11:00Z</dcterms:modified>
</cp:coreProperties>
</file>